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>
      <w:pPr>
        <w:spacing w:line="360" w:lineRule="auto"/>
        <w:ind w:left="0" w:leftChars="0" w:firstLine="0" w:firstLineChars="0"/>
        <w:jc w:val="center"/>
        <w:rPr>
          <w:rFonts w:hint="default" w:ascii="Times New Roman" w:hAnsi="Times New Roman" w:eastAsiaTheme="minorEastAsia" w:cstheme="minorBidi"/>
          <w:sz w:val="44"/>
          <w:szCs w:val="44"/>
          <w:lang w:val="ru-RU" w:eastAsia="zh-CN" w:bidi="ar-SA"/>
        </w:rPr>
      </w:pPr>
      <w:r>
        <w:rPr>
          <w:rFonts w:hint="default" w:ascii="Times New Roman" w:hAnsi="Times New Roman" w:eastAsiaTheme="minorEastAsia" w:cstheme="minorBidi"/>
          <w:sz w:val="44"/>
          <w:szCs w:val="44"/>
          <w:lang w:val="ru-RU" w:eastAsia="zh-CN" w:bidi="ar-SA"/>
        </w:rPr>
        <w:t xml:space="preserve">ШПАРГАЛКИ </w:t>
      </w:r>
      <w:r>
        <w:rPr>
          <w:rFonts w:hint="default" w:ascii="Times New Roman" w:hAnsi="Times New Roman" w:cstheme="minorBidi"/>
          <w:sz w:val="44"/>
          <w:szCs w:val="44"/>
          <w:lang w:val="ru-RU" w:eastAsia="zh-CN" w:bidi="ar-SA"/>
        </w:rPr>
        <w:t xml:space="preserve">ПО </w:t>
      </w:r>
      <w:r>
        <w:rPr>
          <w:rFonts w:hint="default" w:ascii="Times New Roman" w:hAnsi="Times New Roman" w:eastAsiaTheme="minorEastAsia" w:cstheme="minorBidi"/>
          <w:sz w:val="44"/>
          <w:szCs w:val="44"/>
          <w:lang w:val="en-US" w:eastAsia="zh-CN" w:bidi="ar-SA"/>
        </w:rPr>
        <w:t>ROS2</w:t>
      </w:r>
      <w:r>
        <w:rPr>
          <w:rFonts w:hint="default" w:ascii="Times New Roman" w:hAnsi="Times New Roman" w:cstheme="minorBidi"/>
          <w:sz w:val="44"/>
          <w:szCs w:val="44"/>
          <w:lang w:val="ru-RU" w:eastAsia="zh-CN" w:bidi="ar-SA"/>
        </w:rPr>
        <w:t xml:space="preserve"> </w:t>
      </w:r>
      <w:r>
        <w:rPr>
          <w:rFonts w:hint="default" w:ascii="Times New Roman" w:hAnsi="Times New Roman" w:eastAsiaTheme="minorEastAsia" w:cstheme="minorBidi"/>
          <w:sz w:val="44"/>
          <w:szCs w:val="44"/>
          <w:lang w:val="ru-RU" w:eastAsia="zh-CN" w:bidi="ar-SA"/>
        </w:rPr>
        <w:t>ДЛЯ РАЗРАБОТЧИКОВ</w:t>
      </w:r>
    </w:p>
    <w:p>
      <w:pPr>
        <w:spacing w:line="360" w:lineRule="auto"/>
        <w:rPr>
          <w:rFonts w:hint="default"/>
          <w:b w:val="0"/>
          <w:bCs w:val="0"/>
          <w:lang w:val="en-US"/>
        </w:rPr>
      </w:pPr>
    </w:p>
    <w:p>
      <w:pPr>
        <w:spacing w:line="360" w:lineRule="auto"/>
        <w:rPr>
          <w:rFonts w:hint="default"/>
          <w:b w:val="0"/>
          <w:bCs w:val="0"/>
          <w:lang w:val="en-US"/>
        </w:rPr>
      </w:pPr>
    </w:p>
    <w:p>
      <w:pPr>
        <w:spacing w:line="360" w:lineRule="auto"/>
        <w:rPr>
          <w:rFonts w:hint="default"/>
          <w:b w:val="0"/>
          <w:bCs w:val="0"/>
          <w:lang w:val="en-US"/>
        </w:rPr>
      </w:pPr>
    </w:p>
    <w:p>
      <w:pPr>
        <w:spacing w:line="360" w:lineRule="auto"/>
        <w:rPr>
          <w:rFonts w:hint="default"/>
          <w:b w:val="0"/>
          <w:bCs w:val="0"/>
          <w:lang w:val="en-US"/>
        </w:rPr>
      </w:pPr>
    </w:p>
    <w:p>
      <w:pPr>
        <w:spacing w:line="360" w:lineRule="auto"/>
        <w:rPr>
          <w:rFonts w:hint="default"/>
          <w:b w:val="0"/>
          <w:bCs w:val="0"/>
          <w:lang w:val="ru-RU"/>
        </w:rPr>
      </w:pPr>
    </w:p>
    <w:p>
      <w:pPr>
        <w:pStyle w:val="154"/>
        <w:bidi w:val="0"/>
        <w:ind w:left="0" w:leftChars="0" w:firstLine="0" w:firstLineChars="0"/>
        <w:jc w:val="center"/>
        <w:rPr>
          <w:rFonts w:hint="default"/>
          <w:sz w:val="44"/>
          <w:szCs w:val="44"/>
          <w:lang w:val="en-US"/>
        </w:rPr>
      </w:pPr>
      <w:r>
        <w:rPr>
          <w:rFonts w:hint="default"/>
          <w:sz w:val="44"/>
          <w:szCs w:val="44"/>
          <w:lang w:val="en-US"/>
        </w:rPr>
        <w:t>ROS2 CLI</w:t>
      </w:r>
      <w:r>
        <w:rPr>
          <w:rFonts w:hint="default"/>
          <w:sz w:val="44"/>
          <w:szCs w:val="44"/>
          <w:lang w:val="ru-RU"/>
        </w:rPr>
        <w:t xml:space="preserve"> КАК ИНСТРУМЕНТ ИССЛЕДОВАНИЯ СИСТЕМЫ </w:t>
      </w:r>
      <w:r>
        <w:rPr>
          <w:rFonts w:hint="default"/>
          <w:sz w:val="44"/>
          <w:szCs w:val="44"/>
          <w:lang w:val="en-US"/>
        </w:rPr>
        <w:t>ROS2</w:t>
      </w:r>
    </w:p>
    <w:p>
      <w:pPr>
        <w:rPr>
          <w:rFonts w:hint="default"/>
          <w:b w:val="0"/>
          <w:bCs w:val="0"/>
          <w:lang w:val="ru-RU"/>
        </w:rPr>
      </w:pPr>
    </w:p>
    <w:p>
      <w:pPr>
        <w:rPr>
          <w:rFonts w:hint="default"/>
          <w:b w:val="0"/>
          <w:bCs w:val="0"/>
          <w:lang w:val="ru-RU"/>
        </w:rPr>
      </w:pPr>
    </w:p>
    <w:p>
      <w:pPr>
        <w:rPr>
          <w:rFonts w:hint="default"/>
          <w:b w:val="0"/>
          <w:bCs w:val="0"/>
          <w:lang w:val="ru-RU"/>
        </w:rPr>
      </w:pPr>
    </w:p>
    <w:p>
      <w:pPr>
        <w:rPr>
          <w:rFonts w:hint="default"/>
          <w:b w:val="0"/>
          <w:bCs w:val="0"/>
          <w:lang w:val="ru-RU"/>
        </w:rPr>
      </w:pPr>
    </w:p>
    <w:p>
      <w:pPr>
        <w:rPr>
          <w:rFonts w:hint="default"/>
          <w:b w:val="0"/>
          <w:bCs w:val="0"/>
          <w:lang w:val="ru-RU"/>
        </w:rPr>
      </w:pPr>
    </w:p>
    <w:p>
      <w:pPr>
        <w:ind w:left="0" w:leftChars="0" w:firstLine="0" w:firstLineChars="0"/>
        <w:rPr>
          <w:rFonts w:hint="default"/>
          <w:b w:val="0"/>
          <w:bCs w:val="0"/>
          <w:lang w:val="ru-RU"/>
        </w:rPr>
      </w:pPr>
    </w:p>
    <w:p>
      <w:pPr>
        <w:rPr>
          <w:rFonts w:hint="default"/>
          <w:b w:val="0"/>
          <w:bCs w:val="0"/>
          <w:lang w:val="ru-RU"/>
        </w:rPr>
      </w:pPr>
    </w:p>
    <w:p>
      <w:pPr>
        <w:rPr>
          <w:rFonts w:hint="default"/>
          <w:b w:val="0"/>
          <w:bCs w:val="0"/>
          <w:lang w:val="ru-RU"/>
        </w:rPr>
      </w:pPr>
    </w:p>
    <w:p>
      <w:pPr>
        <w:ind w:left="0" w:leftChars="0" w:firstLine="0" w:firstLineChars="0"/>
        <w:jc w:val="right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Разработано в РТУ МИРЭА ИИИ КПУ</w:t>
      </w:r>
    </w:p>
    <w:p>
      <w:pPr>
        <w:jc w:val="right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Грачевым А.В.</w:t>
      </w:r>
    </w:p>
    <w:p>
      <w:pPr>
        <w:jc w:val="right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Зениной А.А.</w:t>
      </w:r>
    </w:p>
    <w:p>
      <w:pPr>
        <w:jc w:val="both"/>
        <w:rPr>
          <w:rFonts w:hint="default"/>
          <w:b w:val="0"/>
          <w:bCs w:val="0"/>
          <w:lang w:val="ru-RU"/>
        </w:rPr>
      </w:pPr>
    </w:p>
    <w:p>
      <w:pPr>
        <w:jc w:val="right"/>
        <w:rPr>
          <w:rFonts w:hint="default"/>
          <w:b w:val="0"/>
          <w:bCs w:val="0"/>
          <w:lang w:val="ru-RU"/>
        </w:rPr>
      </w:pPr>
    </w:p>
    <w:p>
      <w:pPr>
        <w:jc w:val="right"/>
        <w:rPr>
          <w:rFonts w:hint="default"/>
          <w:b w:val="0"/>
          <w:bCs w:val="0"/>
          <w:lang w:val="ru-RU"/>
        </w:rPr>
      </w:pPr>
    </w:p>
    <w:p>
      <w:pPr>
        <w:jc w:val="right"/>
        <w:rPr>
          <w:rFonts w:hint="default"/>
          <w:b w:val="0"/>
          <w:bCs w:val="0"/>
          <w:lang w:val="ru-RU"/>
        </w:rPr>
      </w:pPr>
    </w:p>
    <w:p>
      <w:pPr>
        <w:jc w:val="right"/>
        <w:rPr>
          <w:rFonts w:hint="default"/>
          <w:b w:val="0"/>
          <w:bCs w:val="0"/>
          <w:lang w:val="ru-RU"/>
        </w:rPr>
      </w:pPr>
    </w:p>
    <w:p>
      <w:pPr>
        <w:jc w:val="right"/>
        <w:rPr>
          <w:rFonts w:hint="default"/>
          <w:b w:val="0"/>
          <w:bCs w:val="0"/>
          <w:lang w:val="ru-RU"/>
        </w:rPr>
      </w:pPr>
    </w:p>
    <w:p>
      <w:pPr>
        <w:jc w:val="right"/>
        <w:rPr>
          <w:rFonts w:hint="default"/>
          <w:b w:val="0"/>
          <w:bCs w:val="0"/>
          <w:lang w:val="ru-RU"/>
        </w:rPr>
      </w:pPr>
    </w:p>
    <w:p>
      <w:pPr>
        <w:jc w:val="right"/>
        <w:rPr>
          <w:rFonts w:hint="default"/>
          <w:b w:val="0"/>
          <w:bCs w:val="0"/>
          <w:lang w:val="ru-RU"/>
        </w:rPr>
      </w:pPr>
    </w:p>
    <w:p>
      <w:pPr>
        <w:jc w:val="right"/>
        <w:rPr>
          <w:rFonts w:hint="default"/>
          <w:b w:val="0"/>
          <w:bCs w:val="0"/>
          <w:lang w:val="ru-RU"/>
        </w:rPr>
      </w:pPr>
    </w:p>
    <w:p>
      <w:pPr>
        <w:ind w:left="0" w:leftChars="0" w:firstLine="0" w:firstLineChars="0"/>
        <w:jc w:val="both"/>
        <w:rPr>
          <w:rFonts w:hint="default"/>
          <w:b w:val="0"/>
          <w:bCs w:val="0"/>
          <w:lang w:val="ru-RU"/>
        </w:rPr>
      </w:pPr>
    </w:p>
    <w:p>
      <w:pPr>
        <w:ind w:left="0" w:leftChars="0" w:firstLine="0" w:firstLineChars="0"/>
        <w:jc w:val="both"/>
        <w:rPr>
          <w:rFonts w:hint="default"/>
          <w:b w:val="0"/>
          <w:bCs w:val="0"/>
          <w:lang w:val="ru-RU"/>
        </w:rPr>
      </w:pPr>
    </w:p>
    <w:p>
      <w:pPr>
        <w:ind w:left="0" w:leftChars="0" w:firstLine="0" w:firstLineChars="0"/>
        <w:jc w:val="both"/>
        <w:rPr>
          <w:rFonts w:hint="default"/>
          <w:b w:val="0"/>
          <w:bCs w:val="0"/>
          <w:lang w:val="ru-RU"/>
        </w:rPr>
      </w:pPr>
    </w:p>
    <w:p>
      <w:pPr>
        <w:ind w:left="0" w:leftChars="0" w:firstLine="0" w:firstLineChars="0"/>
        <w:jc w:val="both"/>
        <w:rPr>
          <w:rFonts w:hint="default"/>
          <w:b w:val="0"/>
          <w:bCs w:val="0"/>
          <w:lang w:val="ru-RU"/>
        </w:rPr>
      </w:pPr>
    </w:p>
    <w:p>
      <w:pPr>
        <w:ind w:left="0" w:leftChars="0" w:firstLine="0" w:firstLineChars="0"/>
        <w:jc w:val="both"/>
        <w:rPr>
          <w:rFonts w:hint="default"/>
          <w:b w:val="0"/>
          <w:bCs w:val="0"/>
          <w:lang w:val="ru-RU"/>
        </w:rPr>
      </w:pPr>
    </w:p>
    <w:p>
      <w:pPr>
        <w:jc w:val="right"/>
        <w:rPr>
          <w:rFonts w:hint="default"/>
          <w:b w:val="0"/>
          <w:bCs w:val="0"/>
          <w:lang w:val="ru-RU"/>
        </w:rPr>
      </w:pPr>
    </w:p>
    <w:p>
      <w:pPr>
        <w:ind w:left="0" w:leftChars="0" w:firstLine="0" w:firstLineChars="0"/>
        <w:jc w:val="center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2026</w:t>
      </w:r>
    </w:p>
    <w:p>
      <w:pPr>
        <w:rPr>
          <w:rFonts w:hint="default"/>
          <w:lang w:val="en-US"/>
        </w:rPr>
        <w:sectPr>
          <w:pgSz w:w="11906" w:h="16838"/>
          <w:pgMar w:top="1440" w:right="1800" w:bottom="1440" w:left="1800" w:header="720" w:footer="720" w:gutter="0"/>
          <w:cols w:space="720" w:num="1"/>
          <w:docGrid w:linePitch="360" w:charSpace="0"/>
        </w:sectPr>
      </w:pPr>
    </w:p>
    <w:sdt>
      <w:sdtPr>
        <w:rPr>
          <w:rFonts w:hint="default" w:ascii="Times New Roman" w:hAnsi="Times New Roman" w:eastAsia="SimSun" w:cs="Times New Roman"/>
          <w:sz w:val="36"/>
          <w:szCs w:val="36"/>
          <w:lang w:val="en-US" w:eastAsia="zh-CN" w:bidi="ar-SA"/>
        </w:rPr>
        <w:id w:val="147452454"/>
        <w15:color w:val="DBDBDB"/>
        <w:docPartObj>
          <w:docPartGallery w:val="Table of Contents"/>
          <w:docPartUnique/>
        </w:docPartObj>
      </w:sdtPr>
      <w:sdtEndPr>
        <w:rPr>
          <w:rFonts w:hint="default" w:ascii="Times New Roman" w:hAnsi="Times New Roman" w:eastAsiaTheme="minorEastAsia" w:cstheme="minorBidi"/>
          <w:b/>
          <w:sz w:val="36"/>
          <w:szCs w:val="36"/>
          <w:lang w:val="ru-RU" w:eastAsia="zh-CN" w:bidi="ar-SA"/>
        </w:rPr>
      </w:sdtEndPr>
      <w:sdtContent>
        <w:p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default" w:ascii="Times New Roman" w:hAnsi="Times New Roman" w:cs="Times New Roman"/>
              <w:sz w:val="36"/>
              <w:szCs w:val="36"/>
              <w:lang w:val="ru-RU"/>
            </w:rPr>
          </w:pPr>
          <w:r>
            <w:rPr>
              <w:rFonts w:hint="default" w:ascii="Times New Roman" w:hAnsi="Times New Roman" w:eastAsia="SimSun" w:cs="Times New Roman"/>
              <w:sz w:val="36"/>
              <w:szCs w:val="36"/>
            </w:rPr>
            <w:t>О</w:t>
          </w:r>
          <w:r>
            <w:rPr>
              <w:rFonts w:hint="default" w:eastAsia="SimSun" w:cs="Times New Roman"/>
              <w:sz w:val="36"/>
              <w:szCs w:val="36"/>
              <w:lang w:val="ru-RU"/>
            </w:rPr>
            <w:t>ГЛАВЛЕНИЕ</w:t>
          </w:r>
        </w:p>
        <w:p>
          <w:pPr>
            <w:pStyle w:val="142"/>
            <w:tabs>
              <w:tab w:val="right" w:leader="dot" w:pos="8306"/>
            </w:tabs>
            <w:ind w:left="0" w:leftChars="0" w:firstLine="0" w:firstLineChars="0"/>
            <w:rPr>
              <w:sz w:val="28"/>
              <w:szCs w:val="28"/>
            </w:rPr>
          </w:pPr>
          <w:r>
            <w:rPr>
              <w:rFonts w:hint="default"/>
              <w:sz w:val="28"/>
              <w:szCs w:val="28"/>
              <w:lang w:val="ru-RU"/>
            </w:rPr>
            <w:fldChar w:fldCharType="begin"/>
          </w:r>
          <w:r>
            <w:rPr>
              <w:rFonts w:hint="default"/>
              <w:sz w:val="28"/>
              <w:szCs w:val="28"/>
              <w:lang w:val="ru-RU"/>
            </w:rPr>
            <w:instrText xml:space="preserve">TOC \o "1-2" \h \u </w:instrText>
          </w:r>
          <w:r>
            <w:rPr>
              <w:rFonts w:hint="default"/>
              <w:sz w:val="28"/>
              <w:szCs w:val="28"/>
              <w:lang w:val="ru-RU"/>
            </w:rPr>
            <w:fldChar w:fldCharType="separate"/>
          </w:r>
          <w:r>
            <w:rPr>
              <w:rFonts w:hint="default"/>
              <w:sz w:val="28"/>
              <w:szCs w:val="28"/>
              <w:lang w:val="ru-RU"/>
            </w:rPr>
            <w:fldChar w:fldCharType="begin"/>
          </w:r>
          <w:r>
            <w:rPr>
              <w:rFonts w:hint="default"/>
              <w:sz w:val="28"/>
              <w:szCs w:val="28"/>
              <w:lang w:val="ru-RU"/>
            </w:rPr>
            <w:instrText xml:space="preserve"> HYPERLINK \l _Toc22828 </w:instrText>
          </w:r>
          <w:r>
            <w:rPr>
              <w:rFonts w:hint="default"/>
              <w:sz w:val="28"/>
              <w:szCs w:val="28"/>
              <w:lang w:val="ru-RU"/>
            </w:rPr>
            <w:fldChar w:fldCharType="separate"/>
          </w:r>
          <w:r>
            <w:rPr>
              <w:rFonts w:hint="default"/>
              <w:sz w:val="28"/>
              <w:szCs w:val="28"/>
              <w:lang w:val="ru-RU"/>
            </w:rPr>
            <w:t>Общая структура команд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_Toc22828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3</w:t>
          </w:r>
          <w:r>
            <w:rPr>
              <w:sz w:val="28"/>
              <w:szCs w:val="28"/>
            </w:rPr>
            <w:fldChar w:fldCharType="end"/>
          </w:r>
          <w:r>
            <w:rPr>
              <w:rFonts w:hint="default"/>
              <w:sz w:val="28"/>
              <w:szCs w:val="28"/>
              <w:lang w:val="ru-RU"/>
            </w:rPr>
            <w:fldChar w:fldCharType="end"/>
          </w:r>
        </w:p>
        <w:p>
          <w:pPr>
            <w:pStyle w:val="142"/>
            <w:tabs>
              <w:tab w:val="right" w:leader="dot" w:pos="8306"/>
            </w:tabs>
            <w:ind w:left="0" w:leftChars="0" w:firstLine="0" w:firstLineChars="0"/>
            <w:rPr>
              <w:sz w:val="28"/>
              <w:szCs w:val="28"/>
            </w:rPr>
          </w:pPr>
          <w:r>
            <w:rPr>
              <w:rFonts w:hint="default"/>
              <w:sz w:val="28"/>
              <w:szCs w:val="28"/>
              <w:lang w:val="ru-RU"/>
            </w:rPr>
            <w:fldChar w:fldCharType="begin"/>
          </w:r>
          <w:r>
            <w:rPr>
              <w:rFonts w:hint="default"/>
              <w:sz w:val="28"/>
              <w:szCs w:val="28"/>
              <w:lang w:val="ru-RU"/>
            </w:rPr>
            <w:instrText xml:space="preserve"> HYPERLINK \l _Toc1267 </w:instrText>
          </w:r>
          <w:r>
            <w:rPr>
              <w:rFonts w:hint="default"/>
              <w:sz w:val="28"/>
              <w:szCs w:val="28"/>
              <w:lang w:val="ru-RU"/>
            </w:rPr>
            <w:fldChar w:fldCharType="separate"/>
          </w:r>
          <w:r>
            <w:rPr>
              <w:rFonts w:hint="default"/>
              <w:sz w:val="28"/>
              <w:szCs w:val="28"/>
              <w:lang w:val="en-US"/>
            </w:rPr>
            <w:t>1. Исследование узлов (Nodes)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_Toc1267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3</w:t>
          </w:r>
          <w:r>
            <w:rPr>
              <w:sz w:val="28"/>
              <w:szCs w:val="28"/>
            </w:rPr>
            <w:fldChar w:fldCharType="end"/>
          </w:r>
          <w:r>
            <w:rPr>
              <w:rFonts w:hint="default"/>
              <w:sz w:val="28"/>
              <w:szCs w:val="28"/>
              <w:lang w:val="ru-RU"/>
            </w:rPr>
            <w:fldChar w:fldCharType="end"/>
          </w:r>
        </w:p>
        <w:p>
          <w:pPr>
            <w:pStyle w:val="142"/>
            <w:tabs>
              <w:tab w:val="right" w:leader="dot" w:pos="8306"/>
            </w:tabs>
            <w:ind w:left="0" w:leftChars="0" w:firstLine="0" w:firstLineChars="0"/>
            <w:rPr>
              <w:sz w:val="28"/>
              <w:szCs w:val="28"/>
            </w:rPr>
          </w:pPr>
          <w:r>
            <w:rPr>
              <w:rFonts w:hint="default"/>
              <w:sz w:val="28"/>
              <w:szCs w:val="28"/>
              <w:lang w:val="ru-RU"/>
            </w:rPr>
            <w:fldChar w:fldCharType="begin"/>
          </w:r>
          <w:r>
            <w:rPr>
              <w:rFonts w:hint="default"/>
              <w:sz w:val="28"/>
              <w:szCs w:val="28"/>
              <w:lang w:val="ru-RU"/>
            </w:rPr>
            <w:instrText xml:space="preserve"> HYPERLINK \l _Toc21319 </w:instrText>
          </w:r>
          <w:r>
            <w:rPr>
              <w:rFonts w:hint="default"/>
              <w:sz w:val="28"/>
              <w:szCs w:val="28"/>
              <w:lang w:val="ru-RU"/>
            </w:rPr>
            <w:fldChar w:fldCharType="separate"/>
          </w:r>
          <w:r>
            <w:rPr>
              <w:rFonts w:hint="default"/>
              <w:sz w:val="28"/>
              <w:szCs w:val="28"/>
              <w:lang w:val="ru-RU"/>
            </w:rPr>
            <w:t xml:space="preserve">2. </w:t>
          </w:r>
          <w:r>
            <w:rPr>
              <w:rFonts w:hint="default"/>
              <w:sz w:val="28"/>
              <w:szCs w:val="28"/>
              <w:lang w:val="en-US"/>
            </w:rPr>
            <w:t>Исследование топиков (Topics)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_Toc21319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4</w:t>
          </w:r>
          <w:r>
            <w:rPr>
              <w:sz w:val="28"/>
              <w:szCs w:val="28"/>
            </w:rPr>
            <w:fldChar w:fldCharType="end"/>
          </w:r>
          <w:r>
            <w:rPr>
              <w:rFonts w:hint="default"/>
              <w:sz w:val="28"/>
              <w:szCs w:val="28"/>
              <w:lang w:val="ru-RU"/>
            </w:rPr>
            <w:fldChar w:fldCharType="end"/>
          </w:r>
        </w:p>
        <w:p>
          <w:pPr>
            <w:pStyle w:val="142"/>
            <w:tabs>
              <w:tab w:val="right" w:leader="dot" w:pos="8306"/>
            </w:tabs>
            <w:ind w:left="0" w:leftChars="0" w:firstLine="0" w:firstLineChars="0"/>
            <w:rPr>
              <w:sz w:val="28"/>
              <w:szCs w:val="28"/>
            </w:rPr>
          </w:pPr>
          <w:r>
            <w:rPr>
              <w:rFonts w:hint="default"/>
              <w:sz w:val="28"/>
              <w:szCs w:val="28"/>
              <w:lang w:val="ru-RU"/>
            </w:rPr>
            <w:fldChar w:fldCharType="begin"/>
          </w:r>
          <w:r>
            <w:rPr>
              <w:rFonts w:hint="default"/>
              <w:sz w:val="28"/>
              <w:szCs w:val="28"/>
              <w:lang w:val="ru-RU"/>
            </w:rPr>
            <w:instrText xml:space="preserve"> HYPERLINK \l _Toc2947 </w:instrText>
          </w:r>
          <w:r>
            <w:rPr>
              <w:rFonts w:hint="default"/>
              <w:sz w:val="28"/>
              <w:szCs w:val="28"/>
              <w:lang w:val="ru-RU"/>
            </w:rPr>
            <w:fldChar w:fldCharType="separate"/>
          </w:r>
          <w:r>
            <w:rPr>
              <w:rFonts w:hint="default"/>
              <w:sz w:val="28"/>
              <w:szCs w:val="28"/>
              <w:lang w:val="ru-RU"/>
            </w:rPr>
            <w:t xml:space="preserve">3. </w:t>
          </w:r>
          <w:r>
            <w:rPr>
              <w:rFonts w:hint="default"/>
              <w:sz w:val="28"/>
              <w:szCs w:val="28"/>
              <w:lang w:val="en-US"/>
            </w:rPr>
            <w:t>Исследование сервисов (Services)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_Toc2947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6</w:t>
          </w:r>
          <w:r>
            <w:rPr>
              <w:sz w:val="28"/>
              <w:szCs w:val="28"/>
            </w:rPr>
            <w:fldChar w:fldCharType="end"/>
          </w:r>
          <w:r>
            <w:rPr>
              <w:rFonts w:hint="default"/>
              <w:sz w:val="28"/>
              <w:szCs w:val="28"/>
              <w:lang w:val="ru-RU"/>
            </w:rPr>
            <w:fldChar w:fldCharType="end"/>
          </w:r>
        </w:p>
        <w:p>
          <w:pPr>
            <w:pStyle w:val="142"/>
            <w:tabs>
              <w:tab w:val="right" w:leader="dot" w:pos="8306"/>
            </w:tabs>
            <w:ind w:left="0" w:leftChars="0" w:firstLine="0" w:firstLineChars="0"/>
            <w:rPr>
              <w:sz w:val="28"/>
              <w:szCs w:val="28"/>
            </w:rPr>
          </w:pPr>
          <w:r>
            <w:rPr>
              <w:rFonts w:hint="default"/>
              <w:sz w:val="28"/>
              <w:szCs w:val="28"/>
              <w:lang w:val="ru-RU"/>
            </w:rPr>
            <w:fldChar w:fldCharType="begin"/>
          </w:r>
          <w:r>
            <w:rPr>
              <w:rFonts w:hint="default"/>
              <w:sz w:val="28"/>
              <w:szCs w:val="28"/>
              <w:lang w:val="ru-RU"/>
            </w:rPr>
            <w:instrText xml:space="preserve"> HYPERLINK \l _Toc28826 </w:instrText>
          </w:r>
          <w:r>
            <w:rPr>
              <w:rFonts w:hint="default"/>
              <w:sz w:val="28"/>
              <w:szCs w:val="28"/>
              <w:lang w:val="ru-RU"/>
            </w:rPr>
            <w:fldChar w:fldCharType="separate"/>
          </w:r>
          <w:r>
            <w:rPr>
              <w:rFonts w:hint="default"/>
              <w:sz w:val="28"/>
              <w:szCs w:val="28"/>
              <w:lang w:val="en-US"/>
            </w:rPr>
            <w:t>4. Исследование экшенов (Actions)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_Toc28826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8</w:t>
          </w:r>
          <w:r>
            <w:rPr>
              <w:sz w:val="28"/>
              <w:szCs w:val="28"/>
            </w:rPr>
            <w:fldChar w:fldCharType="end"/>
          </w:r>
          <w:r>
            <w:rPr>
              <w:rFonts w:hint="default"/>
              <w:sz w:val="28"/>
              <w:szCs w:val="28"/>
              <w:lang w:val="ru-RU"/>
            </w:rPr>
            <w:fldChar w:fldCharType="end"/>
          </w:r>
        </w:p>
        <w:p>
          <w:pPr>
            <w:pStyle w:val="142"/>
            <w:tabs>
              <w:tab w:val="right" w:leader="dot" w:pos="8306"/>
            </w:tabs>
            <w:ind w:left="0" w:leftChars="0" w:firstLine="0" w:firstLineChars="0"/>
            <w:rPr>
              <w:sz w:val="28"/>
              <w:szCs w:val="28"/>
            </w:rPr>
          </w:pPr>
          <w:r>
            <w:rPr>
              <w:rFonts w:hint="default"/>
              <w:sz w:val="28"/>
              <w:szCs w:val="28"/>
              <w:lang w:val="ru-RU"/>
            </w:rPr>
            <w:fldChar w:fldCharType="begin"/>
          </w:r>
          <w:r>
            <w:rPr>
              <w:rFonts w:hint="default"/>
              <w:sz w:val="28"/>
              <w:szCs w:val="28"/>
              <w:lang w:val="ru-RU"/>
            </w:rPr>
            <w:instrText xml:space="preserve"> HYPERLINK \l _Toc29092 </w:instrText>
          </w:r>
          <w:r>
            <w:rPr>
              <w:rFonts w:hint="default"/>
              <w:sz w:val="28"/>
              <w:szCs w:val="28"/>
              <w:lang w:val="ru-RU"/>
            </w:rPr>
            <w:fldChar w:fldCharType="separate"/>
          </w:r>
          <w:r>
            <w:rPr>
              <w:rFonts w:hint="default"/>
              <w:sz w:val="28"/>
              <w:szCs w:val="28"/>
              <w:lang w:val="en-US"/>
            </w:rPr>
            <w:t>5. Исследование параметров (Parameters)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_Toc29092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10</w:t>
          </w:r>
          <w:r>
            <w:rPr>
              <w:sz w:val="28"/>
              <w:szCs w:val="28"/>
            </w:rPr>
            <w:fldChar w:fldCharType="end"/>
          </w:r>
          <w:r>
            <w:rPr>
              <w:rFonts w:hint="default"/>
              <w:sz w:val="28"/>
              <w:szCs w:val="28"/>
              <w:lang w:val="ru-RU"/>
            </w:rPr>
            <w:fldChar w:fldCharType="end"/>
          </w:r>
        </w:p>
        <w:p>
          <w:pPr>
            <w:pStyle w:val="142"/>
            <w:tabs>
              <w:tab w:val="right" w:leader="dot" w:pos="8306"/>
            </w:tabs>
            <w:ind w:left="0" w:leftChars="0" w:firstLine="0" w:firstLineChars="0"/>
            <w:rPr>
              <w:sz w:val="28"/>
              <w:szCs w:val="28"/>
            </w:rPr>
          </w:pPr>
          <w:r>
            <w:rPr>
              <w:rFonts w:hint="default"/>
              <w:sz w:val="28"/>
              <w:szCs w:val="28"/>
              <w:lang w:val="ru-RU"/>
            </w:rPr>
            <w:fldChar w:fldCharType="begin"/>
          </w:r>
          <w:r>
            <w:rPr>
              <w:rFonts w:hint="default"/>
              <w:sz w:val="28"/>
              <w:szCs w:val="28"/>
              <w:lang w:val="ru-RU"/>
            </w:rPr>
            <w:instrText xml:space="preserve"> HYPERLINK \l _Toc4231 </w:instrText>
          </w:r>
          <w:r>
            <w:rPr>
              <w:rFonts w:hint="default"/>
              <w:sz w:val="28"/>
              <w:szCs w:val="28"/>
              <w:lang w:val="ru-RU"/>
            </w:rPr>
            <w:fldChar w:fldCharType="separate"/>
          </w:r>
          <w:r>
            <w:rPr>
              <w:rFonts w:hint="default"/>
              <w:sz w:val="28"/>
              <w:szCs w:val="28"/>
              <w:lang w:val="en-US"/>
            </w:rPr>
            <w:t>6. Исследование пакетов (Packages)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_Toc4231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13</w:t>
          </w:r>
          <w:r>
            <w:rPr>
              <w:sz w:val="28"/>
              <w:szCs w:val="28"/>
            </w:rPr>
            <w:fldChar w:fldCharType="end"/>
          </w:r>
          <w:r>
            <w:rPr>
              <w:rFonts w:hint="default"/>
              <w:sz w:val="28"/>
              <w:szCs w:val="28"/>
              <w:lang w:val="ru-RU"/>
            </w:rPr>
            <w:fldChar w:fldCharType="end"/>
          </w:r>
        </w:p>
        <w:p>
          <w:pPr>
            <w:pStyle w:val="142"/>
            <w:tabs>
              <w:tab w:val="right" w:leader="dot" w:pos="8306"/>
            </w:tabs>
            <w:ind w:left="0" w:leftChars="0" w:firstLine="0" w:firstLineChars="0"/>
            <w:rPr>
              <w:sz w:val="28"/>
              <w:szCs w:val="28"/>
            </w:rPr>
          </w:pPr>
          <w:r>
            <w:rPr>
              <w:rFonts w:hint="default"/>
              <w:sz w:val="28"/>
              <w:szCs w:val="28"/>
              <w:lang w:val="ru-RU"/>
            </w:rPr>
            <w:fldChar w:fldCharType="begin"/>
          </w:r>
          <w:r>
            <w:rPr>
              <w:rFonts w:hint="default"/>
              <w:sz w:val="28"/>
              <w:szCs w:val="28"/>
              <w:lang w:val="ru-RU"/>
            </w:rPr>
            <w:instrText xml:space="preserve"> HYPERLINK \l _Toc29965 </w:instrText>
          </w:r>
          <w:r>
            <w:rPr>
              <w:rFonts w:hint="default"/>
              <w:sz w:val="28"/>
              <w:szCs w:val="28"/>
              <w:lang w:val="ru-RU"/>
            </w:rPr>
            <w:fldChar w:fldCharType="separate"/>
          </w:r>
          <w:r>
            <w:rPr>
              <w:rFonts w:hint="default"/>
              <w:sz w:val="28"/>
              <w:szCs w:val="28"/>
              <w:lang w:val="en-US"/>
            </w:rPr>
            <w:t>7. Исследование интерфейсов (Interfaces)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_Toc29965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16</w:t>
          </w:r>
          <w:r>
            <w:rPr>
              <w:sz w:val="28"/>
              <w:szCs w:val="28"/>
            </w:rPr>
            <w:fldChar w:fldCharType="end"/>
          </w:r>
          <w:r>
            <w:rPr>
              <w:rFonts w:hint="default"/>
              <w:sz w:val="28"/>
              <w:szCs w:val="28"/>
              <w:lang w:val="ru-RU"/>
            </w:rPr>
            <w:fldChar w:fldCharType="end"/>
          </w:r>
        </w:p>
        <w:p>
          <w:pPr>
            <w:pStyle w:val="142"/>
            <w:tabs>
              <w:tab w:val="right" w:leader="dot" w:pos="8306"/>
            </w:tabs>
            <w:ind w:left="0" w:leftChars="0" w:firstLine="0" w:firstLineChars="0"/>
            <w:rPr>
              <w:sz w:val="28"/>
              <w:szCs w:val="28"/>
            </w:rPr>
          </w:pPr>
          <w:r>
            <w:rPr>
              <w:rFonts w:hint="default"/>
              <w:sz w:val="28"/>
              <w:szCs w:val="28"/>
              <w:lang w:val="ru-RU"/>
            </w:rPr>
            <w:fldChar w:fldCharType="begin"/>
          </w:r>
          <w:r>
            <w:rPr>
              <w:rFonts w:hint="default"/>
              <w:sz w:val="28"/>
              <w:szCs w:val="28"/>
              <w:lang w:val="ru-RU"/>
            </w:rPr>
            <w:instrText xml:space="preserve"> HYPERLINK \l _Toc20060 </w:instrText>
          </w:r>
          <w:r>
            <w:rPr>
              <w:rFonts w:hint="default"/>
              <w:sz w:val="28"/>
              <w:szCs w:val="28"/>
              <w:lang w:val="ru-RU"/>
            </w:rPr>
            <w:fldChar w:fldCharType="separate"/>
          </w:r>
          <w:r>
            <w:rPr>
              <w:rFonts w:hint="default"/>
              <w:sz w:val="28"/>
              <w:szCs w:val="28"/>
              <w:lang w:val="en-US"/>
            </w:rPr>
            <w:t>8. Запуск и управление нодам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_Toc20060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16</w:t>
          </w:r>
          <w:r>
            <w:rPr>
              <w:sz w:val="28"/>
              <w:szCs w:val="28"/>
            </w:rPr>
            <w:fldChar w:fldCharType="end"/>
          </w:r>
          <w:r>
            <w:rPr>
              <w:rFonts w:hint="default"/>
              <w:sz w:val="28"/>
              <w:szCs w:val="28"/>
              <w:lang w:val="ru-RU"/>
            </w:rPr>
            <w:fldChar w:fldCharType="end"/>
          </w:r>
        </w:p>
        <w:p>
          <w:pPr>
            <w:pStyle w:val="142"/>
            <w:tabs>
              <w:tab w:val="right" w:leader="dot" w:pos="8306"/>
            </w:tabs>
            <w:ind w:left="0" w:leftChars="0" w:firstLine="0" w:firstLineChars="0"/>
            <w:rPr>
              <w:sz w:val="28"/>
              <w:szCs w:val="28"/>
            </w:rPr>
          </w:pPr>
          <w:r>
            <w:rPr>
              <w:rFonts w:hint="default"/>
              <w:sz w:val="28"/>
              <w:szCs w:val="28"/>
              <w:lang w:val="ru-RU"/>
            </w:rPr>
            <w:fldChar w:fldCharType="begin"/>
          </w:r>
          <w:r>
            <w:rPr>
              <w:rFonts w:hint="default"/>
              <w:sz w:val="28"/>
              <w:szCs w:val="28"/>
              <w:lang w:val="ru-RU"/>
            </w:rPr>
            <w:instrText xml:space="preserve"> HYPERLINK \l _Toc3708 </w:instrText>
          </w:r>
          <w:r>
            <w:rPr>
              <w:rFonts w:hint="default"/>
              <w:sz w:val="28"/>
              <w:szCs w:val="28"/>
              <w:lang w:val="ru-RU"/>
            </w:rPr>
            <w:fldChar w:fldCharType="separate"/>
          </w:r>
          <w:r>
            <w:rPr>
              <w:rFonts w:hint="default"/>
              <w:sz w:val="28"/>
              <w:szCs w:val="28"/>
              <w:lang w:val="en-US"/>
            </w:rPr>
            <w:t>9. Диагностика системы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_Toc3708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18</w:t>
          </w:r>
          <w:r>
            <w:rPr>
              <w:sz w:val="28"/>
              <w:szCs w:val="28"/>
            </w:rPr>
            <w:fldChar w:fldCharType="end"/>
          </w:r>
          <w:r>
            <w:rPr>
              <w:rFonts w:hint="default"/>
              <w:sz w:val="28"/>
              <w:szCs w:val="28"/>
              <w:lang w:val="ru-RU"/>
            </w:rPr>
            <w:fldChar w:fldCharType="end"/>
          </w:r>
        </w:p>
        <w:p>
          <w:pPr>
            <w:pStyle w:val="142"/>
            <w:tabs>
              <w:tab w:val="right" w:leader="dot" w:pos="8306"/>
            </w:tabs>
            <w:ind w:left="0" w:leftChars="0" w:firstLine="0" w:firstLineChars="0"/>
            <w:rPr>
              <w:sz w:val="28"/>
              <w:szCs w:val="28"/>
            </w:rPr>
          </w:pPr>
          <w:r>
            <w:rPr>
              <w:rFonts w:hint="default"/>
              <w:sz w:val="28"/>
              <w:szCs w:val="28"/>
              <w:lang w:val="ru-RU"/>
            </w:rPr>
            <w:fldChar w:fldCharType="begin"/>
          </w:r>
          <w:r>
            <w:rPr>
              <w:rFonts w:hint="default"/>
              <w:sz w:val="28"/>
              <w:szCs w:val="28"/>
              <w:lang w:val="ru-RU"/>
            </w:rPr>
            <w:instrText xml:space="preserve"> HYPERLINK \l _Toc2018 </w:instrText>
          </w:r>
          <w:r>
            <w:rPr>
              <w:rFonts w:hint="default"/>
              <w:sz w:val="28"/>
              <w:szCs w:val="28"/>
              <w:lang w:val="ru-RU"/>
            </w:rPr>
            <w:fldChar w:fldCharType="separate"/>
          </w:r>
          <w:r>
            <w:rPr>
              <w:rFonts w:hint="default"/>
              <w:sz w:val="28"/>
              <w:szCs w:val="28"/>
              <w:lang w:val="en-US"/>
            </w:rPr>
            <w:t>10. Просмотр графа системы (визуально)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_Toc2018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20</w:t>
          </w:r>
          <w:r>
            <w:rPr>
              <w:sz w:val="28"/>
              <w:szCs w:val="28"/>
            </w:rPr>
            <w:fldChar w:fldCharType="end"/>
          </w:r>
          <w:r>
            <w:rPr>
              <w:rFonts w:hint="default"/>
              <w:sz w:val="28"/>
              <w:szCs w:val="28"/>
              <w:lang w:val="ru-RU"/>
            </w:rPr>
            <w:fldChar w:fldCharType="end"/>
          </w:r>
        </w:p>
        <w:p>
          <w:pPr>
            <w:pStyle w:val="142"/>
            <w:tabs>
              <w:tab w:val="right" w:leader="dot" w:pos="8306"/>
            </w:tabs>
            <w:ind w:left="0" w:leftChars="0" w:firstLine="0" w:firstLineChars="0"/>
            <w:rPr>
              <w:sz w:val="28"/>
              <w:szCs w:val="28"/>
            </w:rPr>
          </w:pPr>
          <w:r>
            <w:rPr>
              <w:rFonts w:hint="default"/>
              <w:sz w:val="28"/>
              <w:szCs w:val="28"/>
              <w:lang w:val="ru-RU"/>
            </w:rPr>
            <w:fldChar w:fldCharType="begin"/>
          </w:r>
          <w:r>
            <w:rPr>
              <w:rFonts w:hint="default"/>
              <w:sz w:val="28"/>
              <w:szCs w:val="28"/>
              <w:lang w:val="ru-RU"/>
            </w:rPr>
            <w:instrText xml:space="preserve"> HYPERLINK \l _Toc21651 </w:instrText>
          </w:r>
          <w:r>
            <w:rPr>
              <w:rFonts w:hint="default"/>
              <w:sz w:val="28"/>
              <w:szCs w:val="28"/>
              <w:lang w:val="ru-RU"/>
            </w:rPr>
            <w:fldChar w:fldCharType="separate"/>
          </w:r>
          <w:r>
            <w:rPr>
              <w:rFonts w:hint="default"/>
              <w:sz w:val="28"/>
              <w:szCs w:val="28"/>
              <w:lang w:val="en-US"/>
            </w:rPr>
            <w:t>Дополнительные полезные команды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_Toc21651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20</w:t>
          </w:r>
          <w:r>
            <w:rPr>
              <w:sz w:val="28"/>
              <w:szCs w:val="28"/>
            </w:rPr>
            <w:fldChar w:fldCharType="end"/>
          </w:r>
          <w:r>
            <w:rPr>
              <w:rFonts w:hint="default"/>
              <w:sz w:val="28"/>
              <w:szCs w:val="28"/>
              <w:lang w:val="ru-RU"/>
            </w:rPr>
            <w:fldChar w:fldCharType="end"/>
          </w:r>
        </w:p>
        <w:p>
          <w:pPr>
            <w:pStyle w:val="142"/>
            <w:tabs>
              <w:tab w:val="right" w:leader="dot" w:pos="8306"/>
            </w:tabs>
            <w:ind w:left="0" w:leftChars="0" w:firstLine="0" w:firstLineChars="0"/>
            <w:rPr>
              <w:sz w:val="28"/>
              <w:szCs w:val="28"/>
            </w:rPr>
          </w:pPr>
          <w:r>
            <w:rPr>
              <w:rFonts w:hint="default"/>
              <w:sz w:val="28"/>
              <w:szCs w:val="28"/>
              <w:lang w:val="ru-RU"/>
            </w:rPr>
            <w:fldChar w:fldCharType="begin"/>
          </w:r>
          <w:r>
            <w:rPr>
              <w:rFonts w:hint="default"/>
              <w:sz w:val="28"/>
              <w:szCs w:val="28"/>
              <w:lang w:val="ru-RU"/>
            </w:rPr>
            <w:instrText xml:space="preserve"> HYPERLINK \l _Toc20801 </w:instrText>
          </w:r>
          <w:r>
            <w:rPr>
              <w:rFonts w:hint="default"/>
              <w:sz w:val="28"/>
              <w:szCs w:val="28"/>
              <w:lang w:val="ru-RU"/>
            </w:rPr>
            <w:fldChar w:fldCharType="separate"/>
          </w:r>
          <w:r>
            <w:rPr>
              <w:rFonts w:hint="default"/>
              <w:sz w:val="28"/>
              <w:szCs w:val="28"/>
            </w:rPr>
            <w:t>Шпаргалка в таблице (быстрый доступ)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_Toc20801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20</w:t>
          </w:r>
          <w:r>
            <w:rPr>
              <w:sz w:val="28"/>
              <w:szCs w:val="28"/>
            </w:rPr>
            <w:fldChar w:fldCharType="end"/>
          </w:r>
          <w:r>
            <w:rPr>
              <w:rFonts w:hint="default"/>
              <w:sz w:val="28"/>
              <w:szCs w:val="28"/>
              <w:lang w:val="ru-RU"/>
            </w:rPr>
            <w:fldChar w:fldCharType="end"/>
          </w:r>
        </w:p>
        <w:p>
          <w:pPr>
            <w:pStyle w:val="142"/>
            <w:tabs>
              <w:tab w:val="right" w:leader="dot" w:pos="8306"/>
            </w:tabs>
            <w:ind w:left="0" w:leftChars="0" w:firstLine="0" w:firstLineChars="0"/>
            <w:rPr>
              <w:sz w:val="28"/>
              <w:szCs w:val="28"/>
            </w:rPr>
          </w:pPr>
          <w:r>
            <w:rPr>
              <w:rFonts w:hint="default"/>
              <w:sz w:val="28"/>
              <w:szCs w:val="28"/>
              <w:lang w:val="ru-RU"/>
            </w:rPr>
            <w:fldChar w:fldCharType="begin"/>
          </w:r>
          <w:r>
            <w:rPr>
              <w:rFonts w:hint="default"/>
              <w:sz w:val="28"/>
              <w:szCs w:val="28"/>
              <w:lang w:val="ru-RU"/>
            </w:rPr>
            <w:instrText xml:space="preserve"> HYPERLINK \l _Toc19106 </w:instrText>
          </w:r>
          <w:r>
            <w:rPr>
              <w:rFonts w:hint="default"/>
              <w:sz w:val="28"/>
              <w:szCs w:val="28"/>
              <w:lang w:val="ru-RU"/>
            </w:rPr>
            <w:fldChar w:fldCharType="separate"/>
          </w:r>
          <w:r>
            <w:rPr>
              <w:rFonts w:hint="default"/>
              <w:sz w:val="28"/>
              <w:szCs w:val="28"/>
              <w:lang w:val="ru-RU"/>
            </w:rPr>
            <w:t>Обратная связь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_Toc19106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22</w:t>
          </w:r>
          <w:r>
            <w:rPr>
              <w:sz w:val="28"/>
              <w:szCs w:val="28"/>
            </w:rPr>
            <w:fldChar w:fldCharType="end"/>
          </w:r>
          <w:r>
            <w:rPr>
              <w:rFonts w:hint="default"/>
              <w:sz w:val="28"/>
              <w:szCs w:val="28"/>
              <w:lang w:val="ru-RU"/>
            </w:rPr>
            <w:fldChar w:fldCharType="end"/>
          </w:r>
        </w:p>
        <w:p>
          <w:pPr>
            <w:pStyle w:val="154"/>
            <w:bidi w:val="0"/>
            <w:jc w:val="both"/>
            <w:rPr>
              <w:rFonts w:hint="default" w:ascii="Times New Roman" w:hAnsi="Times New Roman" w:eastAsiaTheme="minorEastAsia" w:cstheme="minorBidi"/>
              <w:b/>
              <w:sz w:val="36"/>
              <w:lang w:val="ru-RU" w:eastAsia="zh-CN" w:bidi="ar-SA"/>
            </w:rPr>
          </w:pPr>
          <w:r>
            <w:rPr>
              <w:rFonts w:hint="default"/>
              <w:sz w:val="28"/>
              <w:szCs w:val="28"/>
              <w:lang w:val="ru-RU"/>
            </w:rPr>
            <w:fldChar w:fldCharType="end"/>
          </w:r>
        </w:p>
      </w:sdtContent>
    </w:sdt>
    <w:p>
      <w:pPr>
        <w:pStyle w:val="154"/>
        <w:bidi w:val="0"/>
        <w:jc w:val="both"/>
        <w:rPr>
          <w:rFonts w:hint="default" w:ascii="Times New Roman" w:hAnsi="Times New Roman" w:eastAsiaTheme="minorEastAsia" w:cstheme="minorBidi"/>
          <w:b/>
          <w:sz w:val="36"/>
          <w:lang w:val="ru-RU" w:eastAsia="zh-CN" w:bidi="ar-SA"/>
        </w:rPr>
      </w:pPr>
      <w:r>
        <w:rPr>
          <w:rFonts w:hint="default" w:ascii="Times New Roman" w:hAnsi="Times New Roman" w:eastAsiaTheme="minorEastAsia" w:cstheme="minorBidi"/>
          <w:b/>
          <w:sz w:val="36"/>
          <w:lang w:val="ru-RU" w:eastAsia="zh-CN" w:bidi="ar-SA"/>
        </w:rPr>
        <w:br w:type="page"/>
      </w:r>
    </w:p>
    <w:p>
      <w:pPr>
        <w:pStyle w:val="2"/>
        <w:bidi w:val="0"/>
        <w:rPr>
          <w:rFonts w:hint="default"/>
          <w:lang w:val="ru-RU"/>
        </w:rPr>
      </w:pPr>
      <w:bookmarkStart w:id="0" w:name="_Toc22828"/>
      <w:r>
        <w:rPr>
          <w:rFonts w:hint="default"/>
          <w:lang w:val="ru-RU"/>
        </w:rPr>
        <w:t>Общая структура команд</w:t>
      </w:r>
      <w:bookmarkEnd w:id="0"/>
    </w:p>
    <w:p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Все команды исследования строятся по единому шаблону</w:t>
      </w:r>
    </w:p>
    <w:p>
      <w:pPr>
        <w:pStyle w:val="151"/>
        <w:shd w:val="clear" w:fill="C5E0B3" w:themeFill="accent6" w:themeFillTint="66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ros2 &lt;сущность&gt; &lt;действие&gt; [аргументы] [опции]</w:t>
      </w:r>
    </w:p>
    <w:p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Например: </w:t>
      </w:r>
      <w:r>
        <w:rPr>
          <w:rStyle w:val="159"/>
          <w:rFonts w:hint="default"/>
          <w:lang w:val="ru-RU"/>
        </w:rPr>
        <w:t>ros2 node list</w:t>
      </w:r>
      <w:r>
        <w:rPr>
          <w:rFonts w:hint="default"/>
          <w:lang w:val="ru-RU"/>
        </w:rPr>
        <w:t xml:space="preserve">, </w:t>
      </w:r>
      <w:r>
        <w:rPr>
          <w:rStyle w:val="159"/>
          <w:rFonts w:hint="default"/>
          <w:lang w:val="ru-RU"/>
        </w:rPr>
        <w:t>ros2 topic echo /chatter</w:t>
      </w:r>
      <w:r>
        <w:rPr>
          <w:rFonts w:hint="default"/>
          <w:lang w:val="ru-RU"/>
        </w:rPr>
        <w:t xml:space="preserve">, </w:t>
      </w:r>
      <w:r>
        <w:rPr>
          <w:rStyle w:val="159"/>
          <w:rFonts w:hint="default"/>
          <w:lang w:val="ru-RU"/>
        </w:rPr>
        <w:t>ros2 service call /add_two_ints</w:t>
      </w:r>
      <w:r>
        <w:rPr>
          <w:rFonts w:hint="default"/>
          <w:lang w:val="ru-RU"/>
        </w:rPr>
        <w:t xml:space="preserve"> ....</w:t>
      </w:r>
    </w:p>
    <w:p>
      <w:pPr>
        <w:bidi w:val="0"/>
        <w:rPr>
          <w:rFonts w:hint="default"/>
          <w:lang w:val="en-US"/>
        </w:rPr>
      </w:pPr>
      <w:r>
        <w:rPr>
          <w:rFonts w:hint="default"/>
          <w:lang w:val="ru-RU"/>
        </w:rPr>
        <w:t xml:space="preserve">Важно: перед использованием убедитесь, что система ROS2 запущена (хотя бы </w:t>
      </w:r>
      <w:r>
        <w:rPr>
          <w:rStyle w:val="159"/>
          <w:rFonts w:hint="default"/>
          <w:lang w:val="ru-RU"/>
        </w:rPr>
        <w:t>ros2 daemon</w:t>
      </w:r>
      <w:r>
        <w:rPr>
          <w:rFonts w:hint="default"/>
          <w:lang w:val="ru-RU"/>
        </w:rPr>
        <w:t xml:space="preserve"> работает, а ноды общаются через DDS).</w:t>
      </w:r>
      <w:r>
        <w:rPr>
          <w:rFonts w:hint="default"/>
          <w:lang w:val="en-US"/>
        </w:rPr>
        <w:t>Установка</w:t>
      </w:r>
    </w:p>
    <w:p>
      <w:pPr>
        <w:pStyle w:val="2"/>
        <w:numPr>
          <w:ilvl w:val="0"/>
          <w:numId w:val="11"/>
        </w:numPr>
        <w:bidi w:val="0"/>
        <w:rPr>
          <w:rFonts w:hint="default"/>
          <w:lang w:val="en-US"/>
        </w:rPr>
      </w:pPr>
      <w:bookmarkStart w:id="1" w:name="_Toc1267"/>
      <w:r>
        <w:rPr>
          <w:rFonts w:hint="default"/>
          <w:lang w:val="en-US"/>
        </w:rPr>
        <w:t>Исследование узлов (Nodes)</w:t>
      </w:r>
      <w:bookmarkEnd w:id="1"/>
    </w:p>
    <w:p>
      <w:pPr>
        <w:numPr>
          <w:ilvl w:val="0"/>
          <w:numId w:val="0"/>
        </w:numPr>
        <w:ind w:firstLine="708" w:firstLineChars="0"/>
        <w:rPr>
          <w:rFonts w:hint="default"/>
          <w:lang w:val="en-US"/>
        </w:rPr>
      </w:pPr>
      <w:r>
        <w:rPr>
          <w:rFonts w:hint="default"/>
          <w:lang w:val="en-US"/>
        </w:rPr>
        <w:t>Узлы — это исполняемые процессы, которые общаются через топики, сервисы и экшены.</w:t>
      </w:r>
    </w:p>
    <w:p>
      <w:pPr>
        <w:numPr>
          <w:ilvl w:val="0"/>
          <w:numId w:val="0"/>
        </w:numPr>
        <w:ind w:firstLine="708" w:firstLineChars="0"/>
        <w:rPr>
          <w:rFonts w:hint="default"/>
          <w:lang w:val="en-US"/>
        </w:rPr>
      </w:pPr>
    </w:p>
    <w:tbl>
      <w:tblPr>
        <w:tblStyle w:val="1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75"/>
        <w:gridCol w:w="3406"/>
        <w:gridCol w:w="284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75" w:type="dxa"/>
          </w:tcPr>
          <w:p>
            <w:pPr>
              <w:pStyle w:val="155"/>
              <w:widowControl w:val="0"/>
              <w:bidi w:val="0"/>
              <w:jc w:val="center"/>
              <w:rPr>
                <w:rFonts w:hint="default"/>
                <w:b/>
                <w:bCs/>
                <w:lang w:val="ru-RU"/>
              </w:rPr>
            </w:pPr>
            <w:r>
              <w:rPr>
                <w:rFonts w:hint="default"/>
                <w:b/>
                <w:bCs/>
                <w:lang w:val="ru-RU"/>
              </w:rPr>
              <w:t>Команд</w:t>
            </w:r>
          </w:p>
        </w:tc>
        <w:tc>
          <w:tcPr>
            <w:tcW w:w="3406" w:type="dxa"/>
          </w:tcPr>
          <w:p>
            <w:pPr>
              <w:pStyle w:val="155"/>
              <w:widowControl w:val="0"/>
              <w:bidi w:val="0"/>
              <w:jc w:val="center"/>
              <w:rPr>
                <w:rFonts w:hint="default"/>
                <w:b/>
                <w:bCs/>
                <w:lang w:val="ru-RU"/>
              </w:rPr>
            </w:pPr>
            <w:r>
              <w:rPr>
                <w:rFonts w:hint="default"/>
                <w:b/>
                <w:bCs/>
                <w:lang w:val="ru-RU"/>
              </w:rPr>
              <w:t>Описание</w:t>
            </w:r>
          </w:p>
        </w:tc>
        <w:tc>
          <w:tcPr>
            <w:tcW w:w="2841" w:type="dxa"/>
          </w:tcPr>
          <w:p>
            <w:pPr>
              <w:pStyle w:val="155"/>
              <w:widowControl w:val="0"/>
              <w:bidi w:val="0"/>
              <w:jc w:val="center"/>
              <w:rPr>
                <w:rFonts w:hint="default"/>
                <w:b/>
                <w:bCs/>
                <w:lang w:val="ru-RU"/>
              </w:rPr>
            </w:pPr>
            <w:r>
              <w:rPr>
                <w:rFonts w:hint="default"/>
                <w:b/>
                <w:bCs/>
                <w:lang w:val="ru-RU"/>
              </w:rPr>
              <w:t>Пример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75" w:type="dxa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Style w:val="159"/>
                <w:rFonts w:hint="default"/>
                <w:shd w:val="clear"/>
                <w:lang w:val="en-US" w:eastAsia="zh-CN" w:bidi="ar-SA"/>
              </w:rPr>
              <w:t>ros2 node list</w:t>
            </w:r>
          </w:p>
        </w:tc>
        <w:tc>
          <w:tcPr>
            <w:tcW w:w="3406" w:type="dxa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Показать все активные узлы.</w:t>
            </w:r>
          </w:p>
        </w:tc>
        <w:tc>
          <w:tcPr>
            <w:tcW w:w="2841" w:type="dxa"/>
          </w:tcPr>
          <w:p>
            <w:pPr>
              <w:pStyle w:val="155"/>
              <w:widowControl w:val="0"/>
              <w:bidi w:val="0"/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Style w:val="159"/>
                <w:rFonts w:hint="default"/>
                <w:sz w:val="20"/>
                <w:szCs w:val="20"/>
                <w:shd w:val="clear"/>
                <w:lang w:val="en-US" w:eastAsia="zh-CN" w:bidi="ar-SA"/>
              </w:rPr>
              <w:t>ros2 node list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75" w:type="dxa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Style w:val="159"/>
                <w:rFonts w:hint="default"/>
                <w:shd w:val="clear"/>
                <w:lang w:val="en-US" w:eastAsia="zh-CN" w:bidi="ar-SA"/>
              </w:rPr>
              <w:t>ros2 node info &lt;node_name&gt;</w:t>
            </w:r>
          </w:p>
        </w:tc>
        <w:tc>
          <w:tcPr>
            <w:tcW w:w="3406" w:type="dxa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Показать подробную информацию об узле: подписчики, издатели, серверы сервисов, клиенты сервисов, серверы экшенов, клиенты экшенов.</w:t>
            </w:r>
          </w:p>
        </w:tc>
        <w:tc>
          <w:tcPr>
            <w:tcW w:w="2841" w:type="dxa"/>
          </w:tcPr>
          <w:p>
            <w:pPr>
              <w:pStyle w:val="155"/>
              <w:widowControl w:val="0"/>
              <w:bidi w:val="0"/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Style w:val="159"/>
                <w:rFonts w:hint="default"/>
                <w:sz w:val="20"/>
                <w:szCs w:val="20"/>
                <w:shd w:val="clear"/>
                <w:lang w:val="en-US" w:eastAsia="zh-CN" w:bidi="ar-SA"/>
              </w:rPr>
              <w:t>ros2 node info /turtlesim</w:t>
            </w:r>
          </w:p>
        </w:tc>
      </w:tr>
    </w:tbl>
    <w:p>
      <w:p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Пример вывода </w:t>
      </w:r>
      <w:r>
        <w:rPr>
          <w:rStyle w:val="159"/>
          <w:rFonts w:hint="default"/>
          <w:lang w:val="en-US"/>
        </w:rPr>
        <w:t>ros2 node info /turtlesim</w:t>
      </w:r>
      <w:r>
        <w:rPr>
          <w:rFonts w:hint="default"/>
          <w:lang w:val="en-US"/>
        </w:rPr>
        <w:t>:</w:t>
      </w:r>
    </w:p>
    <w:p>
      <w:pPr>
        <w:pStyle w:val="151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/turtlesim</w:t>
      </w:r>
    </w:p>
    <w:p>
      <w:pPr>
        <w:pStyle w:val="151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Subscribers:</w:t>
      </w:r>
    </w:p>
    <w:p>
      <w:pPr>
        <w:pStyle w:val="151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/turtle1/cmd_vel: geometry_msgs/msg/Twist</w:t>
      </w:r>
    </w:p>
    <w:p>
      <w:pPr>
        <w:pStyle w:val="151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/parameter_events: rcl_interfaces/msg/ParameterEvent</w:t>
      </w:r>
    </w:p>
    <w:p>
      <w:pPr>
        <w:pStyle w:val="151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Publishers:</w:t>
      </w:r>
    </w:p>
    <w:p>
      <w:pPr>
        <w:pStyle w:val="151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/turtle1/color_sensor: turtlesim/msg/Color</w:t>
      </w:r>
    </w:p>
    <w:p>
      <w:pPr>
        <w:pStyle w:val="151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/turtle1/pose: turtlesim/msg/Pose</w:t>
      </w:r>
    </w:p>
    <w:p>
      <w:pPr>
        <w:pStyle w:val="151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/rosout: rcl_interfaces/msg/Log</w:t>
      </w:r>
    </w:p>
    <w:p>
      <w:pPr>
        <w:pStyle w:val="151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Service Servers:</w:t>
      </w:r>
    </w:p>
    <w:p>
      <w:pPr>
        <w:pStyle w:val="151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/turtle1/set_pen: turtlesim/srv/SetPen</w:t>
      </w:r>
    </w:p>
    <w:p>
      <w:pPr>
        <w:pStyle w:val="151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/turtle1/teleport_absolute: turtlesim/srv/TeleportAbsolute</w:t>
      </w:r>
    </w:p>
    <w:p>
      <w:pPr>
        <w:pStyle w:val="151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...</w:t>
      </w:r>
    </w:p>
    <w:p>
      <w:pPr>
        <w:pStyle w:val="151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Service Clients:</w:t>
      </w:r>
    </w:p>
    <w:p>
      <w:pPr>
        <w:pStyle w:val="151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Action Servers:</w:t>
      </w:r>
    </w:p>
    <w:p>
      <w:pPr>
        <w:pStyle w:val="151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/turtle1/rotate_absolute: turtlesim/action/RotateAbsolute</w:t>
      </w:r>
    </w:p>
    <w:p>
      <w:pPr>
        <w:pStyle w:val="151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Action Clients:</w:t>
      </w:r>
    </w:p>
    <w:p>
      <w:pPr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>Совет</w:t>
      </w:r>
      <w:r>
        <w:rPr>
          <w:rFonts w:hint="default"/>
          <w:lang w:val="en-US"/>
        </w:rPr>
        <w:t xml:space="preserve">: имена узлов могут быть абсолютными (начинаться с </w:t>
      </w:r>
      <w:r>
        <w:rPr>
          <w:rStyle w:val="159"/>
          <w:rFonts w:hint="default"/>
          <w:shd w:val="clear" w:color="auto"/>
          <w:lang w:val="en-US" w:eastAsia="zh-CN" w:bidi="ar-SA"/>
        </w:rPr>
        <w:t>/</w:t>
      </w:r>
      <w:r>
        <w:rPr>
          <w:rFonts w:hint="default"/>
          <w:lang w:val="en-US"/>
        </w:rPr>
        <w:t xml:space="preserve">) или относительными. Всегда используйте полное имя, как выведено в </w:t>
      </w:r>
      <w:r>
        <w:rPr>
          <w:rStyle w:val="159"/>
          <w:rFonts w:hint="default"/>
          <w:shd w:val="clear" w:color="auto"/>
          <w:lang w:val="en-US" w:eastAsia="zh-CN" w:bidi="ar-SA"/>
        </w:rPr>
        <w:t>node list</w:t>
      </w:r>
      <w:r>
        <w:rPr>
          <w:rFonts w:hint="default"/>
          <w:lang w:val="en-US"/>
        </w:rPr>
        <w:t>.</w:t>
      </w:r>
    </w:p>
    <w:p>
      <w:pPr>
        <w:pStyle w:val="2"/>
        <w:numPr>
          <w:ilvl w:val="0"/>
          <w:numId w:val="11"/>
        </w:numPr>
        <w:bidi w:val="0"/>
        <w:ind w:left="0" w:leftChars="0" w:firstLine="0" w:firstLineChars="0"/>
        <w:rPr>
          <w:rFonts w:hint="default"/>
          <w:lang w:val="ru-RU"/>
        </w:rPr>
      </w:pPr>
      <w:bookmarkStart w:id="2" w:name="_Toc21319"/>
      <w:r>
        <w:rPr>
          <w:rFonts w:hint="default"/>
          <w:lang w:val="en-US"/>
        </w:rPr>
        <w:t>Исследование топиков (Topics)</w:t>
      </w:r>
      <w:bookmarkEnd w:id="2"/>
    </w:p>
    <w:p>
      <w:p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Топики — основные каналы обмена данными (публикация-подписка).</w:t>
      </w:r>
    </w:p>
    <w:p>
      <w:pPr>
        <w:bidi w:val="0"/>
        <w:rPr>
          <w:rFonts w:hint="default"/>
          <w:lang w:val="en-US"/>
        </w:rPr>
        <w:sectPr>
          <w:pgSz w:w="11906" w:h="16838"/>
          <w:pgMar w:top="1440" w:right="1800" w:bottom="1440" w:left="1800" w:header="720" w:footer="720" w:gutter="0"/>
          <w:cols w:space="720" w:num="1"/>
          <w:docGrid w:linePitch="360" w:charSpace="0"/>
        </w:sectPr>
      </w:pPr>
    </w:p>
    <w:tbl>
      <w:tblPr>
        <w:tblStyle w:val="111"/>
        <w:tblW w:w="0" w:type="auto"/>
        <w:tblInd w:w="1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12"/>
        <w:gridCol w:w="5104"/>
        <w:gridCol w:w="422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12" w:type="dxa"/>
            <w:vAlign w:val="top"/>
          </w:tcPr>
          <w:p>
            <w:pPr>
              <w:pStyle w:val="155"/>
              <w:widowControl w:val="0"/>
              <w:bidi w:val="0"/>
              <w:ind w:firstLine="0" w:firstLineChars="0"/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Команда</w:t>
            </w:r>
          </w:p>
        </w:tc>
        <w:tc>
          <w:tcPr>
            <w:tcW w:w="5104" w:type="dxa"/>
            <w:vAlign w:val="top"/>
          </w:tcPr>
          <w:p>
            <w:pPr>
              <w:pStyle w:val="155"/>
              <w:widowControl w:val="0"/>
              <w:bidi w:val="0"/>
              <w:ind w:firstLine="0" w:firstLineChars="0"/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Описание</w:t>
            </w:r>
          </w:p>
        </w:tc>
        <w:tc>
          <w:tcPr>
            <w:tcW w:w="4225" w:type="dxa"/>
            <w:vAlign w:val="top"/>
          </w:tcPr>
          <w:p>
            <w:pPr>
              <w:pStyle w:val="155"/>
              <w:widowControl w:val="0"/>
              <w:bidi w:val="0"/>
              <w:ind w:firstLine="0" w:firstLineChars="0"/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Пример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12" w:type="dxa"/>
            <w:vAlign w:val="top"/>
          </w:tcPr>
          <w:p>
            <w:pPr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/>
              </w:rPr>
            </w:pPr>
            <w:r>
              <w:rPr>
                <w:rStyle w:val="159"/>
                <w:rFonts w:hint="default"/>
                <w:sz w:val="20"/>
                <w:szCs w:val="20"/>
                <w:shd w:val="clear" w:color="auto"/>
                <w:lang w:val="en-US" w:eastAsia="zh-CN" w:bidi="ar-SA"/>
              </w:rPr>
              <w:t>ros2 topic list</w:t>
            </w:r>
          </w:p>
        </w:tc>
        <w:tc>
          <w:tcPr>
            <w:tcW w:w="5104" w:type="dxa"/>
            <w:vAlign w:val="top"/>
          </w:tcPr>
          <w:p>
            <w:pPr>
              <w:pStyle w:val="155"/>
              <w:widowControl w:val="0"/>
              <w:bidi w:val="0"/>
              <w:ind w:firstLine="0" w:firstLineChars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/>
              </w:rPr>
              <w:t>Список всех активных топиков.</w:t>
            </w:r>
          </w:p>
        </w:tc>
        <w:tc>
          <w:tcPr>
            <w:tcW w:w="4225" w:type="dxa"/>
            <w:vAlign w:val="top"/>
          </w:tcPr>
          <w:p>
            <w:pPr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/>
              </w:rPr>
            </w:pPr>
            <w:r>
              <w:rPr>
                <w:rStyle w:val="159"/>
                <w:rFonts w:hint="default"/>
                <w:sz w:val="20"/>
                <w:szCs w:val="20"/>
                <w:shd w:val="clear" w:color="auto"/>
                <w:lang w:val="en-US" w:eastAsia="zh-CN" w:bidi="ar-SA"/>
              </w:rPr>
              <w:t>ros2 topic list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12" w:type="dxa"/>
            <w:vAlign w:val="top"/>
          </w:tcPr>
          <w:p>
            <w:pPr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/>
              </w:rPr>
            </w:pPr>
            <w:r>
              <w:rPr>
                <w:rStyle w:val="159"/>
                <w:rFonts w:hint="default"/>
                <w:sz w:val="20"/>
                <w:szCs w:val="20"/>
                <w:shd w:val="clear" w:color="auto"/>
                <w:lang w:val="en-US" w:eastAsia="zh-CN" w:bidi="ar-SA"/>
              </w:rPr>
              <w:t>ros2 topic list -t</w:t>
            </w:r>
          </w:p>
        </w:tc>
        <w:tc>
          <w:tcPr>
            <w:tcW w:w="5104" w:type="dxa"/>
            <w:vAlign w:val="top"/>
          </w:tcPr>
          <w:p>
            <w:pPr>
              <w:pStyle w:val="155"/>
              <w:widowControl w:val="0"/>
              <w:bidi w:val="0"/>
              <w:ind w:firstLine="0" w:firstLineChars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/>
              </w:rPr>
              <w:t>Список топиков с указанием типа сообщения.</w:t>
            </w:r>
          </w:p>
        </w:tc>
        <w:tc>
          <w:tcPr>
            <w:tcW w:w="4225" w:type="dxa"/>
            <w:vAlign w:val="top"/>
          </w:tcPr>
          <w:p>
            <w:pPr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/>
              </w:rPr>
            </w:pPr>
            <w:r>
              <w:rPr>
                <w:rStyle w:val="159"/>
                <w:rFonts w:hint="default"/>
                <w:sz w:val="20"/>
                <w:szCs w:val="20"/>
                <w:shd w:val="clear" w:color="auto"/>
                <w:lang w:val="en-US" w:eastAsia="zh-CN" w:bidi="ar-SA"/>
              </w:rPr>
              <w:t>ros2 topic list -t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612" w:type="dxa"/>
            <w:vAlign w:val="top"/>
          </w:tcPr>
          <w:p>
            <w:pPr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/>
              </w:rPr>
            </w:pPr>
            <w:r>
              <w:rPr>
                <w:rStyle w:val="159"/>
                <w:rFonts w:hint="default"/>
                <w:sz w:val="20"/>
                <w:szCs w:val="20"/>
                <w:shd w:val="clear" w:color="auto"/>
                <w:lang w:val="en-US" w:eastAsia="zh-CN" w:bidi="ar-SA"/>
              </w:rPr>
              <w:t>ros2 topic info &lt;topic_name&gt;</w:t>
            </w:r>
          </w:p>
        </w:tc>
        <w:tc>
          <w:tcPr>
            <w:tcW w:w="5104" w:type="dxa"/>
            <w:vAlign w:val="top"/>
          </w:tcPr>
          <w:p>
            <w:pPr>
              <w:pStyle w:val="155"/>
              <w:widowControl w:val="0"/>
              <w:bidi w:val="0"/>
              <w:ind w:firstLine="0" w:firstLineChars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/>
              </w:rPr>
              <w:t>Показать информацию о топике: тип и количество издателей/подписчиков.</w:t>
            </w:r>
          </w:p>
        </w:tc>
        <w:tc>
          <w:tcPr>
            <w:tcW w:w="4225" w:type="dxa"/>
            <w:vAlign w:val="top"/>
          </w:tcPr>
          <w:p>
            <w:pPr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/>
              </w:rPr>
            </w:pPr>
            <w:r>
              <w:rPr>
                <w:rStyle w:val="159"/>
                <w:rFonts w:hint="default"/>
                <w:sz w:val="20"/>
                <w:szCs w:val="20"/>
                <w:shd w:val="clear" w:color="auto"/>
                <w:lang w:val="en-US" w:eastAsia="zh-CN" w:bidi="ar-SA"/>
              </w:rPr>
              <w:t>ros2 topic info /turtle1/pose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12" w:type="dxa"/>
            <w:vAlign w:val="top"/>
          </w:tcPr>
          <w:p>
            <w:pPr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/>
              </w:rPr>
            </w:pPr>
            <w:r>
              <w:rPr>
                <w:rStyle w:val="159"/>
                <w:rFonts w:hint="default"/>
                <w:sz w:val="20"/>
                <w:szCs w:val="20"/>
                <w:shd w:val="clear" w:color="auto"/>
                <w:lang w:val="en-US" w:eastAsia="zh-CN" w:bidi="ar-SA"/>
              </w:rPr>
              <w:t>ros2 topic type &lt;topic_name&gt;</w:t>
            </w:r>
          </w:p>
        </w:tc>
        <w:tc>
          <w:tcPr>
            <w:tcW w:w="5104" w:type="dxa"/>
            <w:vAlign w:val="top"/>
          </w:tcPr>
          <w:p>
            <w:pPr>
              <w:pStyle w:val="155"/>
              <w:widowControl w:val="0"/>
              <w:bidi w:val="0"/>
              <w:ind w:firstLine="0" w:firstLineChars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/>
              </w:rPr>
              <w:t>Показать только тип сообщения топика (удобно для подстановки в другие команды).</w:t>
            </w:r>
          </w:p>
        </w:tc>
        <w:tc>
          <w:tcPr>
            <w:tcW w:w="4225" w:type="dxa"/>
            <w:vAlign w:val="top"/>
          </w:tcPr>
          <w:p>
            <w:pPr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/>
              </w:rPr>
            </w:pPr>
            <w:r>
              <w:rPr>
                <w:rStyle w:val="159"/>
                <w:rFonts w:hint="default"/>
                <w:sz w:val="20"/>
                <w:szCs w:val="20"/>
                <w:shd w:val="clear" w:color="auto"/>
                <w:lang w:val="en-US" w:eastAsia="zh-CN" w:bidi="ar-SA"/>
              </w:rPr>
              <w:t>ros2 topic type /turtle1/cmd_vel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12" w:type="dxa"/>
            <w:vAlign w:val="top"/>
          </w:tcPr>
          <w:p>
            <w:pPr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/>
              </w:rPr>
            </w:pPr>
            <w:r>
              <w:rPr>
                <w:rStyle w:val="159"/>
                <w:rFonts w:hint="default"/>
                <w:sz w:val="20"/>
                <w:szCs w:val="20"/>
                <w:shd w:val="clear" w:color="auto"/>
                <w:lang w:val="en-US" w:eastAsia="zh-CN" w:bidi="ar-SA"/>
              </w:rPr>
              <w:t>ros2 topic echo &lt;topic_name&gt;</w:t>
            </w:r>
          </w:p>
        </w:tc>
        <w:tc>
          <w:tcPr>
            <w:tcW w:w="5104" w:type="dxa"/>
            <w:vAlign w:val="top"/>
          </w:tcPr>
          <w:p>
            <w:pPr>
              <w:pStyle w:val="155"/>
              <w:widowControl w:val="0"/>
              <w:bidi w:val="0"/>
              <w:ind w:firstLine="0" w:firstLineChars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/>
              </w:rPr>
              <w:t>Вывести в консоль все сообщения, публикуемые в топик (нажмите Ctrl+C для выхода).</w:t>
            </w:r>
          </w:p>
        </w:tc>
        <w:tc>
          <w:tcPr>
            <w:tcW w:w="4225" w:type="dxa"/>
            <w:vAlign w:val="top"/>
          </w:tcPr>
          <w:p>
            <w:pPr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/>
              </w:rPr>
            </w:pPr>
            <w:r>
              <w:rPr>
                <w:rStyle w:val="159"/>
                <w:rFonts w:hint="default"/>
                <w:sz w:val="20"/>
                <w:szCs w:val="20"/>
                <w:shd w:val="clear" w:color="auto"/>
                <w:lang w:val="en-US" w:eastAsia="zh-CN" w:bidi="ar-SA"/>
              </w:rPr>
              <w:t>ros2 topic echo /turtle1/pose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12" w:type="dxa"/>
            <w:vAlign w:val="top"/>
          </w:tcPr>
          <w:p>
            <w:pPr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/>
              </w:rPr>
            </w:pPr>
            <w:r>
              <w:rPr>
                <w:rStyle w:val="159"/>
                <w:rFonts w:hint="default"/>
                <w:sz w:val="20"/>
                <w:szCs w:val="20"/>
                <w:shd w:val="clear" w:color="auto"/>
                <w:lang w:val="en-US" w:eastAsia="zh-CN" w:bidi="ar-SA"/>
              </w:rPr>
              <w:t>ros2 topic echo &lt;topic_name&gt; --csv</w:t>
            </w:r>
          </w:p>
        </w:tc>
        <w:tc>
          <w:tcPr>
            <w:tcW w:w="5104" w:type="dxa"/>
            <w:vAlign w:val="top"/>
          </w:tcPr>
          <w:p>
            <w:pPr>
              <w:pStyle w:val="155"/>
              <w:widowControl w:val="0"/>
              <w:bidi w:val="0"/>
              <w:ind w:firstLine="0" w:firstLineChars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/>
              </w:rPr>
              <w:t>Вывод в формате CSV (полезно для записи в файл).</w:t>
            </w:r>
          </w:p>
        </w:tc>
        <w:tc>
          <w:tcPr>
            <w:tcW w:w="4225" w:type="dxa"/>
            <w:vAlign w:val="top"/>
          </w:tcPr>
          <w:p>
            <w:pPr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/>
              </w:rPr>
            </w:pPr>
            <w:r>
              <w:rPr>
                <w:rStyle w:val="159"/>
                <w:rFonts w:hint="default"/>
                <w:sz w:val="20"/>
                <w:szCs w:val="20"/>
                <w:shd w:val="clear" w:color="auto"/>
                <w:lang w:val="en-US" w:eastAsia="zh-CN" w:bidi="ar-SA"/>
              </w:rPr>
              <w:t>ros2 topic echo /turtle1/pose --csv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612" w:type="dxa"/>
            <w:vAlign w:val="top"/>
          </w:tcPr>
          <w:p>
            <w:pPr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/>
              </w:rPr>
            </w:pPr>
            <w:r>
              <w:rPr>
                <w:rStyle w:val="159"/>
                <w:rFonts w:hint="default"/>
                <w:sz w:val="20"/>
                <w:szCs w:val="20"/>
                <w:shd w:val="clear" w:color="auto"/>
                <w:lang w:val="en-US" w:eastAsia="zh-CN" w:bidi="ar-SA"/>
              </w:rPr>
              <w:t>ros2 topic echo &lt;topic_name&gt; --field &lt;field&gt;</w:t>
            </w:r>
          </w:p>
        </w:tc>
        <w:tc>
          <w:tcPr>
            <w:tcW w:w="5104" w:type="dxa"/>
            <w:vAlign w:val="top"/>
          </w:tcPr>
          <w:p>
            <w:pPr>
              <w:pStyle w:val="155"/>
              <w:widowControl w:val="0"/>
              <w:bidi w:val="0"/>
              <w:ind w:firstLine="0" w:firstLineChars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/>
              </w:rPr>
              <w:t>Вывести только конкретное поле сообщения.</w:t>
            </w:r>
          </w:p>
        </w:tc>
        <w:tc>
          <w:tcPr>
            <w:tcW w:w="4225" w:type="dxa"/>
            <w:vAlign w:val="top"/>
          </w:tcPr>
          <w:p>
            <w:pPr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/>
              </w:rPr>
            </w:pPr>
            <w:r>
              <w:rPr>
                <w:rStyle w:val="159"/>
                <w:rFonts w:hint="default"/>
                <w:sz w:val="20"/>
                <w:szCs w:val="20"/>
                <w:shd w:val="clear" w:color="auto"/>
                <w:lang w:val="en-US" w:eastAsia="zh-CN" w:bidi="ar-SA"/>
              </w:rPr>
              <w:t>ros2 topic echo /turtle1/pose --field x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12" w:type="dxa"/>
            <w:vAlign w:val="top"/>
          </w:tcPr>
          <w:p>
            <w:pPr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/>
              </w:rPr>
            </w:pPr>
            <w:r>
              <w:rPr>
                <w:rStyle w:val="159"/>
                <w:rFonts w:hint="default"/>
                <w:sz w:val="20"/>
                <w:szCs w:val="20"/>
                <w:shd w:val="clear" w:color="auto"/>
                <w:lang w:val="en-US" w:eastAsia="zh-CN" w:bidi="ar-SA"/>
              </w:rPr>
              <w:t>ros2 topic hz &lt;topic_name&gt;</w:t>
            </w:r>
          </w:p>
        </w:tc>
        <w:tc>
          <w:tcPr>
            <w:tcW w:w="5104" w:type="dxa"/>
            <w:vAlign w:val="top"/>
          </w:tcPr>
          <w:p>
            <w:pPr>
              <w:pStyle w:val="155"/>
              <w:widowControl w:val="0"/>
              <w:bidi w:val="0"/>
              <w:ind w:firstLine="0" w:firstLineChars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/>
              </w:rPr>
              <w:t>Измерить частоту публикации сообщений (средняя, мин, макс за период).</w:t>
            </w:r>
          </w:p>
        </w:tc>
        <w:tc>
          <w:tcPr>
            <w:tcW w:w="4225" w:type="dxa"/>
            <w:vAlign w:val="top"/>
          </w:tcPr>
          <w:p>
            <w:pPr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/>
              </w:rPr>
            </w:pPr>
            <w:r>
              <w:rPr>
                <w:rStyle w:val="159"/>
                <w:rFonts w:hint="default"/>
                <w:sz w:val="20"/>
                <w:szCs w:val="20"/>
                <w:shd w:val="clear" w:color="auto"/>
                <w:lang w:val="en-US" w:eastAsia="zh-CN" w:bidi="ar-SA"/>
              </w:rPr>
              <w:t>ros2 topic hz /turtle1/pose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12" w:type="dxa"/>
            <w:vAlign w:val="top"/>
          </w:tcPr>
          <w:p>
            <w:pPr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/>
              </w:rPr>
            </w:pPr>
            <w:r>
              <w:rPr>
                <w:rStyle w:val="159"/>
                <w:rFonts w:hint="default"/>
                <w:sz w:val="20"/>
                <w:szCs w:val="20"/>
                <w:shd w:val="clear" w:color="auto"/>
                <w:lang w:val="en-US" w:eastAsia="zh-CN" w:bidi="ar-SA"/>
              </w:rPr>
              <w:t>ros2 topic hz &lt;topic_name&gt; --window &lt;N&gt;</w:t>
            </w:r>
          </w:p>
        </w:tc>
        <w:tc>
          <w:tcPr>
            <w:tcW w:w="5104" w:type="dxa"/>
            <w:vAlign w:val="top"/>
          </w:tcPr>
          <w:p>
            <w:pPr>
              <w:pStyle w:val="155"/>
              <w:widowControl w:val="0"/>
              <w:bidi w:val="0"/>
              <w:ind w:firstLine="0" w:firstLineChars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/>
              </w:rPr>
              <w:t>Измерять частоту по скользящему окну из N сообщений.</w:t>
            </w:r>
          </w:p>
        </w:tc>
        <w:tc>
          <w:tcPr>
            <w:tcW w:w="4225" w:type="dxa"/>
            <w:vAlign w:val="top"/>
          </w:tcPr>
          <w:p>
            <w:pPr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/>
              </w:rPr>
            </w:pPr>
            <w:r>
              <w:rPr>
                <w:rStyle w:val="159"/>
                <w:rFonts w:hint="default"/>
                <w:sz w:val="20"/>
                <w:szCs w:val="20"/>
                <w:shd w:val="clear" w:color="auto"/>
                <w:lang w:val="en-US" w:eastAsia="zh-CN" w:bidi="ar-SA"/>
              </w:rPr>
              <w:t>ros2 topic hz /turtle1/pose --window 10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12" w:type="dxa"/>
            <w:vAlign w:val="top"/>
          </w:tcPr>
          <w:p>
            <w:pPr>
              <w:widowControl w:val="0"/>
              <w:ind w:left="0" w:leftChars="0" w:firstLine="0" w:firstLineChars="0"/>
              <w:rPr>
                <w:rStyle w:val="159"/>
                <w:rFonts w:hint="default"/>
                <w:sz w:val="20"/>
                <w:szCs w:val="20"/>
                <w:shd w:val="clear" w:color="auto"/>
                <w:lang w:val="en-US" w:eastAsia="zh-CN" w:bidi="ar-SA"/>
              </w:rPr>
            </w:pPr>
            <w:r>
              <w:rPr>
                <w:rStyle w:val="159"/>
                <w:rFonts w:hint="default"/>
                <w:sz w:val="20"/>
                <w:szCs w:val="20"/>
                <w:shd w:val="clear" w:color="auto"/>
                <w:lang w:val="en-US" w:eastAsia="zh-CN" w:bidi="ar-SA"/>
              </w:rPr>
              <w:t>ros2 topic bw &lt;topic_name&gt;</w:t>
            </w:r>
          </w:p>
        </w:tc>
        <w:tc>
          <w:tcPr>
            <w:tcW w:w="5104" w:type="dxa"/>
            <w:vAlign w:val="top"/>
          </w:tcPr>
          <w:p>
            <w:pPr>
              <w:pStyle w:val="155"/>
              <w:widowControl w:val="0"/>
              <w:bidi w:val="0"/>
              <w:ind w:firstLine="0" w:firstLineChars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Измерить </w:t>
            </w:r>
            <w:r>
              <w:rPr>
                <w:rFonts w:hint="default"/>
                <w:lang w:val="ru-RU"/>
              </w:rPr>
              <w:t xml:space="preserve">полезную </w:t>
            </w:r>
            <w:r>
              <w:rPr>
                <w:rFonts w:hint="default"/>
                <w:lang w:val="en-US"/>
              </w:rPr>
              <w:t>пропускную способность (байт/сек).</w:t>
            </w:r>
          </w:p>
        </w:tc>
        <w:tc>
          <w:tcPr>
            <w:tcW w:w="4225" w:type="dxa"/>
            <w:vAlign w:val="top"/>
          </w:tcPr>
          <w:p>
            <w:pPr>
              <w:widowControl w:val="0"/>
              <w:ind w:left="0" w:leftChars="0" w:firstLine="0" w:firstLineChars="0"/>
              <w:rPr>
                <w:rStyle w:val="159"/>
                <w:rFonts w:hint="default"/>
                <w:sz w:val="20"/>
                <w:szCs w:val="20"/>
                <w:shd w:val="clear" w:color="auto"/>
                <w:lang w:val="en-US" w:eastAsia="zh-CN" w:bidi="ar-SA"/>
              </w:rPr>
            </w:pPr>
            <w:r>
              <w:rPr>
                <w:rStyle w:val="159"/>
                <w:rFonts w:hint="default"/>
                <w:sz w:val="20"/>
                <w:szCs w:val="20"/>
                <w:shd w:val="clear" w:color="auto"/>
                <w:lang w:val="en-US" w:eastAsia="zh-CN" w:bidi="ar-SA"/>
              </w:rPr>
              <w:t>ros2 topic bw /turtle1/pose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612" w:type="dxa"/>
            <w:vAlign w:val="top"/>
          </w:tcPr>
          <w:p>
            <w:pPr>
              <w:widowControl w:val="0"/>
              <w:ind w:left="0" w:leftChars="0" w:firstLine="0" w:firstLineChars="0"/>
              <w:rPr>
                <w:rStyle w:val="159"/>
                <w:rFonts w:hint="default"/>
                <w:sz w:val="20"/>
                <w:szCs w:val="20"/>
                <w:shd w:val="clear" w:color="auto"/>
                <w:lang w:val="en-US" w:eastAsia="zh-CN" w:bidi="ar-SA"/>
              </w:rPr>
            </w:pPr>
            <w:r>
              <w:rPr>
                <w:rStyle w:val="159"/>
                <w:rFonts w:hint="default"/>
                <w:sz w:val="20"/>
                <w:szCs w:val="20"/>
                <w:shd w:val="clear" w:color="auto"/>
                <w:lang w:val="en-US" w:eastAsia="zh-CN" w:bidi="ar-SA"/>
              </w:rPr>
              <w:t>ros2 topic delay &lt;topic_name&gt;</w:t>
            </w:r>
          </w:p>
        </w:tc>
        <w:tc>
          <w:tcPr>
            <w:tcW w:w="5104" w:type="dxa"/>
            <w:vAlign w:val="top"/>
          </w:tcPr>
          <w:p>
            <w:pPr>
              <w:pStyle w:val="155"/>
              <w:widowControl w:val="0"/>
              <w:bidi w:val="0"/>
              <w:ind w:firstLine="0" w:firstLineChars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Измерить задержку между публикацией и получением (требует наличия временных меток в сообщении).</w:t>
            </w:r>
          </w:p>
        </w:tc>
        <w:tc>
          <w:tcPr>
            <w:tcW w:w="4225" w:type="dxa"/>
            <w:vAlign w:val="top"/>
          </w:tcPr>
          <w:p>
            <w:pPr>
              <w:widowControl w:val="0"/>
              <w:ind w:left="0" w:leftChars="0" w:firstLine="0" w:firstLineChars="0"/>
              <w:rPr>
                <w:rStyle w:val="159"/>
                <w:rFonts w:hint="default"/>
                <w:sz w:val="20"/>
                <w:szCs w:val="20"/>
                <w:shd w:val="clear" w:color="auto"/>
                <w:lang w:val="en-US" w:eastAsia="zh-CN" w:bidi="ar-SA"/>
              </w:rPr>
            </w:pPr>
            <w:r>
              <w:rPr>
                <w:rStyle w:val="159"/>
                <w:rFonts w:hint="default"/>
                <w:sz w:val="20"/>
                <w:szCs w:val="20"/>
                <w:shd w:val="clear" w:color="auto"/>
                <w:lang w:val="en-US" w:eastAsia="zh-CN" w:bidi="ar-SA"/>
              </w:rPr>
              <w:t>ros2 topic delay /chatter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12" w:type="dxa"/>
            <w:vAlign w:val="top"/>
          </w:tcPr>
          <w:p>
            <w:pPr>
              <w:widowControl w:val="0"/>
              <w:ind w:left="0" w:leftChars="0" w:firstLine="0" w:firstLineChars="0"/>
              <w:rPr>
                <w:rStyle w:val="159"/>
                <w:rFonts w:hint="default"/>
                <w:sz w:val="20"/>
                <w:szCs w:val="20"/>
                <w:shd w:val="clear" w:color="auto"/>
                <w:lang w:val="en-US" w:eastAsia="zh-CN" w:bidi="ar-SA"/>
              </w:rPr>
            </w:pPr>
            <w:r>
              <w:rPr>
                <w:rStyle w:val="159"/>
                <w:rFonts w:hint="default"/>
                <w:sz w:val="20"/>
                <w:szCs w:val="20"/>
                <w:shd w:val="clear" w:color="auto"/>
                <w:lang w:val="en-US" w:eastAsia="zh-CN" w:bidi="ar-SA"/>
              </w:rPr>
              <w:t>ros2 topic pub &lt;topic_name&gt; &lt;type&gt; &lt;data&gt;</w:t>
            </w:r>
          </w:p>
        </w:tc>
        <w:tc>
          <w:tcPr>
            <w:tcW w:w="5104" w:type="dxa"/>
            <w:vAlign w:val="top"/>
          </w:tcPr>
          <w:p>
            <w:pPr>
              <w:pStyle w:val="155"/>
              <w:widowControl w:val="0"/>
              <w:bidi w:val="0"/>
              <w:ind w:firstLine="0" w:firstLineChars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Опубликовать одно сообщение в топик (полезно для тестирования).</w:t>
            </w:r>
          </w:p>
        </w:tc>
        <w:tc>
          <w:tcPr>
            <w:tcW w:w="4225" w:type="dxa"/>
            <w:vAlign w:val="top"/>
          </w:tcPr>
          <w:p>
            <w:pPr>
              <w:widowControl w:val="0"/>
              <w:ind w:left="0" w:leftChars="0" w:firstLine="0" w:firstLineChars="0"/>
              <w:rPr>
                <w:rStyle w:val="159"/>
                <w:rFonts w:hint="default"/>
                <w:sz w:val="20"/>
                <w:szCs w:val="20"/>
                <w:shd w:val="clear" w:color="auto"/>
                <w:lang w:val="en-US" w:eastAsia="zh-CN" w:bidi="ar-SA"/>
              </w:rPr>
            </w:pPr>
            <w:r>
              <w:rPr>
                <w:rStyle w:val="159"/>
                <w:rFonts w:hint="default"/>
                <w:sz w:val="20"/>
                <w:szCs w:val="20"/>
                <w:shd w:val="clear" w:color="auto"/>
                <w:lang w:val="en-US" w:eastAsia="zh-CN" w:bidi="ar-SA"/>
              </w:rPr>
              <w:t>ros2 topic pub /turtle1/cmd_vel geometry_msgs/msg/Twist "{linear: {x: 2.0}, angular: {z: 0.0}}" --once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12" w:type="dxa"/>
            <w:vAlign w:val="top"/>
          </w:tcPr>
          <w:p>
            <w:pPr>
              <w:widowControl w:val="0"/>
              <w:ind w:left="0" w:leftChars="0" w:firstLine="0" w:firstLineChars="0"/>
              <w:rPr>
                <w:rStyle w:val="159"/>
                <w:rFonts w:hint="default"/>
                <w:sz w:val="20"/>
                <w:szCs w:val="20"/>
                <w:shd w:val="clear" w:color="auto"/>
                <w:lang w:val="en-US" w:eastAsia="zh-CN" w:bidi="ar-SA"/>
              </w:rPr>
            </w:pPr>
            <w:r>
              <w:rPr>
                <w:rStyle w:val="159"/>
                <w:rFonts w:hint="default"/>
                <w:sz w:val="20"/>
                <w:szCs w:val="20"/>
                <w:shd w:val="clear" w:color="auto"/>
                <w:lang w:val="en-US" w:eastAsia="zh-CN" w:bidi="ar-SA"/>
              </w:rPr>
              <w:t>ros2 topic pub ... --rate &lt;Hz&gt;</w:t>
            </w:r>
          </w:p>
        </w:tc>
        <w:tc>
          <w:tcPr>
            <w:tcW w:w="5104" w:type="dxa"/>
            <w:vAlign w:val="top"/>
          </w:tcPr>
          <w:p>
            <w:pPr>
              <w:pStyle w:val="155"/>
              <w:widowControl w:val="0"/>
              <w:bidi w:val="0"/>
              <w:ind w:firstLine="0" w:firstLineChars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Публиковать сообщения с заданной частотой.</w:t>
            </w:r>
          </w:p>
        </w:tc>
        <w:tc>
          <w:tcPr>
            <w:tcW w:w="4225" w:type="dxa"/>
            <w:vAlign w:val="top"/>
          </w:tcPr>
          <w:p>
            <w:pPr>
              <w:widowControl w:val="0"/>
              <w:ind w:left="0" w:leftChars="0" w:firstLine="0" w:firstLineChars="0"/>
              <w:rPr>
                <w:rStyle w:val="159"/>
                <w:rFonts w:hint="default"/>
                <w:sz w:val="20"/>
                <w:szCs w:val="20"/>
                <w:shd w:val="clear" w:color="auto"/>
                <w:lang w:val="en-US" w:eastAsia="zh-CN" w:bidi="ar-SA"/>
              </w:rPr>
            </w:pPr>
            <w:r>
              <w:rPr>
                <w:rStyle w:val="159"/>
                <w:rFonts w:hint="default"/>
                <w:sz w:val="20"/>
                <w:szCs w:val="20"/>
                <w:shd w:val="clear" w:color="auto"/>
                <w:lang w:val="en-US" w:eastAsia="zh-CN" w:bidi="ar-SA"/>
              </w:rPr>
              <w:t>... --rate 10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12" w:type="dxa"/>
            <w:vAlign w:val="top"/>
          </w:tcPr>
          <w:p>
            <w:pPr>
              <w:widowControl w:val="0"/>
              <w:ind w:left="0" w:leftChars="0" w:firstLine="0" w:firstLineChars="0"/>
              <w:rPr>
                <w:rStyle w:val="159"/>
                <w:rFonts w:hint="default"/>
                <w:sz w:val="20"/>
                <w:szCs w:val="20"/>
                <w:shd w:val="clear" w:color="auto"/>
                <w:lang w:val="en-US" w:eastAsia="zh-CN" w:bidi="ar-SA"/>
              </w:rPr>
            </w:pPr>
            <w:r>
              <w:rPr>
                <w:rStyle w:val="159"/>
                <w:rFonts w:hint="default"/>
                <w:sz w:val="20"/>
                <w:szCs w:val="20"/>
                <w:shd w:val="clear" w:color="auto"/>
                <w:lang w:val="en-US" w:eastAsia="zh-CN" w:bidi="ar-SA"/>
              </w:rPr>
              <w:t>ros2 topic find &lt;type&gt;</w:t>
            </w:r>
          </w:p>
        </w:tc>
        <w:tc>
          <w:tcPr>
            <w:tcW w:w="5104" w:type="dxa"/>
            <w:vAlign w:val="top"/>
          </w:tcPr>
          <w:p>
            <w:pPr>
              <w:pStyle w:val="155"/>
              <w:widowControl w:val="0"/>
              <w:bidi w:val="0"/>
              <w:ind w:firstLine="0" w:firstLineChars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Найти все топики заданного типа.</w:t>
            </w:r>
          </w:p>
        </w:tc>
        <w:tc>
          <w:tcPr>
            <w:tcW w:w="4225" w:type="dxa"/>
            <w:vAlign w:val="top"/>
          </w:tcPr>
          <w:p>
            <w:pPr>
              <w:widowControl w:val="0"/>
              <w:ind w:left="0" w:leftChars="0" w:firstLine="0" w:firstLineChars="0"/>
              <w:rPr>
                <w:rStyle w:val="159"/>
                <w:rFonts w:hint="default"/>
                <w:sz w:val="20"/>
                <w:szCs w:val="20"/>
                <w:shd w:val="clear" w:color="auto"/>
                <w:lang w:val="en-US" w:eastAsia="zh-CN" w:bidi="ar-SA"/>
              </w:rPr>
            </w:pPr>
            <w:r>
              <w:rPr>
                <w:rStyle w:val="159"/>
                <w:rFonts w:hint="default"/>
                <w:sz w:val="20"/>
                <w:szCs w:val="20"/>
                <w:shd w:val="clear" w:color="auto"/>
                <w:lang w:val="en-US" w:eastAsia="zh-CN" w:bidi="ar-SA"/>
              </w:rPr>
              <w:t>ros2 topic find geometry_msgs/msg/Twist</w:t>
            </w:r>
          </w:p>
        </w:tc>
      </w:tr>
    </w:tbl>
    <w:p>
      <w:pPr>
        <w:ind w:left="0" w:leftChars="0" w:firstLine="0" w:firstLineChars="0"/>
        <w:rPr>
          <w:rFonts w:hint="default"/>
          <w:lang w:val="en-US"/>
        </w:rPr>
        <w:sectPr>
          <w:pgSz w:w="16838" w:h="11906" w:orient="landscape"/>
          <w:pgMar w:top="1800" w:right="1440" w:bottom="1800" w:left="1440" w:header="720" w:footer="720" w:gutter="0"/>
          <w:cols w:space="720" w:num="1"/>
          <w:docGrid w:linePitch="360" w:charSpace="0"/>
        </w:sectPr>
      </w:pPr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t>Пример измерения частоты:</w:t>
      </w:r>
    </w:p>
    <w:p>
      <w:pPr>
        <w:pStyle w:val="151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$ ros2 topic hz /turtle1/pose</w:t>
      </w:r>
    </w:p>
    <w:p>
      <w:pPr>
        <w:pStyle w:val="151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average rate: 62.434</w:t>
      </w:r>
    </w:p>
    <w:p>
      <w:pPr>
        <w:pStyle w:val="151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min: 0.016s max: 0.016s std dev: 0.00009s window: 62</w:t>
      </w:r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Совет: используйте </w:t>
      </w:r>
      <w:r>
        <w:rPr>
          <w:rStyle w:val="159"/>
          <w:rFonts w:hint="default"/>
          <w:sz w:val="24"/>
          <w:szCs w:val="24"/>
          <w:shd w:val="clear" w:color="auto"/>
          <w:lang w:val="en-US" w:eastAsia="zh-CN" w:bidi="ar-SA"/>
        </w:rPr>
        <w:t>--once</w:t>
      </w:r>
      <w:r>
        <w:rPr>
          <w:rFonts w:hint="default"/>
          <w:lang w:val="en-US"/>
        </w:rPr>
        <w:t xml:space="preserve"> для однократной публикации, а </w:t>
      </w:r>
      <w:r>
        <w:rPr>
          <w:rStyle w:val="159"/>
          <w:rFonts w:hint="default"/>
          <w:sz w:val="24"/>
          <w:szCs w:val="24"/>
          <w:shd w:val="clear" w:color="auto"/>
          <w:lang w:val="en-US" w:eastAsia="zh-CN" w:bidi="ar-SA"/>
        </w:rPr>
        <w:t>--rate</w:t>
      </w:r>
      <w:r>
        <w:rPr>
          <w:rFonts w:hint="default"/>
          <w:lang w:val="en-US"/>
        </w:rPr>
        <w:t xml:space="preserve"> — для стресс-тестирования подписчиков.</w:t>
      </w:r>
    </w:p>
    <w:p>
      <w:pPr>
        <w:rPr>
          <w:rFonts w:hint="default"/>
          <w:lang w:val="en-US"/>
        </w:rPr>
      </w:pPr>
    </w:p>
    <w:p>
      <w:pPr>
        <w:pStyle w:val="2"/>
        <w:numPr>
          <w:ilvl w:val="0"/>
          <w:numId w:val="11"/>
        </w:numPr>
        <w:bidi w:val="0"/>
        <w:ind w:left="0" w:leftChars="0" w:firstLine="0" w:firstLineChars="0"/>
        <w:rPr>
          <w:rFonts w:hint="default"/>
          <w:lang w:val="ru-RU"/>
        </w:rPr>
      </w:pPr>
      <w:bookmarkStart w:id="3" w:name="_Toc2947"/>
      <w:r>
        <w:rPr>
          <w:rFonts w:hint="default"/>
          <w:lang w:val="en-US"/>
        </w:rPr>
        <w:t>Исследование сервисов (Services)</w:t>
      </w:r>
      <w:bookmarkEnd w:id="3"/>
    </w:p>
    <w:p>
      <w:pPr>
        <w:numPr>
          <w:ilvl w:val="0"/>
          <w:numId w:val="0"/>
        </w:numPr>
        <w:ind w:leftChars="0" w:firstLine="708" w:firstLineChars="0"/>
        <w:rPr>
          <w:rFonts w:hint="default"/>
          <w:lang w:val="en-US"/>
        </w:rPr>
      </w:pPr>
      <w:r>
        <w:rPr>
          <w:rFonts w:hint="default"/>
          <w:lang w:val="en-US"/>
        </w:rPr>
        <w:t>Сервисы реализуют модель запрос-ответ.</w:t>
      </w:r>
    </w:p>
    <w:p>
      <w:pPr>
        <w:numPr>
          <w:ilvl w:val="0"/>
          <w:numId w:val="0"/>
        </w:numPr>
        <w:ind w:leftChars="0" w:firstLine="708" w:firstLineChars="0"/>
        <w:rPr>
          <w:rFonts w:hint="default"/>
          <w:lang w:val="en-US"/>
        </w:rPr>
        <w:sectPr>
          <w:pgSz w:w="11906" w:h="16838"/>
          <w:pgMar w:top="1440" w:right="1800" w:bottom="1440" w:left="1800" w:header="720" w:footer="720" w:gutter="0"/>
          <w:cols w:space="720" w:num="1"/>
          <w:docGrid w:linePitch="360" w:charSpace="0"/>
        </w:sectPr>
      </w:pPr>
    </w:p>
    <w:tbl>
      <w:tblPr>
        <w:tblStyle w:val="111"/>
        <w:tblW w:w="0" w:type="auto"/>
        <w:tblInd w:w="101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3"/>
        <w:gridCol w:w="4725"/>
        <w:gridCol w:w="461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23" w:type="dxa"/>
          </w:tcPr>
          <w:p>
            <w:pPr>
              <w:pStyle w:val="155"/>
              <w:widowControl w:val="0"/>
              <w:bidi w:val="0"/>
              <w:jc w:val="center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Команда</w:t>
            </w:r>
          </w:p>
        </w:tc>
        <w:tc>
          <w:tcPr>
            <w:tcW w:w="4725" w:type="dxa"/>
          </w:tcPr>
          <w:p>
            <w:pPr>
              <w:pStyle w:val="155"/>
              <w:widowControl w:val="0"/>
              <w:bidi w:val="0"/>
              <w:jc w:val="center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Описание</w:t>
            </w:r>
          </w:p>
        </w:tc>
        <w:tc>
          <w:tcPr>
            <w:tcW w:w="4615" w:type="dxa"/>
          </w:tcPr>
          <w:p>
            <w:pPr>
              <w:pStyle w:val="155"/>
              <w:widowControl w:val="0"/>
              <w:bidi w:val="0"/>
              <w:jc w:val="center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Пример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23" w:type="dxa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Style w:val="159"/>
                <w:rFonts w:hint="default"/>
                <w:lang w:val="en-US"/>
              </w:rPr>
              <w:t>ros2 service list</w:t>
            </w:r>
          </w:p>
        </w:tc>
        <w:tc>
          <w:tcPr>
            <w:tcW w:w="4725" w:type="dxa"/>
          </w:tcPr>
          <w:p>
            <w:pPr>
              <w:pStyle w:val="155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en-US"/>
              </w:rPr>
              <w:t>Список всех активных сервисов</w:t>
            </w:r>
            <w:r>
              <w:rPr>
                <w:rFonts w:hint="default"/>
                <w:lang w:val="ru-RU"/>
              </w:rPr>
              <w:t>.</w:t>
            </w:r>
          </w:p>
        </w:tc>
        <w:tc>
          <w:tcPr>
            <w:tcW w:w="4615" w:type="dxa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Style w:val="159"/>
                <w:rFonts w:hint="default"/>
                <w:lang w:val="en-US"/>
              </w:rPr>
              <w:t>ros2 service list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23" w:type="dxa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Style w:val="159"/>
                <w:rFonts w:hint="default"/>
                <w:lang w:val="en-US"/>
              </w:rPr>
              <w:t>ros2 service list -t</w:t>
            </w:r>
          </w:p>
        </w:tc>
        <w:tc>
          <w:tcPr>
            <w:tcW w:w="4725" w:type="dxa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Список сервисов с типами.</w:t>
            </w:r>
          </w:p>
        </w:tc>
        <w:tc>
          <w:tcPr>
            <w:tcW w:w="4615" w:type="dxa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Style w:val="159"/>
                <w:rFonts w:hint="default"/>
                <w:lang w:val="en-US"/>
              </w:rPr>
              <w:t>ros2 service list -t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623" w:type="dxa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Style w:val="159"/>
                <w:rFonts w:hint="default"/>
                <w:lang w:val="en-US"/>
              </w:rPr>
              <w:t>ros2 service type &lt;service_name&gt;</w:t>
            </w:r>
          </w:p>
        </w:tc>
        <w:tc>
          <w:tcPr>
            <w:tcW w:w="4725" w:type="dxa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Показать тип сервиса.</w:t>
            </w:r>
          </w:p>
        </w:tc>
        <w:tc>
          <w:tcPr>
            <w:tcW w:w="4615" w:type="dxa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Style w:val="159"/>
                <w:rFonts w:hint="default"/>
                <w:lang w:val="en-US"/>
              </w:rPr>
              <w:t>ros2 service type /spawn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23" w:type="dxa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Style w:val="159"/>
                <w:rFonts w:hint="default"/>
                <w:lang w:val="en-US"/>
              </w:rPr>
              <w:t>ros2 service find &lt;type&gt;</w:t>
            </w:r>
          </w:p>
        </w:tc>
        <w:tc>
          <w:tcPr>
            <w:tcW w:w="4725" w:type="dxa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Найти все сервисы заданного типа.</w:t>
            </w:r>
          </w:p>
        </w:tc>
        <w:tc>
          <w:tcPr>
            <w:tcW w:w="4615" w:type="dxa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Style w:val="159"/>
                <w:rFonts w:hint="default"/>
                <w:lang w:val="en-US"/>
              </w:rPr>
              <w:t>ros2 service find turtlesim/srv/Spawn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23" w:type="dxa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Style w:val="159"/>
                <w:rFonts w:hint="default"/>
                <w:lang w:val="en-US"/>
              </w:rPr>
              <w:t>ros2 service call &lt;service_name&gt; &lt;type&gt; &lt;data&gt;</w:t>
            </w:r>
          </w:p>
        </w:tc>
        <w:tc>
          <w:tcPr>
            <w:tcW w:w="4725" w:type="dxa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Вызвать сервис с данными (в формате YAML).</w:t>
            </w:r>
          </w:p>
        </w:tc>
        <w:tc>
          <w:tcPr>
            <w:tcW w:w="4615" w:type="dxa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Style w:val="159"/>
                <w:rFonts w:hint="default"/>
                <w:lang w:val="en-US"/>
              </w:rPr>
              <w:t>ros2 service call /spawn turtlesim/srv/Spawn "{x: 2.0, y: 2.0, theta: 0.2, name: 'turtle2'}"</w:t>
            </w:r>
          </w:p>
        </w:tc>
      </w:tr>
    </w:tbl>
    <w:p>
      <w:pPr>
        <w:numPr>
          <w:ilvl w:val="0"/>
          <w:numId w:val="0"/>
        </w:numPr>
        <w:ind w:leftChars="0" w:firstLine="708" w:firstLineChars="0"/>
        <w:rPr>
          <w:rFonts w:hint="default"/>
          <w:lang w:val="en-US"/>
        </w:rPr>
      </w:pPr>
      <w:r>
        <w:rPr>
          <w:rFonts w:hint="default"/>
          <w:lang w:val="en-US"/>
        </w:rPr>
        <w:t>Пример вызова сервиса с ответом:</w:t>
      </w:r>
    </w:p>
    <w:p>
      <w:pPr>
        <w:pStyle w:val="151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$ ros2 service call /add_two_ints example_interfaces/srv/AddTwoInts "{a: 5, b: 3}"</w:t>
      </w:r>
    </w:p>
    <w:p>
      <w:pPr>
        <w:pStyle w:val="151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requester: making request: example_interfaces.srv.AddTwoInts_Request(a=5, b=3)</w:t>
      </w:r>
    </w:p>
    <w:p>
      <w:pPr>
        <w:pStyle w:val="151"/>
        <w:bidi w:val="0"/>
        <w:rPr>
          <w:rFonts w:hint="default"/>
          <w:lang w:val="en-US"/>
        </w:rPr>
      </w:pPr>
    </w:p>
    <w:p>
      <w:pPr>
        <w:pStyle w:val="151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response:</w:t>
      </w:r>
    </w:p>
    <w:p>
      <w:pPr>
        <w:pStyle w:val="151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example_interfaces.srv.AddTwoInts_Response(sum=8)</w:t>
      </w:r>
    </w:p>
    <w:p>
      <w:pPr>
        <w:numPr>
          <w:ilvl w:val="0"/>
          <w:numId w:val="0"/>
        </w:numPr>
        <w:ind w:leftChars="0" w:firstLine="708" w:firstLineChars="0"/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>Важно</w:t>
      </w:r>
      <w:r>
        <w:rPr>
          <w:rFonts w:hint="default"/>
          <w:lang w:val="en-US"/>
        </w:rPr>
        <w:t>: формат данных — YAML в одну строку. Для сложных структур можно использовать многострочный ввод (оберните в кавычки).</w:t>
      </w:r>
    </w:p>
    <w:p>
      <w:pPr>
        <w:ind w:left="0" w:leftChars="0" w:firstLine="0" w:firstLineChars="0"/>
        <w:rPr>
          <w:rFonts w:hint="default"/>
          <w:lang w:val="en-US"/>
        </w:rPr>
        <w:sectPr>
          <w:pgSz w:w="16838" w:h="11906" w:orient="landscape"/>
          <w:pgMar w:top="1800" w:right="1440" w:bottom="1800" w:left="1440" w:header="720" w:footer="720" w:gutter="0"/>
          <w:cols w:space="720" w:num="1"/>
          <w:docGrid w:linePitch="360" w:charSpace="0"/>
        </w:sectPr>
      </w:pPr>
    </w:p>
    <w:p>
      <w:pPr>
        <w:pStyle w:val="2"/>
        <w:numPr>
          <w:ilvl w:val="0"/>
          <w:numId w:val="11"/>
        </w:numPr>
        <w:bidi w:val="0"/>
        <w:ind w:left="0" w:leftChars="0" w:firstLine="0" w:firstLineChars="0"/>
        <w:rPr>
          <w:rFonts w:hint="default"/>
          <w:lang w:val="en-US"/>
        </w:rPr>
      </w:pPr>
      <w:bookmarkStart w:id="4" w:name="_Toc28826"/>
      <w:r>
        <w:rPr>
          <w:rFonts w:hint="default"/>
          <w:lang w:val="en-US"/>
        </w:rPr>
        <w:t>Исследование экшенов (Actions)</w:t>
      </w:r>
      <w:bookmarkEnd w:id="4"/>
    </w:p>
    <w:p>
      <w:pPr>
        <w:numPr>
          <w:ilvl w:val="0"/>
          <w:numId w:val="0"/>
        </w:numPr>
        <w:ind w:firstLine="708" w:firstLineChars="0"/>
        <w:rPr>
          <w:rFonts w:hint="default"/>
          <w:lang w:val="en-US"/>
        </w:rPr>
        <w:sectPr>
          <w:pgSz w:w="11906" w:h="16838"/>
          <w:pgMar w:top="1440" w:right="1800" w:bottom="1440" w:left="1800" w:header="720" w:footer="720" w:gutter="0"/>
          <w:cols w:space="720" w:num="1"/>
          <w:docGrid w:linePitch="360" w:charSpace="0"/>
        </w:sectPr>
      </w:pPr>
      <w:r>
        <w:rPr>
          <w:rFonts w:hint="default"/>
          <w:lang w:val="ru-RU"/>
        </w:rPr>
        <w:t>Э</w:t>
      </w:r>
      <w:r>
        <w:rPr>
          <w:rFonts w:hint="default"/>
          <w:lang w:val="en-US"/>
        </w:rPr>
        <w:t>кшены — это долговременные задачи с обратной связью и возможностью прервать.</w:t>
      </w:r>
    </w:p>
    <w:tbl>
      <w:tblPr>
        <w:tblStyle w:val="111"/>
        <w:tblW w:w="0" w:type="auto"/>
        <w:tblInd w:w="101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3"/>
        <w:gridCol w:w="4725"/>
        <w:gridCol w:w="469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23" w:type="dxa"/>
          </w:tcPr>
          <w:p>
            <w:pPr>
              <w:pStyle w:val="155"/>
              <w:widowControl w:val="0"/>
              <w:bidi w:val="0"/>
              <w:jc w:val="center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Команда</w:t>
            </w:r>
          </w:p>
        </w:tc>
        <w:tc>
          <w:tcPr>
            <w:tcW w:w="4725" w:type="dxa"/>
          </w:tcPr>
          <w:p>
            <w:pPr>
              <w:pStyle w:val="155"/>
              <w:widowControl w:val="0"/>
              <w:bidi w:val="0"/>
              <w:jc w:val="center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Описание</w:t>
            </w:r>
          </w:p>
        </w:tc>
        <w:tc>
          <w:tcPr>
            <w:tcW w:w="4615" w:type="dxa"/>
          </w:tcPr>
          <w:p>
            <w:pPr>
              <w:pStyle w:val="155"/>
              <w:widowControl w:val="0"/>
              <w:bidi w:val="0"/>
              <w:jc w:val="center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Пример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23" w:type="dxa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Style w:val="159"/>
                <w:rFonts w:hint="default"/>
                <w:lang w:val="en-US"/>
              </w:rPr>
              <w:t>ros2 action list</w:t>
            </w:r>
          </w:p>
        </w:tc>
        <w:tc>
          <w:tcPr>
            <w:tcW w:w="4725" w:type="dxa"/>
          </w:tcPr>
          <w:p>
            <w:pPr>
              <w:pStyle w:val="155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Список всех активных экшенов.</w:t>
            </w:r>
          </w:p>
        </w:tc>
        <w:tc>
          <w:tcPr>
            <w:tcW w:w="4615" w:type="dxa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Style w:val="159"/>
                <w:rFonts w:hint="default"/>
                <w:lang w:val="en-US"/>
              </w:rPr>
              <w:t>ros2 action list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23" w:type="dxa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Style w:val="159"/>
                <w:rFonts w:hint="default"/>
                <w:lang w:val="en-US"/>
              </w:rPr>
              <w:t>ros2 action list -t</w:t>
            </w:r>
          </w:p>
        </w:tc>
        <w:tc>
          <w:tcPr>
            <w:tcW w:w="4725" w:type="dxa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Список экшенов с типами.</w:t>
            </w:r>
          </w:p>
        </w:tc>
        <w:tc>
          <w:tcPr>
            <w:tcW w:w="4615" w:type="dxa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Style w:val="159"/>
                <w:rFonts w:hint="default"/>
                <w:lang w:val="en-US"/>
              </w:rPr>
              <w:t>ros2 action list -t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623" w:type="dxa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Style w:val="159"/>
                <w:rFonts w:hint="default"/>
                <w:lang w:val="en-US"/>
              </w:rPr>
              <w:t>ros2 action info &lt;action_name&gt;</w:t>
            </w:r>
          </w:p>
        </w:tc>
        <w:tc>
          <w:tcPr>
            <w:tcW w:w="4725" w:type="dxa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Показать информацию о клиентах и серверах экшена.</w:t>
            </w:r>
          </w:p>
        </w:tc>
        <w:tc>
          <w:tcPr>
            <w:tcW w:w="4615" w:type="dxa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Style w:val="159"/>
                <w:rFonts w:hint="default"/>
                <w:lang w:val="en-US"/>
              </w:rPr>
              <w:t>ros2 action info /turtle1/rotate_absolute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23" w:type="dxa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Style w:val="159"/>
                <w:rFonts w:hint="default"/>
                <w:lang w:val="en-US"/>
              </w:rPr>
              <w:t>ros2 action type &lt;action_name&gt;</w:t>
            </w:r>
          </w:p>
        </w:tc>
        <w:tc>
          <w:tcPr>
            <w:tcW w:w="4725" w:type="dxa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Показать тип экшена.</w:t>
            </w:r>
          </w:p>
        </w:tc>
        <w:tc>
          <w:tcPr>
            <w:tcW w:w="4615" w:type="dxa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Style w:val="159"/>
                <w:rFonts w:hint="default"/>
                <w:lang w:val="en-US"/>
              </w:rPr>
              <w:t>ros2 action type /turtle1/rotate_absolute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23" w:type="dxa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Style w:val="159"/>
                <w:rFonts w:hint="default"/>
                <w:lang w:val="en-US"/>
              </w:rPr>
              <w:t>ros2 action send_goal &lt;action_name&gt; &lt;type&gt; &lt;data&gt;</w:t>
            </w:r>
          </w:p>
        </w:tc>
        <w:tc>
          <w:tcPr>
            <w:tcW w:w="4725" w:type="dxa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Отправить цель экшену (выводит результат).</w:t>
            </w:r>
          </w:p>
        </w:tc>
        <w:tc>
          <w:tcPr>
            <w:tcW w:w="4615" w:type="dxa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Style w:val="159"/>
                <w:rFonts w:hint="default"/>
                <w:lang w:val="en-US"/>
              </w:rPr>
              <w:t>ros2 action send_goal /turtle1/rotate_absolute turtlesim/action/RotateAbsolute "{theta: 1.57}"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23" w:type="dxa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Style w:val="159"/>
                <w:rFonts w:hint="default"/>
                <w:lang w:val="en-US"/>
              </w:rPr>
              <w:t>ros2 action send_goal ... --feedback</w:t>
            </w:r>
          </w:p>
        </w:tc>
        <w:tc>
          <w:tcPr>
            <w:tcW w:w="4725" w:type="dxa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Отображать обратную связь во время выполнения.</w:t>
            </w:r>
          </w:p>
        </w:tc>
        <w:tc>
          <w:tcPr>
            <w:tcW w:w="4615" w:type="dxa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Style w:val="159"/>
                <w:rFonts w:hint="default"/>
                <w:lang w:val="en-US"/>
              </w:rPr>
              <w:t>... --feedback</w:t>
            </w:r>
          </w:p>
        </w:tc>
      </w:tr>
    </w:tbl>
    <w:p>
      <w:pPr>
        <w:numPr>
          <w:ilvl w:val="0"/>
          <w:numId w:val="0"/>
        </w:numPr>
        <w:ind w:firstLine="708" w:firstLineChars="0"/>
        <w:rPr>
          <w:rFonts w:hint="default"/>
          <w:lang w:val="en-US"/>
        </w:rPr>
      </w:pPr>
      <w:r>
        <w:rPr>
          <w:rFonts w:hint="default"/>
          <w:lang w:val="en-US"/>
        </w:rPr>
        <w:t>Пример с обратной связью:</w:t>
      </w:r>
    </w:p>
    <w:p>
      <w:pPr>
        <w:pStyle w:val="151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$ ros2 action send_goal /turtle1/rotate_absolute turtlesim/action/RotateAbsolute "{theta: 1.57}" --feedback</w:t>
      </w:r>
    </w:p>
    <w:p>
      <w:pPr>
        <w:pStyle w:val="151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Waiting for an action server to become available...</w:t>
      </w:r>
    </w:p>
    <w:p>
      <w:pPr>
        <w:pStyle w:val="151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Sending goal:</w:t>
      </w:r>
    </w:p>
    <w:p>
      <w:pPr>
        <w:pStyle w:val="151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theta: 1.57</w:t>
      </w:r>
    </w:p>
    <w:p>
      <w:pPr>
        <w:pStyle w:val="151"/>
        <w:bidi w:val="0"/>
        <w:rPr>
          <w:rFonts w:hint="default"/>
          <w:lang w:val="en-US"/>
        </w:rPr>
      </w:pPr>
    </w:p>
    <w:p>
      <w:pPr>
        <w:pStyle w:val="151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Feedback:</w:t>
      </w:r>
    </w:p>
    <w:p>
      <w:pPr>
        <w:pStyle w:val="151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remaining: 1.57</w:t>
      </w:r>
    </w:p>
    <w:p>
      <w:pPr>
        <w:pStyle w:val="151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...</w:t>
      </w:r>
    </w:p>
    <w:p>
      <w:pPr>
        <w:pStyle w:val="151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Result:</w:t>
      </w:r>
    </w:p>
    <w:p>
      <w:pPr>
        <w:pStyle w:val="151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delta: 0.0</w:t>
      </w:r>
    </w:p>
    <w:p>
      <w:pPr>
        <w:pStyle w:val="151"/>
        <w:bidi w:val="0"/>
        <w:rPr>
          <w:rFonts w:hint="default"/>
          <w:lang w:val="en-US"/>
        </w:rPr>
        <w:sectPr>
          <w:pgSz w:w="16838" w:h="11906" w:orient="landscape"/>
          <w:pgMar w:top="1800" w:right="1440" w:bottom="1800" w:left="1440" w:header="720" w:footer="720" w:gutter="0"/>
          <w:cols w:space="720" w:num="1"/>
          <w:docGrid w:linePitch="360" w:charSpace="0"/>
        </w:sectPr>
      </w:pPr>
      <w:r>
        <w:rPr>
          <w:rFonts w:hint="default"/>
          <w:lang w:val="en-US"/>
        </w:rPr>
        <w:t>Goal finished with status SUCCEEDED</w:t>
      </w:r>
    </w:p>
    <w:p>
      <w:pPr>
        <w:pStyle w:val="2"/>
        <w:numPr>
          <w:ilvl w:val="0"/>
          <w:numId w:val="11"/>
        </w:numPr>
        <w:bidi w:val="0"/>
        <w:rPr>
          <w:rFonts w:hint="default"/>
          <w:lang w:val="en-US"/>
        </w:rPr>
      </w:pPr>
      <w:bookmarkStart w:id="5" w:name="_Toc29092"/>
      <w:r>
        <w:rPr>
          <w:rFonts w:hint="default"/>
          <w:lang w:val="en-US"/>
        </w:rPr>
        <w:t>Исследование параметров (Parameters)</w:t>
      </w:r>
      <w:bookmarkEnd w:id="5"/>
    </w:p>
    <w:p>
      <w:pPr>
        <w:numPr>
          <w:ilvl w:val="0"/>
          <w:numId w:val="0"/>
        </w:numPr>
        <w:bidi w:val="0"/>
        <w:ind w:firstLine="708" w:firstLineChars="0"/>
        <w:rPr>
          <w:rFonts w:hint="default"/>
          <w:lang w:val="en-US"/>
        </w:rPr>
        <w:sectPr>
          <w:pgSz w:w="11906" w:h="16838"/>
          <w:pgMar w:top="1440" w:right="1800" w:bottom="1440" w:left="1800" w:header="720" w:footer="720" w:gutter="0"/>
          <w:cols w:space="720" w:num="1"/>
          <w:docGrid w:linePitch="360" w:charSpace="0"/>
        </w:sectPr>
      </w:pPr>
      <w:r>
        <w:rPr>
          <w:rFonts w:hint="default"/>
          <w:lang w:val="en-US"/>
        </w:rPr>
        <w:t>Параметры позволяют настраивать поведение узлов во время выполнения.</w:t>
      </w:r>
    </w:p>
    <w:tbl>
      <w:tblPr>
        <w:tblStyle w:val="111"/>
        <w:tblW w:w="0" w:type="auto"/>
        <w:tblInd w:w="1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12"/>
        <w:gridCol w:w="5304"/>
        <w:gridCol w:w="402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12" w:type="dxa"/>
            <w:vAlign w:val="top"/>
          </w:tcPr>
          <w:p>
            <w:pPr>
              <w:pStyle w:val="155"/>
              <w:widowControl w:val="0"/>
              <w:bidi w:val="0"/>
              <w:ind w:firstLine="0" w:firstLineChars="0"/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Команда</w:t>
            </w:r>
          </w:p>
        </w:tc>
        <w:tc>
          <w:tcPr>
            <w:tcW w:w="5304" w:type="dxa"/>
            <w:vAlign w:val="top"/>
          </w:tcPr>
          <w:p>
            <w:pPr>
              <w:pStyle w:val="155"/>
              <w:widowControl w:val="0"/>
              <w:bidi w:val="0"/>
              <w:ind w:firstLine="0" w:firstLineChars="0"/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Описание</w:t>
            </w:r>
          </w:p>
        </w:tc>
        <w:tc>
          <w:tcPr>
            <w:tcW w:w="4025" w:type="dxa"/>
            <w:vAlign w:val="top"/>
          </w:tcPr>
          <w:p>
            <w:pPr>
              <w:pStyle w:val="155"/>
              <w:widowControl w:val="0"/>
              <w:bidi w:val="0"/>
              <w:ind w:firstLine="0" w:firstLineChars="0"/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Пример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12" w:type="dxa"/>
            <w:vAlign w:val="top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Style w:val="159"/>
                <w:rFonts w:hint="default"/>
                <w:lang w:val="en-US"/>
              </w:rPr>
              <w:t>ros2 param list</w:t>
            </w:r>
          </w:p>
        </w:tc>
        <w:tc>
          <w:tcPr>
            <w:tcW w:w="5304" w:type="dxa"/>
            <w:vAlign w:val="top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Список всех параметров всех узлов.</w:t>
            </w:r>
          </w:p>
        </w:tc>
        <w:tc>
          <w:tcPr>
            <w:tcW w:w="4025" w:type="dxa"/>
            <w:vAlign w:val="top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Style w:val="159"/>
                <w:rFonts w:hint="default"/>
                <w:lang w:val="en-US"/>
              </w:rPr>
              <w:t>ros2 param list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12" w:type="dxa"/>
            <w:vAlign w:val="top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Style w:val="159"/>
                <w:rFonts w:hint="default"/>
                <w:lang w:val="en-US"/>
              </w:rPr>
              <w:t>ros2 param list &lt;node_name&gt;</w:t>
            </w:r>
          </w:p>
        </w:tc>
        <w:tc>
          <w:tcPr>
            <w:tcW w:w="5304" w:type="dxa"/>
            <w:vAlign w:val="top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Список параметров конкретного узла.</w:t>
            </w:r>
          </w:p>
        </w:tc>
        <w:tc>
          <w:tcPr>
            <w:tcW w:w="4025" w:type="dxa"/>
            <w:vAlign w:val="top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Style w:val="159"/>
                <w:rFonts w:hint="default"/>
                <w:lang w:val="en-US"/>
              </w:rPr>
              <w:t>ros2 param list /turtlesim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612" w:type="dxa"/>
            <w:vAlign w:val="top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Style w:val="159"/>
                <w:rFonts w:hint="default"/>
                <w:lang w:val="en-US"/>
              </w:rPr>
              <w:t>ros2 param get &lt;node_name&gt; &lt;param_name&gt;</w:t>
            </w:r>
          </w:p>
        </w:tc>
        <w:tc>
          <w:tcPr>
            <w:tcW w:w="5304" w:type="dxa"/>
            <w:vAlign w:val="top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Получить значение параметра.</w:t>
            </w:r>
          </w:p>
        </w:tc>
        <w:tc>
          <w:tcPr>
            <w:tcW w:w="4025" w:type="dxa"/>
            <w:vAlign w:val="top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Style w:val="159"/>
                <w:rFonts w:hint="default"/>
                <w:lang w:val="en-US"/>
              </w:rPr>
              <w:t>ros2 param get /turtlesim background_r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12" w:type="dxa"/>
            <w:vAlign w:val="top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Style w:val="159"/>
                <w:rFonts w:hint="default"/>
                <w:lang w:val="en-US"/>
              </w:rPr>
              <w:t>ros2 param set &lt;node_name&gt; &lt;param_name&gt; &lt;value&gt;</w:t>
            </w:r>
          </w:p>
        </w:tc>
        <w:tc>
          <w:tcPr>
            <w:tcW w:w="5304" w:type="dxa"/>
            <w:vAlign w:val="top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Установить значение параметра (изменяется только в рантайме, если узел поддерживает).</w:t>
            </w:r>
          </w:p>
        </w:tc>
        <w:tc>
          <w:tcPr>
            <w:tcW w:w="4025" w:type="dxa"/>
            <w:vAlign w:val="top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Style w:val="159"/>
                <w:rFonts w:hint="default"/>
                <w:lang w:val="en-US"/>
              </w:rPr>
              <w:t>ros2 param set /turtlesim background_r 150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12" w:type="dxa"/>
            <w:vAlign w:val="top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Style w:val="159"/>
                <w:rFonts w:hint="default"/>
                <w:lang w:val="en-US"/>
              </w:rPr>
              <w:t>ros2 param describe &lt;node_name&gt; &lt;param_name&gt;</w:t>
            </w:r>
          </w:p>
        </w:tc>
        <w:tc>
          <w:tcPr>
            <w:tcW w:w="5304" w:type="dxa"/>
            <w:vAlign w:val="top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Показать описание параметра (тип, ограничения, описание), если узел его предоставляет.</w:t>
            </w:r>
          </w:p>
        </w:tc>
        <w:tc>
          <w:tcPr>
            <w:tcW w:w="4025" w:type="dxa"/>
            <w:vAlign w:val="top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Style w:val="159"/>
                <w:rFonts w:hint="default"/>
                <w:lang w:val="en-US"/>
              </w:rPr>
              <w:t>ros2 param describe /turtlesim background_r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12" w:type="dxa"/>
            <w:vAlign w:val="top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Style w:val="159"/>
                <w:rFonts w:hint="default"/>
                <w:lang w:val="en-US"/>
              </w:rPr>
              <w:t>ros2 param dump &lt;node_name&gt;</w:t>
            </w:r>
          </w:p>
        </w:tc>
        <w:tc>
          <w:tcPr>
            <w:tcW w:w="5304" w:type="dxa"/>
            <w:vAlign w:val="top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Вывести все параметры узла в формате YAML.</w:t>
            </w:r>
          </w:p>
        </w:tc>
        <w:tc>
          <w:tcPr>
            <w:tcW w:w="4025" w:type="dxa"/>
            <w:vAlign w:val="top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Style w:val="159"/>
                <w:rFonts w:hint="default"/>
                <w:lang w:val="en-US"/>
              </w:rPr>
              <w:t>ros2 param dump /turtlesim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612" w:type="dxa"/>
            <w:vAlign w:val="top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Style w:val="159"/>
                <w:rFonts w:hint="default"/>
                <w:lang w:val="en-US"/>
              </w:rPr>
              <w:t>ros2 param dump &lt;node_name&gt; &gt; params.yaml</w:t>
            </w:r>
          </w:p>
        </w:tc>
        <w:tc>
          <w:tcPr>
            <w:tcW w:w="5304" w:type="dxa"/>
            <w:vAlign w:val="top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Сохранить параметры в файл.</w:t>
            </w:r>
          </w:p>
        </w:tc>
        <w:tc>
          <w:tcPr>
            <w:tcW w:w="4025" w:type="dxa"/>
            <w:vAlign w:val="top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Style w:val="159"/>
                <w:rFonts w:hint="default"/>
                <w:lang w:val="en-US"/>
              </w:rPr>
              <w:t>ros2 param dump /turtlesim &gt; turtlesim_params.yaml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12" w:type="dxa"/>
            <w:vAlign w:val="top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Style w:val="159"/>
                <w:rFonts w:hint="default"/>
                <w:lang w:val="en-US"/>
              </w:rPr>
              <w:t>ros2 param load &lt;node_name&gt; &lt;file&gt;</w:t>
            </w:r>
          </w:p>
        </w:tc>
        <w:tc>
          <w:tcPr>
            <w:tcW w:w="5304" w:type="dxa"/>
            <w:vAlign w:val="top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Загрузить параметры из файла YAML.</w:t>
            </w:r>
          </w:p>
        </w:tc>
        <w:tc>
          <w:tcPr>
            <w:tcW w:w="4025" w:type="dxa"/>
            <w:vAlign w:val="top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Style w:val="159"/>
                <w:rFonts w:hint="default"/>
                <w:lang w:val="en-US"/>
              </w:rPr>
              <w:t>ros2 param load /turtlesim turtlesim_params.yaml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12" w:type="dxa"/>
            <w:vAlign w:val="top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Style w:val="159"/>
                <w:rFonts w:hint="default"/>
                <w:lang w:val="en-US"/>
              </w:rPr>
              <w:t>ros2 param delete &lt;node_name&gt; &lt;param_name&gt;</w:t>
            </w:r>
          </w:p>
        </w:tc>
        <w:tc>
          <w:tcPr>
            <w:tcW w:w="5304" w:type="dxa"/>
            <w:vAlign w:val="top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Удалить параметр (если узел поддерживает динамическое создание/удаление).</w:t>
            </w:r>
          </w:p>
        </w:tc>
        <w:tc>
          <w:tcPr>
            <w:tcW w:w="4025" w:type="dxa"/>
            <w:vAlign w:val="top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Style w:val="159"/>
                <w:rFonts w:hint="default"/>
                <w:lang w:val="en-US"/>
              </w:rPr>
              <w:t>ros2 param delete /my_node foo</w:t>
            </w:r>
          </w:p>
        </w:tc>
      </w:tr>
    </w:tbl>
    <w:p>
      <w:pPr>
        <w:numPr>
          <w:ilvl w:val="0"/>
          <w:numId w:val="0"/>
        </w:numPr>
        <w:bidi w:val="0"/>
        <w:ind w:firstLine="708" w:firstLineChars="0"/>
        <w:rPr>
          <w:rFonts w:hint="default"/>
          <w:lang w:val="en-US"/>
        </w:rPr>
      </w:pPr>
      <w:r>
        <w:rPr>
          <w:rFonts w:hint="default"/>
          <w:lang w:val="en-US"/>
        </w:rPr>
        <w:t>Формат файла параметров:</w:t>
      </w:r>
    </w:p>
    <w:p>
      <w:pPr>
        <w:pStyle w:val="151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/turtlesim:</w:t>
      </w:r>
    </w:p>
    <w:p>
      <w:pPr>
        <w:pStyle w:val="151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 xml:space="preserve">  ros__parameters:</w:t>
      </w:r>
    </w:p>
    <w:p>
      <w:pPr>
        <w:pStyle w:val="151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 xml:space="preserve">    background_b: 255</w:t>
      </w:r>
    </w:p>
    <w:p>
      <w:pPr>
        <w:pStyle w:val="151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 xml:space="preserve">    background_g: 86</w:t>
      </w:r>
    </w:p>
    <w:p>
      <w:pPr>
        <w:pStyle w:val="151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 xml:space="preserve">    background_r: 150</w:t>
      </w:r>
    </w:p>
    <w:p>
      <w:pPr>
        <w:pStyle w:val="151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 xml:space="preserve">    qos_overrides:</w:t>
      </w:r>
    </w:p>
    <w:p>
      <w:pPr>
        <w:pStyle w:val="151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 xml:space="preserve">      /parameter_events:</w:t>
      </w:r>
    </w:p>
    <w:p>
      <w:pPr>
        <w:pStyle w:val="151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 xml:space="preserve">        publisher:</w:t>
      </w:r>
    </w:p>
    <w:p>
      <w:pPr>
        <w:pStyle w:val="151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 xml:space="preserve">          depth: 1000</w:t>
      </w:r>
    </w:p>
    <w:p>
      <w:pPr>
        <w:pStyle w:val="151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 xml:space="preserve">          ...</w:t>
      </w:r>
    </w:p>
    <w:p>
      <w:pPr>
        <w:numPr>
          <w:ilvl w:val="0"/>
          <w:numId w:val="0"/>
        </w:numPr>
        <w:bidi w:val="0"/>
        <w:ind w:firstLine="708" w:firstLineChars="0"/>
        <w:rPr>
          <w:rFonts w:hint="default"/>
          <w:lang w:val="en-US"/>
        </w:rPr>
        <w:sectPr>
          <w:pgSz w:w="16838" w:h="11906" w:orient="landscape"/>
          <w:pgMar w:top="1800" w:right="1440" w:bottom="1800" w:left="1440" w:header="720" w:footer="720" w:gutter="0"/>
          <w:cols w:space="720" w:num="1"/>
          <w:docGrid w:linePitch="360" w:charSpace="0"/>
        </w:sectPr>
      </w:pPr>
      <w:r>
        <w:rPr>
          <w:rFonts w:hint="default"/>
          <w:b/>
          <w:bCs/>
          <w:lang w:val="en-US"/>
        </w:rPr>
        <w:t>Примечание</w:t>
      </w:r>
      <w:r>
        <w:rPr>
          <w:rFonts w:hint="default"/>
          <w:lang w:val="en-US"/>
        </w:rPr>
        <w:t>: многие параметры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en-US"/>
        </w:rPr>
        <w:t xml:space="preserve">могут быть изменены только при запуске через </w:t>
      </w:r>
      <w:r>
        <w:rPr>
          <w:rStyle w:val="159"/>
          <w:rFonts w:hint="default"/>
          <w:lang w:val="en-US"/>
        </w:rPr>
        <w:t>--ros-args -p</w:t>
      </w:r>
      <w:r>
        <w:rPr>
          <w:rFonts w:hint="default"/>
          <w:lang w:val="en-US"/>
        </w:rPr>
        <w:t xml:space="preserve">. Команда </w:t>
      </w:r>
      <w:r>
        <w:rPr>
          <w:rStyle w:val="159"/>
          <w:rFonts w:hint="default"/>
          <w:lang w:val="en-US"/>
        </w:rPr>
        <w:t xml:space="preserve">set </w:t>
      </w:r>
      <w:r>
        <w:rPr>
          <w:rFonts w:hint="default"/>
          <w:lang w:val="en-US"/>
        </w:rPr>
        <w:t>меняет их только в runtime, если узел реализует callback параметров.</w:t>
      </w:r>
    </w:p>
    <w:p>
      <w:pPr>
        <w:rPr>
          <w:rFonts w:hint="default"/>
          <w:lang w:val="en-US"/>
        </w:rPr>
        <w:sectPr>
          <w:pgSz w:w="16838" w:h="11906" w:orient="landscape"/>
          <w:pgMar w:top="1800" w:right="1440" w:bottom="1800" w:left="1440" w:header="720" w:footer="720" w:gutter="0"/>
          <w:cols w:space="720" w:num="1"/>
          <w:docGrid w:linePitch="360" w:charSpace="0"/>
        </w:sectPr>
      </w:pPr>
    </w:p>
    <w:p>
      <w:pPr>
        <w:pStyle w:val="2"/>
        <w:numPr>
          <w:ilvl w:val="0"/>
          <w:numId w:val="11"/>
        </w:numPr>
        <w:bidi w:val="0"/>
        <w:ind w:left="0" w:leftChars="0" w:firstLine="0" w:firstLineChars="0"/>
        <w:rPr>
          <w:rFonts w:hint="default"/>
          <w:lang w:val="en-US"/>
        </w:rPr>
      </w:pPr>
      <w:bookmarkStart w:id="6" w:name="_Toc4231"/>
      <w:r>
        <w:rPr>
          <w:rFonts w:hint="default"/>
          <w:lang w:val="en-US"/>
        </w:rPr>
        <w:t>Исследование пакетов (Packages)</w:t>
      </w:r>
      <w:bookmarkEnd w:id="6"/>
    </w:p>
    <w:p>
      <w:pPr>
        <w:numPr>
          <w:ilvl w:val="0"/>
          <w:numId w:val="0"/>
        </w:numPr>
        <w:ind w:leftChars="0" w:firstLine="708" w:firstLineChars="0"/>
        <w:rPr>
          <w:rFonts w:hint="default"/>
          <w:lang w:val="en-US"/>
        </w:rPr>
      </w:pPr>
      <w:r>
        <w:rPr>
          <w:rFonts w:hint="default"/>
          <w:lang w:val="en-US"/>
        </w:rPr>
        <w:t>Интерфейсы — это определения типов сообщений, сервисов и экшенов.</w:t>
      </w:r>
    </w:p>
    <w:tbl>
      <w:tblPr>
        <w:tblStyle w:val="1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75"/>
        <w:gridCol w:w="3406"/>
        <w:gridCol w:w="284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75" w:type="dxa"/>
          </w:tcPr>
          <w:p>
            <w:pPr>
              <w:pStyle w:val="155"/>
              <w:widowControl w:val="0"/>
              <w:bidi w:val="0"/>
              <w:jc w:val="center"/>
              <w:rPr>
                <w:rFonts w:hint="default"/>
                <w:b/>
                <w:bCs/>
                <w:lang w:val="ru-RU"/>
              </w:rPr>
            </w:pPr>
            <w:r>
              <w:rPr>
                <w:rFonts w:hint="default"/>
                <w:b/>
                <w:bCs/>
                <w:lang w:val="ru-RU"/>
              </w:rPr>
              <w:t>Команд</w:t>
            </w:r>
          </w:p>
        </w:tc>
        <w:tc>
          <w:tcPr>
            <w:tcW w:w="3406" w:type="dxa"/>
          </w:tcPr>
          <w:p>
            <w:pPr>
              <w:pStyle w:val="155"/>
              <w:widowControl w:val="0"/>
              <w:bidi w:val="0"/>
              <w:jc w:val="center"/>
              <w:rPr>
                <w:rFonts w:hint="default"/>
                <w:b/>
                <w:bCs/>
                <w:lang w:val="ru-RU"/>
              </w:rPr>
            </w:pPr>
            <w:r>
              <w:rPr>
                <w:rFonts w:hint="default"/>
                <w:b/>
                <w:bCs/>
                <w:lang w:val="ru-RU"/>
              </w:rPr>
              <w:t>Описание</w:t>
            </w:r>
          </w:p>
        </w:tc>
        <w:tc>
          <w:tcPr>
            <w:tcW w:w="2841" w:type="dxa"/>
          </w:tcPr>
          <w:p>
            <w:pPr>
              <w:pStyle w:val="155"/>
              <w:widowControl w:val="0"/>
              <w:bidi w:val="0"/>
              <w:jc w:val="center"/>
              <w:rPr>
                <w:rFonts w:hint="default"/>
                <w:b/>
                <w:bCs/>
                <w:lang w:val="ru-RU"/>
              </w:rPr>
            </w:pPr>
            <w:r>
              <w:rPr>
                <w:rFonts w:hint="default"/>
                <w:b/>
                <w:bCs/>
                <w:lang w:val="ru-RU"/>
              </w:rPr>
              <w:t>Пример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75" w:type="dxa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Style w:val="159"/>
                <w:rFonts w:hint="default"/>
                <w:shd w:val="clear"/>
                <w:lang w:val="en-US" w:eastAsia="zh-CN" w:bidi="ar-SA"/>
              </w:rPr>
              <w:t>ros2 pkg list</w:t>
            </w:r>
          </w:p>
        </w:tc>
        <w:tc>
          <w:tcPr>
            <w:tcW w:w="3406" w:type="dxa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Список всех установленных пакетов.</w:t>
            </w:r>
          </w:p>
        </w:tc>
        <w:tc>
          <w:tcPr>
            <w:tcW w:w="2841" w:type="dxa"/>
          </w:tcPr>
          <w:p>
            <w:pPr>
              <w:pStyle w:val="155"/>
              <w:widowControl w:val="0"/>
              <w:bidi w:val="0"/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Style w:val="159"/>
                <w:rFonts w:hint="default"/>
                <w:sz w:val="20"/>
                <w:szCs w:val="20"/>
                <w:shd w:val="clear"/>
                <w:lang w:val="en-US" w:eastAsia="zh-CN"/>
              </w:rPr>
              <w:t>ros2 pkg list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75" w:type="dxa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Style w:val="159"/>
                <w:rFonts w:hint="default"/>
                <w:shd w:val="clear"/>
                <w:lang w:val="en-US" w:eastAsia="zh-CN"/>
              </w:rPr>
              <w:t>ros2 pkg executables &lt;package_name&gt;</w:t>
            </w:r>
          </w:p>
        </w:tc>
        <w:tc>
          <w:tcPr>
            <w:tcW w:w="3406" w:type="dxa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Список всех исполняемых файлов (нод) в пакете.</w:t>
            </w:r>
          </w:p>
        </w:tc>
        <w:tc>
          <w:tcPr>
            <w:tcW w:w="2841" w:type="dxa"/>
          </w:tcPr>
          <w:p>
            <w:pPr>
              <w:pStyle w:val="155"/>
              <w:widowControl w:val="0"/>
              <w:bidi w:val="0"/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Style w:val="159"/>
                <w:rFonts w:hint="default"/>
                <w:sz w:val="20"/>
                <w:szCs w:val="20"/>
                <w:shd w:val="clear"/>
                <w:lang w:val="en-US" w:eastAsia="zh-CN"/>
              </w:rPr>
              <w:t>ros2 pkg executables turtlesim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275" w:type="dxa"/>
          </w:tcPr>
          <w:p>
            <w:pPr>
              <w:pStyle w:val="155"/>
              <w:widowControl w:val="0"/>
              <w:bidi w:val="0"/>
              <w:rPr>
                <w:rStyle w:val="159"/>
                <w:rFonts w:hint="default"/>
                <w:shd w:val="clear"/>
                <w:lang w:val="en-US" w:eastAsia="zh-CN"/>
              </w:rPr>
            </w:pPr>
            <w:r>
              <w:rPr>
                <w:rStyle w:val="159"/>
                <w:rFonts w:hint="default"/>
                <w:shd w:val="clear"/>
                <w:lang w:val="en-US" w:eastAsia="zh-CN"/>
              </w:rPr>
              <w:t>ros2 pkg prefix &lt;package_name&gt;</w:t>
            </w:r>
          </w:p>
        </w:tc>
        <w:tc>
          <w:tcPr>
            <w:tcW w:w="3406" w:type="dxa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Показать путь установки пакета.</w:t>
            </w:r>
          </w:p>
        </w:tc>
        <w:tc>
          <w:tcPr>
            <w:tcW w:w="2841" w:type="dxa"/>
          </w:tcPr>
          <w:p>
            <w:pPr>
              <w:pStyle w:val="155"/>
              <w:widowControl w:val="0"/>
              <w:bidi w:val="0"/>
              <w:rPr>
                <w:rStyle w:val="159"/>
                <w:rFonts w:hint="default"/>
                <w:sz w:val="20"/>
                <w:szCs w:val="20"/>
                <w:shd w:val="clear"/>
                <w:lang w:val="en-US" w:eastAsia="zh-CN"/>
              </w:rPr>
            </w:pPr>
            <w:r>
              <w:rPr>
                <w:rStyle w:val="159"/>
                <w:rFonts w:hint="default"/>
                <w:sz w:val="20"/>
                <w:szCs w:val="20"/>
                <w:shd w:val="clear"/>
                <w:lang w:val="en-US" w:eastAsia="zh-CN"/>
              </w:rPr>
              <w:t>ros2 pkg prefix turtlesim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75" w:type="dxa"/>
          </w:tcPr>
          <w:p>
            <w:pPr>
              <w:pStyle w:val="155"/>
              <w:widowControl w:val="0"/>
              <w:bidi w:val="0"/>
              <w:rPr>
                <w:rStyle w:val="159"/>
                <w:rFonts w:hint="default"/>
                <w:shd w:val="clear"/>
                <w:lang w:val="en-US" w:eastAsia="zh-CN"/>
              </w:rPr>
            </w:pPr>
            <w:r>
              <w:rPr>
                <w:rStyle w:val="159"/>
                <w:rFonts w:hint="default"/>
                <w:shd w:val="clear"/>
                <w:lang w:val="en-US" w:eastAsia="zh-CN"/>
              </w:rPr>
              <w:t>ros2 pkg xml &lt;package_name&gt;</w:t>
            </w:r>
          </w:p>
        </w:tc>
        <w:tc>
          <w:tcPr>
            <w:tcW w:w="3406" w:type="dxa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Вывести содержимое package.xml пакета.</w:t>
            </w:r>
          </w:p>
        </w:tc>
        <w:tc>
          <w:tcPr>
            <w:tcW w:w="2841" w:type="dxa"/>
          </w:tcPr>
          <w:p>
            <w:pPr>
              <w:pStyle w:val="155"/>
              <w:widowControl w:val="0"/>
              <w:bidi w:val="0"/>
              <w:rPr>
                <w:rStyle w:val="159"/>
                <w:rFonts w:hint="default"/>
                <w:sz w:val="20"/>
                <w:szCs w:val="20"/>
                <w:shd w:val="clear"/>
                <w:lang w:val="en-US" w:eastAsia="zh-CN"/>
              </w:rPr>
            </w:pPr>
            <w:r>
              <w:rPr>
                <w:rStyle w:val="159"/>
                <w:rFonts w:hint="default"/>
                <w:sz w:val="20"/>
                <w:szCs w:val="20"/>
                <w:shd w:val="clear"/>
                <w:lang w:val="en-US" w:eastAsia="zh-CN"/>
              </w:rPr>
              <w:t>ros2 pkg xml turtlesim</w:t>
            </w:r>
          </w:p>
        </w:tc>
      </w:tr>
    </w:tbl>
    <w:p>
      <w:pPr>
        <w:numPr>
          <w:ilvl w:val="0"/>
          <w:numId w:val="0"/>
        </w:numPr>
        <w:ind w:leftChars="0" w:firstLine="708" w:firstLineChars="0"/>
        <w:rPr>
          <w:rStyle w:val="159"/>
          <w:rFonts w:hint="default"/>
          <w:shd w:val="clear" w:color="auto"/>
          <w:lang w:val="en-US" w:eastAsia="zh-CN" w:bidi="ar-SA"/>
        </w:rPr>
      </w:pPr>
    </w:p>
    <w:p>
      <w:pPr>
        <w:numPr>
          <w:ilvl w:val="0"/>
          <w:numId w:val="0"/>
        </w:numPr>
        <w:ind w:leftChars="0" w:firstLine="708" w:firstLineChars="0"/>
        <w:rPr>
          <w:rFonts w:hint="default"/>
          <w:lang w:val="en-US"/>
        </w:rPr>
      </w:pPr>
      <w:r>
        <w:rPr>
          <w:rStyle w:val="159"/>
          <w:rFonts w:hint="default"/>
          <w:shd w:val="clear" w:color="auto"/>
          <w:lang w:val="en-US" w:eastAsia="zh-CN" w:bidi="ar-SA"/>
        </w:rPr>
        <w:t>ros2 pkg executables</w:t>
      </w:r>
      <w:r>
        <w:rPr>
          <w:rFonts w:hint="default"/>
          <w:lang w:val="en-US"/>
        </w:rPr>
        <w:t xml:space="preserve"> очень полезен, чтобы узнать, какие именно ноды предоставляет пакет.</w:t>
      </w:r>
    </w:p>
    <w:p>
      <w:pPr>
        <w:numPr>
          <w:ilvl w:val="0"/>
          <w:numId w:val="0"/>
        </w:numPr>
        <w:ind w:leftChars="0" w:firstLine="708" w:firstLineChars="0"/>
        <w:rPr>
          <w:rFonts w:hint="default"/>
          <w:lang w:val="en-US"/>
        </w:rPr>
      </w:pPr>
    </w:p>
    <w:p>
      <w:pPr>
        <w:numPr>
          <w:ilvl w:val="0"/>
          <w:numId w:val="0"/>
        </w:numPr>
        <w:ind w:leftChars="0" w:firstLine="708" w:firstLineChars="0"/>
        <w:rPr>
          <w:rFonts w:hint="default"/>
          <w:lang w:val="en-US"/>
        </w:rPr>
        <w:sectPr>
          <w:pgSz w:w="11906" w:h="16838"/>
          <w:pgMar w:top="1440" w:right="1800" w:bottom="1440" w:left="1800" w:header="720" w:footer="720" w:gutter="0"/>
          <w:cols w:space="720" w:num="1"/>
          <w:docGrid w:linePitch="360" w:charSpace="0"/>
        </w:sectPr>
      </w:pPr>
    </w:p>
    <w:p>
      <w:pPr>
        <w:pStyle w:val="2"/>
        <w:numPr>
          <w:ilvl w:val="0"/>
          <w:numId w:val="11"/>
        </w:numPr>
        <w:bidi w:val="0"/>
        <w:ind w:left="0" w:leftChars="0" w:firstLine="0" w:firstLineChars="0"/>
        <w:rPr>
          <w:rFonts w:hint="default"/>
          <w:lang w:val="en-US"/>
        </w:rPr>
      </w:pPr>
      <w:bookmarkStart w:id="7" w:name="_Toc29965"/>
      <w:r>
        <w:rPr>
          <w:rFonts w:hint="default"/>
          <w:lang w:val="en-US"/>
        </w:rPr>
        <w:t>Исследование интерфейсов (Interfaces)</w:t>
      </w:r>
      <w:bookmarkEnd w:id="7"/>
    </w:p>
    <w:p>
      <w:pPr>
        <w:numPr>
          <w:ilvl w:val="0"/>
          <w:numId w:val="0"/>
        </w:numPr>
        <w:ind w:leftChars="0" w:firstLine="708" w:firstLineChars="0"/>
        <w:rPr>
          <w:rFonts w:hint="default"/>
          <w:lang w:val="en-US"/>
        </w:rPr>
      </w:pPr>
      <w:r>
        <w:rPr>
          <w:rFonts w:hint="default"/>
          <w:lang w:val="en-US"/>
        </w:rPr>
        <w:t>Пакеты — это организационные единицы кода в ROS2.</w:t>
      </w:r>
    </w:p>
    <w:tbl>
      <w:tblPr>
        <w:tblStyle w:val="111"/>
        <w:tblW w:w="0" w:type="auto"/>
        <w:tblInd w:w="101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39"/>
        <w:gridCol w:w="3071"/>
        <w:gridCol w:w="354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33" w:type="dxa"/>
          </w:tcPr>
          <w:p>
            <w:pPr>
              <w:pStyle w:val="155"/>
              <w:widowControl w:val="0"/>
              <w:bidi w:val="0"/>
              <w:jc w:val="center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Команда</w:t>
            </w:r>
          </w:p>
        </w:tc>
        <w:tc>
          <w:tcPr>
            <w:tcW w:w="4415" w:type="dxa"/>
          </w:tcPr>
          <w:p>
            <w:pPr>
              <w:pStyle w:val="155"/>
              <w:widowControl w:val="0"/>
              <w:bidi w:val="0"/>
              <w:jc w:val="center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Описание</w:t>
            </w:r>
          </w:p>
        </w:tc>
        <w:tc>
          <w:tcPr>
            <w:tcW w:w="4615" w:type="dxa"/>
          </w:tcPr>
          <w:p>
            <w:pPr>
              <w:pStyle w:val="155"/>
              <w:widowControl w:val="0"/>
              <w:bidi w:val="0"/>
              <w:jc w:val="center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Пример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33" w:type="dxa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Style w:val="159"/>
                <w:rFonts w:hint="default"/>
                <w:lang w:val="en-US"/>
              </w:rPr>
              <w:t>ros2 interface list</w:t>
            </w:r>
          </w:p>
        </w:tc>
        <w:tc>
          <w:tcPr>
            <w:tcW w:w="4415" w:type="dxa"/>
          </w:tcPr>
          <w:p>
            <w:pPr>
              <w:pStyle w:val="155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Список всех доступных типов интерфейсов (можно фильтровать по пакету).</w:t>
            </w:r>
          </w:p>
        </w:tc>
        <w:tc>
          <w:tcPr>
            <w:tcW w:w="4615" w:type="dxa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Style w:val="159"/>
                <w:rFonts w:hint="default"/>
                <w:lang w:val="en-US"/>
              </w:rPr>
              <w:t>ros2 interface list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33" w:type="dxa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Style w:val="159"/>
                <w:rFonts w:hint="default"/>
                <w:lang w:val="en-US"/>
              </w:rPr>
              <w:t>ros2 interface package &lt;package_name&gt;</w:t>
            </w:r>
          </w:p>
        </w:tc>
        <w:tc>
          <w:tcPr>
            <w:tcW w:w="4415" w:type="dxa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Показать все интерфейсы в указанном пакете.</w:t>
            </w:r>
          </w:p>
        </w:tc>
        <w:tc>
          <w:tcPr>
            <w:tcW w:w="4615" w:type="dxa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Style w:val="159"/>
                <w:rFonts w:hint="default"/>
                <w:lang w:val="en-US"/>
              </w:rPr>
              <w:t>ros2 interface package turtlesim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933" w:type="dxa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Style w:val="159"/>
                <w:rFonts w:hint="default"/>
                <w:lang w:val="en-US"/>
              </w:rPr>
              <w:t>ros2 interface packages</w:t>
            </w:r>
          </w:p>
        </w:tc>
        <w:tc>
          <w:tcPr>
            <w:tcW w:w="4415" w:type="dxa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Список пакетов, содержащих интерфейсы.</w:t>
            </w:r>
          </w:p>
        </w:tc>
        <w:tc>
          <w:tcPr>
            <w:tcW w:w="4615" w:type="dxa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Style w:val="159"/>
                <w:rFonts w:hint="default"/>
                <w:lang w:val="en-US"/>
              </w:rPr>
              <w:t>ros2 interface packages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33" w:type="dxa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Style w:val="159"/>
                <w:rFonts w:hint="default"/>
                <w:lang w:val="en-US"/>
              </w:rPr>
              <w:t>ros2 interface show &lt;type&gt;</w:t>
            </w:r>
          </w:p>
        </w:tc>
        <w:tc>
          <w:tcPr>
            <w:tcW w:w="4415" w:type="dxa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Показать структуру сообщения/сервиса/экшена.</w:t>
            </w:r>
          </w:p>
        </w:tc>
        <w:tc>
          <w:tcPr>
            <w:tcW w:w="4615" w:type="dxa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Style w:val="159"/>
                <w:rFonts w:hint="default"/>
                <w:lang w:val="en-US"/>
              </w:rPr>
              <w:t>ros2 interface show geometry_msgs/msg/Twist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33" w:type="dxa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Style w:val="159"/>
                <w:rFonts w:hint="default"/>
                <w:lang w:val="en-US"/>
              </w:rPr>
              <w:t>ros2 interface proto &lt;type&gt;</w:t>
            </w:r>
          </w:p>
        </w:tc>
        <w:tc>
          <w:tcPr>
            <w:tcW w:w="4415" w:type="dxa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Показать пример заполнения (прототип) для использования в </w:t>
            </w:r>
            <w:r>
              <w:rPr>
                <w:rStyle w:val="159"/>
                <w:rFonts w:hint="default"/>
                <w:lang w:val="en-US"/>
              </w:rPr>
              <w:t>pub</w:t>
            </w:r>
            <w:r>
              <w:rPr>
                <w:rStyle w:val="158"/>
                <w:rFonts w:hint="default"/>
                <w:lang w:val="en-US"/>
              </w:rPr>
              <w:t xml:space="preserve"> </w:t>
            </w:r>
            <w:r>
              <w:rPr>
                <w:rFonts w:hint="default"/>
                <w:lang w:val="en-US"/>
              </w:rPr>
              <w:t xml:space="preserve">или </w:t>
            </w:r>
            <w:r>
              <w:rPr>
                <w:rStyle w:val="159"/>
                <w:rFonts w:hint="default"/>
                <w:lang w:val="en-US"/>
              </w:rPr>
              <w:t>call</w:t>
            </w:r>
            <w:r>
              <w:rPr>
                <w:rFonts w:hint="default"/>
                <w:lang w:val="en-US"/>
              </w:rPr>
              <w:t>.</w:t>
            </w:r>
          </w:p>
        </w:tc>
        <w:tc>
          <w:tcPr>
            <w:tcW w:w="4615" w:type="dxa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Style w:val="159"/>
                <w:rFonts w:hint="default"/>
                <w:lang w:val="en-US"/>
              </w:rPr>
              <w:t>ros2 interface proto geometry_msgs/msg/Twist</w:t>
            </w:r>
          </w:p>
        </w:tc>
      </w:tr>
    </w:tbl>
    <w:p>
      <w:pPr>
        <w:numPr>
          <w:ilvl w:val="0"/>
          <w:numId w:val="0"/>
        </w:numPr>
        <w:bidi w:val="0"/>
        <w:ind w:firstLine="708" w:firstLineChars="0"/>
        <w:rPr>
          <w:rFonts w:hint="default"/>
          <w:lang w:val="en-US"/>
        </w:rPr>
      </w:pPr>
    </w:p>
    <w:p>
      <w:pPr>
        <w:numPr>
          <w:ilvl w:val="0"/>
          <w:numId w:val="0"/>
        </w:numPr>
        <w:bidi w:val="0"/>
        <w:ind w:firstLine="708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Пример </w:t>
      </w:r>
      <w:r>
        <w:rPr>
          <w:rStyle w:val="159"/>
          <w:rFonts w:hint="default"/>
          <w:shd w:val="clear" w:color="auto"/>
          <w:lang w:val="en-US" w:eastAsia="zh-CN" w:bidi="ar-SA"/>
        </w:rPr>
        <w:t>show</w:t>
      </w:r>
      <w:r>
        <w:rPr>
          <w:rFonts w:hint="default"/>
          <w:lang w:val="en-US"/>
        </w:rPr>
        <w:t>:</w:t>
      </w:r>
    </w:p>
    <w:p>
      <w:pPr>
        <w:pStyle w:val="151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$ ros2 interface show geometry_msgs/msg/Twist</w:t>
      </w:r>
    </w:p>
    <w:p>
      <w:pPr>
        <w:pStyle w:val="151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# This expresses velocity in free space broken into its linear and angular parts.</w:t>
      </w:r>
    </w:p>
    <w:p>
      <w:pPr>
        <w:pStyle w:val="151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Vector3  linear</w:t>
      </w:r>
    </w:p>
    <w:p>
      <w:pPr>
        <w:pStyle w:val="151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Vector3  angular</w:t>
      </w:r>
    </w:p>
    <w:p>
      <w:pPr>
        <w:numPr>
          <w:ilvl w:val="0"/>
          <w:numId w:val="0"/>
        </w:numPr>
        <w:bidi w:val="0"/>
        <w:ind w:firstLine="708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Пример </w:t>
      </w:r>
      <w:r>
        <w:rPr>
          <w:rStyle w:val="159"/>
          <w:rFonts w:hint="default"/>
          <w:shd w:val="clear" w:color="auto"/>
          <w:lang w:val="en-US" w:eastAsia="zh-CN" w:bidi="ar-SA"/>
        </w:rPr>
        <w:t>proto</w:t>
      </w:r>
      <w:r>
        <w:rPr>
          <w:rFonts w:hint="default"/>
          <w:lang w:val="en-US"/>
        </w:rPr>
        <w:t>:</w:t>
      </w:r>
    </w:p>
    <w:p>
      <w:pPr>
        <w:pStyle w:val="151"/>
        <w:shd w:val="clear" w:fill="C5E0B3" w:themeFill="accent6" w:themeFillTint="66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$ ros2 interface proto geometry_msgs/msg/Twist</w:t>
      </w:r>
    </w:p>
    <w:p>
      <w:pPr>
        <w:pStyle w:val="151"/>
        <w:shd w:val="clear" w:fill="C5E0B3" w:themeFill="accent6" w:themeFillTint="66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"linear:</w:t>
      </w:r>
    </w:p>
    <w:p>
      <w:pPr>
        <w:pStyle w:val="151"/>
        <w:shd w:val="clear" w:fill="C5E0B3" w:themeFill="accent6" w:themeFillTint="66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x: 0.0</w:t>
      </w:r>
    </w:p>
    <w:p>
      <w:pPr>
        <w:pStyle w:val="151"/>
        <w:shd w:val="clear" w:fill="C5E0B3" w:themeFill="accent6" w:themeFillTint="66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y: 0.0</w:t>
      </w:r>
    </w:p>
    <w:p>
      <w:pPr>
        <w:pStyle w:val="151"/>
        <w:shd w:val="clear" w:fill="C5E0B3" w:themeFill="accent6" w:themeFillTint="66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z: 0.0</w:t>
      </w:r>
    </w:p>
    <w:p>
      <w:pPr>
        <w:pStyle w:val="151"/>
        <w:shd w:val="clear" w:fill="C5E0B3" w:themeFill="accent6" w:themeFillTint="66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angular:</w:t>
      </w:r>
    </w:p>
    <w:p>
      <w:pPr>
        <w:pStyle w:val="151"/>
        <w:shd w:val="clear" w:fill="C5E0B3" w:themeFill="accent6" w:themeFillTint="66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x: 0.0</w:t>
      </w:r>
    </w:p>
    <w:p>
      <w:pPr>
        <w:pStyle w:val="151"/>
        <w:shd w:val="clear" w:fill="C5E0B3" w:themeFill="accent6" w:themeFillTint="66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y: 0.0</w:t>
      </w:r>
    </w:p>
    <w:p>
      <w:pPr>
        <w:pStyle w:val="151"/>
        <w:shd w:val="clear" w:fill="C5E0B3" w:themeFill="accent6" w:themeFillTint="66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z: 0.0"</w:t>
      </w:r>
    </w:p>
    <w:p>
      <w:pPr>
        <w:numPr>
          <w:ilvl w:val="0"/>
          <w:numId w:val="0"/>
        </w:numPr>
        <w:ind w:leftChars="0" w:firstLine="708" w:firstLineChars="0"/>
        <w:rPr>
          <w:rFonts w:hint="default"/>
          <w:lang w:val="en-US"/>
        </w:rPr>
      </w:pPr>
    </w:p>
    <w:p>
      <w:pPr>
        <w:pStyle w:val="2"/>
        <w:bidi w:val="0"/>
        <w:rPr>
          <w:rFonts w:hint="default"/>
          <w:lang w:val="en-US"/>
        </w:rPr>
        <w:sectPr>
          <w:pgSz w:w="11906" w:h="16838"/>
          <w:pgMar w:top="1440" w:right="1800" w:bottom="1440" w:left="1800" w:header="720" w:footer="720" w:gutter="0"/>
          <w:cols w:space="720" w:num="1"/>
          <w:docGrid w:linePitch="360" w:charSpace="0"/>
        </w:sectPr>
      </w:pPr>
      <w:bookmarkStart w:id="8" w:name="_Toc20060"/>
      <w:r>
        <w:rPr>
          <w:rFonts w:hint="default"/>
          <w:lang w:val="en-US"/>
        </w:rPr>
        <w:t>8. Запуск и управление нодам</w:t>
      </w:r>
      <w:bookmarkEnd w:id="8"/>
    </w:p>
    <w:tbl>
      <w:tblPr>
        <w:tblStyle w:val="111"/>
        <w:tblW w:w="0" w:type="auto"/>
        <w:tblInd w:w="1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12"/>
        <w:gridCol w:w="5304"/>
        <w:gridCol w:w="402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12" w:type="dxa"/>
            <w:vAlign w:val="top"/>
          </w:tcPr>
          <w:p>
            <w:pPr>
              <w:pStyle w:val="155"/>
              <w:widowControl w:val="0"/>
              <w:bidi w:val="0"/>
              <w:ind w:firstLine="0" w:firstLineChars="0"/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Команда</w:t>
            </w:r>
          </w:p>
        </w:tc>
        <w:tc>
          <w:tcPr>
            <w:tcW w:w="5304" w:type="dxa"/>
            <w:vAlign w:val="top"/>
          </w:tcPr>
          <w:p>
            <w:pPr>
              <w:pStyle w:val="155"/>
              <w:widowControl w:val="0"/>
              <w:bidi w:val="0"/>
              <w:ind w:firstLine="0" w:firstLineChars="0"/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Описание</w:t>
            </w:r>
          </w:p>
        </w:tc>
        <w:tc>
          <w:tcPr>
            <w:tcW w:w="4025" w:type="dxa"/>
            <w:vAlign w:val="top"/>
          </w:tcPr>
          <w:p>
            <w:pPr>
              <w:pStyle w:val="155"/>
              <w:widowControl w:val="0"/>
              <w:bidi w:val="0"/>
              <w:ind w:firstLine="0" w:firstLineChars="0"/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Пример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12" w:type="dxa"/>
            <w:vAlign w:val="top"/>
          </w:tcPr>
          <w:p>
            <w:pPr>
              <w:pStyle w:val="155"/>
              <w:widowControl w:val="0"/>
              <w:bidi w:val="0"/>
              <w:rPr>
                <w:rFonts w:hint="default"/>
                <w:sz w:val="22"/>
                <w:szCs w:val="13"/>
                <w:lang w:val="en-US"/>
              </w:rPr>
            </w:pPr>
            <w:r>
              <w:rPr>
                <w:rStyle w:val="159"/>
                <w:rFonts w:hint="default"/>
                <w:sz w:val="22"/>
                <w:szCs w:val="13"/>
                <w:lang w:val="en-US"/>
              </w:rPr>
              <w:t>ros2 run &lt;package_name&gt; &lt;executable_name&gt;</w:t>
            </w:r>
          </w:p>
        </w:tc>
        <w:tc>
          <w:tcPr>
            <w:tcW w:w="5304" w:type="dxa"/>
            <w:vAlign w:val="top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Запустить ноду из пакета.</w:t>
            </w:r>
          </w:p>
        </w:tc>
        <w:tc>
          <w:tcPr>
            <w:tcW w:w="4025" w:type="dxa"/>
            <w:vAlign w:val="top"/>
          </w:tcPr>
          <w:p>
            <w:pPr>
              <w:pStyle w:val="155"/>
              <w:widowControl w:val="0"/>
              <w:bidi w:val="0"/>
              <w:rPr>
                <w:rFonts w:hint="default"/>
                <w:sz w:val="22"/>
                <w:szCs w:val="13"/>
                <w:lang w:val="en-US"/>
              </w:rPr>
            </w:pPr>
            <w:r>
              <w:rPr>
                <w:rStyle w:val="159"/>
                <w:rFonts w:hint="default"/>
                <w:sz w:val="22"/>
                <w:szCs w:val="13"/>
                <w:lang w:val="en-US"/>
              </w:rPr>
              <w:t>ros2 run turtlesim turtlesim_node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12" w:type="dxa"/>
            <w:vAlign w:val="top"/>
          </w:tcPr>
          <w:p>
            <w:pPr>
              <w:pStyle w:val="155"/>
              <w:widowControl w:val="0"/>
              <w:bidi w:val="0"/>
              <w:rPr>
                <w:rFonts w:hint="default"/>
                <w:sz w:val="22"/>
                <w:szCs w:val="13"/>
                <w:lang w:val="en-US"/>
              </w:rPr>
            </w:pPr>
            <w:r>
              <w:rPr>
                <w:rStyle w:val="159"/>
                <w:rFonts w:hint="default"/>
                <w:sz w:val="22"/>
                <w:szCs w:val="13"/>
                <w:lang w:val="en-US"/>
              </w:rPr>
              <w:t>ros2 run &lt;package_name&gt; &lt;executable_name&gt; --ros-args -p param:=value</w:t>
            </w:r>
          </w:p>
        </w:tc>
        <w:tc>
          <w:tcPr>
            <w:tcW w:w="5304" w:type="dxa"/>
            <w:vAlign w:val="top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Передать параметры при запуске.</w:t>
            </w:r>
          </w:p>
        </w:tc>
        <w:tc>
          <w:tcPr>
            <w:tcW w:w="4025" w:type="dxa"/>
            <w:vAlign w:val="top"/>
          </w:tcPr>
          <w:p>
            <w:pPr>
              <w:pStyle w:val="155"/>
              <w:widowControl w:val="0"/>
              <w:bidi w:val="0"/>
              <w:rPr>
                <w:rFonts w:hint="default"/>
                <w:sz w:val="22"/>
                <w:szCs w:val="13"/>
                <w:lang w:val="en-US"/>
              </w:rPr>
            </w:pPr>
            <w:r>
              <w:rPr>
                <w:rStyle w:val="159"/>
                <w:rFonts w:hint="default"/>
                <w:sz w:val="22"/>
                <w:szCs w:val="13"/>
                <w:lang w:val="en-US"/>
              </w:rPr>
              <w:t>ros2 run turtlesim turtlesim_node --ros-args -p background_r:=200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612" w:type="dxa"/>
            <w:vAlign w:val="top"/>
          </w:tcPr>
          <w:p>
            <w:pPr>
              <w:pStyle w:val="155"/>
              <w:widowControl w:val="0"/>
              <w:bidi w:val="0"/>
              <w:rPr>
                <w:rFonts w:hint="default"/>
                <w:sz w:val="22"/>
                <w:szCs w:val="13"/>
                <w:lang w:val="en-US"/>
              </w:rPr>
            </w:pPr>
            <w:r>
              <w:rPr>
                <w:rStyle w:val="159"/>
                <w:rFonts w:hint="default"/>
                <w:sz w:val="22"/>
                <w:szCs w:val="13"/>
                <w:lang w:val="en-US"/>
              </w:rPr>
              <w:t>ros2 run &lt;package_name&gt; &lt;executable_name&gt; --ros-args -r old:=new</w:t>
            </w:r>
          </w:p>
        </w:tc>
        <w:tc>
          <w:tcPr>
            <w:tcW w:w="5304" w:type="dxa"/>
            <w:vAlign w:val="top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Переименовать топики/сервисы при запуске.</w:t>
            </w:r>
          </w:p>
        </w:tc>
        <w:tc>
          <w:tcPr>
            <w:tcW w:w="4025" w:type="dxa"/>
            <w:vAlign w:val="top"/>
          </w:tcPr>
          <w:p>
            <w:pPr>
              <w:pStyle w:val="155"/>
              <w:widowControl w:val="0"/>
              <w:bidi w:val="0"/>
              <w:rPr>
                <w:rFonts w:hint="default"/>
                <w:sz w:val="22"/>
                <w:szCs w:val="13"/>
                <w:lang w:val="en-US"/>
              </w:rPr>
            </w:pPr>
            <w:r>
              <w:rPr>
                <w:rStyle w:val="159"/>
                <w:rFonts w:hint="default"/>
                <w:sz w:val="22"/>
                <w:szCs w:val="13"/>
                <w:lang w:val="en-US"/>
              </w:rPr>
              <w:t>ros2 run turtlesim turtlesim_node --ros-args -r /turtle1/pose:=/turtle2/pose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12" w:type="dxa"/>
            <w:vAlign w:val="top"/>
          </w:tcPr>
          <w:p>
            <w:pPr>
              <w:pStyle w:val="155"/>
              <w:widowControl w:val="0"/>
              <w:bidi w:val="0"/>
              <w:rPr>
                <w:rFonts w:hint="default"/>
                <w:sz w:val="22"/>
                <w:szCs w:val="13"/>
                <w:lang w:val="en-US"/>
              </w:rPr>
            </w:pPr>
            <w:r>
              <w:rPr>
                <w:rStyle w:val="159"/>
                <w:rFonts w:hint="default"/>
                <w:sz w:val="22"/>
                <w:szCs w:val="13"/>
                <w:lang w:val="en-US"/>
              </w:rPr>
              <w:t>ros2 lifecycle list</w:t>
            </w:r>
          </w:p>
        </w:tc>
        <w:tc>
          <w:tcPr>
            <w:tcW w:w="5304" w:type="dxa"/>
            <w:vAlign w:val="top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Показать узлы с поддержкой управления жизненным циклом.</w:t>
            </w:r>
          </w:p>
        </w:tc>
        <w:tc>
          <w:tcPr>
            <w:tcW w:w="4025" w:type="dxa"/>
            <w:vAlign w:val="top"/>
          </w:tcPr>
          <w:p>
            <w:pPr>
              <w:pStyle w:val="155"/>
              <w:widowControl w:val="0"/>
              <w:bidi w:val="0"/>
              <w:rPr>
                <w:rFonts w:hint="default"/>
                <w:sz w:val="22"/>
                <w:szCs w:val="13"/>
                <w:lang w:val="en-US"/>
              </w:rPr>
            </w:pPr>
            <w:r>
              <w:rPr>
                <w:rStyle w:val="159"/>
                <w:rFonts w:hint="default"/>
                <w:sz w:val="22"/>
                <w:szCs w:val="13"/>
                <w:lang w:val="en-US"/>
              </w:rPr>
              <w:t>ros2 lifecycle list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12" w:type="dxa"/>
            <w:vAlign w:val="top"/>
          </w:tcPr>
          <w:p>
            <w:pPr>
              <w:pStyle w:val="155"/>
              <w:widowControl w:val="0"/>
              <w:bidi w:val="0"/>
              <w:rPr>
                <w:rFonts w:hint="default"/>
                <w:sz w:val="22"/>
                <w:szCs w:val="13"/>
                <w:lang w:val="en-US"/>
              </w:rPr>
            </w:pPr>
            <w:r>
              <w:rPr>
                <w:rStyle w:val="159"/>
                <w:rFonts w:hint="default"/>
                <w:sz w:val="22"/>
                <w:szCs w:val="13"/>
                <w:lang w:val="en-US"/>
              </w:rPr>
              <w:t>ros2 lifecycle get &lt;node_name&gt;</w:t>
            </w:r>
          </w:p>
        </w:tc>
        <w:tc>
          <w:tcPr>
            <w:tcW w:w="5304" w:type="dxa"/>
            <w:vAlign w:val="top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Получить текущее состояние узла жизненного цикла.</w:t>
            </w:r>
          </w:p>
        </w:tc>
        <w:tc>
          <w:tcPr>
            <w:tcW w:w="4025" w:type="dxa"/>
            <w:vAlign w:val="top"/>
          </w:tcPr>
          <w:p>
            <w:pPr>
              <w:pStyle w:val="155"/>
              <w:widowControl w:val="0"/>
              <w:bidi w:val="0"/>
              <w:rPr>
                <w:rFonts w:hint="default"/>
                <w:sz w:val="22"/>
                <w:szCs w:val="13"/>
                <w:lang w:val="en-US"/>
              </w:rPr>
            </w:pPr>
            <w:r>
              <w:rPr>
                <w:rStyle w:val="159"/>
                <w:rFonts w:hint="default"/>
                <w:sz w:val="22"/>
                <w:szCs w:val="13"/>
                <w:lang w:val="en-US"/>
              </w:rPr>
              <w:t>ros2 lifecycle get /lc_node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12" w:type="dxa"/>
            <w:vAlign w:val="top"/>
          </w:tcPr>
          <w:p>
            <w:pPr>
              <w:pStyle w:val="155"/>
              <w:widowControl w:val="0"/>
              <w:bidi w:val="0"/>
              <w:rPr>
                <w:rFonts w:hint="default"/>
                <w:sz w:val="22"/>
                <w:szCs w:val="13"/>
                <w:lang w:val="en-US"/>
              </w:rPr>
            </w:pPr>
            <w:r>
              <w:rPr>
                <w:rStyle w:val="159"/>
                <w:rFonts w:hint="default"/>
                <w:sz w:val="22"/>
                <w:szCs w:val="13"/>
                <w:lang w:val="en-US"/>
              </w:rPr>
              <w:t>ros2 lifecycle set &lt;node_name&gt; &lt;transition&gt;</w:t>
            </w:r>
          </w:p>
        </w:tc>
        <w:tc>
          <w:tcPr>
            <w:tcW w:w="5304" w:type="dxa"/>
            <w:vAlign w:val="top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Перевести узел в другое состояние (configure, activate, deactivate, cleanup, shutdown).</w:t>
            </w:r>
          </w:p>
        </w:tc>
        <w:tc>
          <w:tcPr>
            <w:tcW w:w="4025" w:type="dxa"/>
            <w:vAlign w:val="top"/>
          </w:tcPr>
          <w:p>
            <w:pPr>
              <w:pStyle w:val="155"/>
              <w:widowControl w:val="0"/>
              <w:bidi w:val="0"/>
              <w:rPr>
                <w:rFonts w:hint="default"/>
                <w:sz w:val="22"/>
                <w:szCs w:val="13"/>
                <w:lang w:val="en-US"/>
              </w:rPr>
            </w:pPr>
            <w:r>
              <w:rPr>
                <w:rStyle w:val="159"/>
                <w:rFonts w:hint="default"/>
                <w:sz w:val="22"/>
                <w:szCs w:val="13"/>
                <w:lang w:val="en-US"/>
              </w:rPr>
              <w:t>ros2 lifecycle set /lc_node configure</w:t>
            </w:r>
          </w:p>
        </w:tc>
      </w:tr>
    </w:tbl>
    <w:p>
      <w:pPr>
        <w:rPr>
          <w:rFonts w:hint="default"/>
          <w:lang w:val="en-US"/>
        </w:rPr>
        <w:sectPr>
          <w:pgSz w:w="16838" w:h="11906" w:orient="landscape"/>
          <w:pgMar w:top="1800" w:right="1440" w:bottom="1800" w:left="1440" w:header="720" w:footer="720" w:gutter="0"/>
          <w:cols w:space="720" w:num="1"/>
          <w:docGrid w:linePitch="360" w:charSpace="0"/>
        </w:sectPr>
      </w:pPr>
      <w:bookmarkStart w:id="16" w:name="_GoBack"/>
      <w:bookmarkEnd w:id="16"/>
    </w:p>
    <w:p>
      <w:pPr>
        <w:pStyle w:val="2"/>
        <w:bidi w:val="0"/>
        <w:rPr>
          <w:rFonts w:hint="default"/>
          <w:lang w:val="en-US"/>
        </w:rPr>
      </w:pPr>
      <w:bookmarkStart w:id="9" w:name="_Toc3708"/>
      <w:r>
        <w:rPr>
          <w:rFonts w:hint="default"/>
          <w:lang w:val="en-US"/>
        </w:rPr>
        <w:t>9. Диагностика системы</w:t>
      </w:r>
      <w:bookmarkEnd w:id="9"/>
    </w:p>
    <w:p>
      <w:pPr>
        <w:rPr>
          <w:rFonts w:hint="default"/>
          <w:lang w:val="en-US"/>
        </w:rPr>
        <w:sectPr>
          <w:pgSz w:w="11906" w:h="16838"/>
          <w:pgMar w:top="1440" w:right="1800" w:bottom="1440" w:left="1800" w:header="720" w:footer="720" w:gutter="0"/>
          <w:cols w:space="720" w:num="1"/>
          <w:docGrid w:linePitch="360" w:charSpace="0"/>
        </w:sectPr>
      </w:pPr>
    </w:p>
    <w:tbl>
      <w:tblPr>
        <w:tblStyle w:val="111"/>
        <w:tblW w:w="0" w:type="auto"/>
        <w:tblInd w:w="1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12"/>
        <w:gridCol w:w="5304"/>
        <w:gridCol w:w="402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12" w:type="dxa"/>
            <w:vAlign w:val="top"/>
          </w:tcPr>
          <w:p>
            <w:pPr>
              <w:pStyle w:val="155"/>
              <w:widowControl w:val="0"/>
              <w:bidi w:val="0"/>
              <w:ind w:firstLine="0" w:firstLineChars="0"/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Команда</w:t>
            </w:r>
          </w:p>
        </w:tc>
        <w:tc>
          <w:tcPr>
            <w:tcW w:w="5304" w:type="dxa"/>
            <w:vAlign w:val="top"/>
          </w:tcPr>
          <w:p>
            <w:pPr>
              <w:pStyle w:val="155"/>
              <w:widowControl w:val="0"/>
              <w:bidi w:val="0"/>
              <w:ind w:firstLine="0" w:firstLineChars="0"/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Описание</w:t>
            </w:r>
          </w:p>
        </w:tc>
        <w:tc>
          <w:tcPr>
            <w:tcW w:w="4025" w:type="dxa"/>
            <w:vAlign w:val="top"/>
          </w:tcPr>
          <w:p>
            <w:pPr>
              <w:pStyle w:val="155"/>
              <w:widowControl w:val="0"/>
              <w:bidi w:val="0"/>
              <w:ind w:firstLine="0" w:firstLineChars="0"/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Пример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12" w:type="dxa"/>
            <w:vAlign w:val="top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Style w:val="159"/>
                <w:rFonts w:hint="default"/>
                <w:lang w:val="en-US"/>
              </w:rPr>
              <w:t>ros2 doctor</w:t>
            </w:r>
          </w:p>
        </w:tc>
        <w:tc>
          <w:tcPr>
            <w:tcW w:w="5304" w:type="dxa"/>
            <w:vAlign w:val="top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Запустить все диагностические проверки (состояние сети, демона, конфигурации).</w:t>
            </w:r>
          </w:p>
        </w:tc>
        <w:tc>
          <w:tcPr>
            <w:tcW w:w="4025" w:type="dxa"/>
            <w:vAlign w:val="top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Style w:val="159"/>
                <w:rFonts w:hint="default"/>
                <w:lang w:val="en-US"/>
              </w:rPr>
              <w:t>ros2 doctor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12" w:type="dxa"/>
            <w:vAlign w:val="top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Style w:val="159"/>
                <w:rFonts w:hint="default"/>
                <w:lang w:val="en-US"/>
              </w:rPr>
              <w:t>ros2 doctor --report</w:t>
            </w:r>
          </w:p>
        </w:tc>
        <w:tc>
          <w:tcPr>
            <w:tcW w:w="5304" w:type="dxa"/>
            <w:vAlign w:val="top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Вывести полный отчёт (рекомендуется при проблемах).</w:t>
            </w:r>
          </w:p>
        </w:tc>
        <w:tc>
          <w:tcPr>
            <w:tcW w:w="4025" w:type="dxa"/>
            <w:vAlign w:val="top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Style w:val="159"/>
                <w:rFonts w:hint="default"/>
                <w:lang w:val="en-US"/>
              </w:rPr>
              <w:t>ros2 doctor --report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612" w:type="dxa"/>
            <w:vAlign w:val="top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Style w:val="159"/>
                <w:rFonts w:hint="default"/>
                <w:lang w:val="en-US"/>
              </w:rPr>
              <w:t>ros2 wtf</w:t>
            </w:r>
          </w:p>
        </w:tc>
        <w:tc>
          <w:tcPr>
            <w:tcW w:w="5304" w:type="dxa"/>
            <w:vAlign w:val="top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То же, что и </w:t>
            </w:r>
            <w:r>
              <w:rPr>
                <w:rStyle w:val="159"/>
                <w:rFonts w:hint="default"/>
                <w:shd w:val="clear" w:color="auto"/>
                <w:lang w:val="en-US" w:eastAsia="zh-CN" w:bidi="ar-SA"/>
              </w:rPr>
              <w:t>ros2 doctor --report</w:t>
            </w:r>
            <w:r>
              <w:rPr>
                <w:rFonts w:hint="default"/>
                <w:lang w:val="en-US"/>
              </w:rPr>
              <w:t xml:space="preserve"> (псевдоним).</w:t>
            </w:r>
          </w:p>
        </w:tc>
        <w:tc>
          <w:tcPr>
            <w:tcW w:w="4025" w:type="dxa"/>
            <w:vAlign w:val="top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Style w:val="159"/>
                <w:rFonts w:hint="default"/>
                <w:lang w:val="en-US"/>
              </w:rPr>
              <w:t>ros2 wtf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12" w:type="dxa"/>
            <w:vAlign w:val="top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Style w:val="159"/>
                <w:rFonts w:hint="default"/>
                <w:lang w:val="en-US"/>
              </w:rPr>
              <w:t>ros2 multicast receive</w:t>
            </w:r>
          </w:p>
        </w:tc>
        <w:tc>
          <w:tcPr>
            <w:tcW w:w="5304" w:type="dxa"/>
            <w:vAlign w:val="top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</w:rPr>
              <w:t>Проверить, получает ли система мультикаст-сообщения (для отладки DDS discovery).</w:t>
            </w:r>
          </w:p>
        </w:tc>
        <w:tc>
          <w:tcPr>
            <w:tcW w:w="4025" w:type="dxa"/>
            <w:vAlign w:val="top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Style w:val="159"/>
                <w:rFonts w:hint="default"/>
                <w:lang w:val="en-US"/>
              </w:rPr>
              <w:t>ros2 multicast receive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12" w:type="dxa"/>
            <w:vAlign w:val="top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Style w:val="159"/>
                <w:rFonts w:hint="default"/>
                <w:lang w:val="en-US"/>
              </w:rPr>
              <w:t>ros2 multicast send</w:t>
            </w:r>
          </w:p>
        </w:tc>
        <w:tc>
          <w:tcPr>
            <w:tcW w:w="5304" w:type="dxa"/>
            <w:vAlign w:val="top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Отправить тестовое мультикаст-сообщение.</w:t>
            </w:r>
          </w:p>
        </w:tc>
        <w:tc>
          <w:tcPr>
            <w:tcW w:w="4025" w:type="dxa"/>
            <w:vAlign w:val="top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Style w:val="159"/>
                <w:rFonts w:hint="default"/>
                <w:lang w:val="en-US"/>
              </w:rPr>
              <w:t>ros2 multicast send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12" w:type="dxa"/>
            <w:vAlign w:val="top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Style w:val="159"/>
                <w:rFonts w:hint="default"/>
                <w:lang w:val="en-US"/>
              </w:rPr>
              <w:t>ros2 daemon status</w:t>
            </w:r>
          </w:p>
        </w:tc>
        <w:tc>
          <w:tcPr>
            <w:tcW w:w="5304" w:type="dxa"/>
            <w:vAlign w:val="top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Проверить, запущен ли демон </w:t>
            </w:r>
            <w:r>
              <w:rPr>
                <w:rStyle w:val="159"/>
                <w:rFonts w:hint="default"/>
                <w:shd w:val="clear" w:color="auto"/>
                <w:lang w:val="en-US" w:eastAsia="zh-CN" w:bidi="ar-SA"/>
              </w:rPr>
              <w:t>ros2</w:t>
            </w:r>
            <w:r>
              <w:rPr>
                <w:rFonts w:hint="default"/>
                <w:lang w:val="en-US"/>
              </w:rPr>
              <w:t>.</w:t>
            </w:r>
          </w:p>
        </w:tc>
        <w:tc>
          <w:tcPr>
            <w:tcW w:w="4025" w:type="dxa"/>
            <w:vAlign w:val="top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Style w:val="159"/>
                <w:rFonts w:hint="default"/>
                <w:lang w:val="en-US"/>
              </w:rPr>
              <w:t>ros2 daemon status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2" w:hRule="atLeast"/>
        </w:trPr>
        <w:tc>
          <w:tcPr>
            <w:tcW w:w="4612" w:type="dxa"/>
            <w:vAlign w:val="top"/>
          </w:tcPr>
          <w:p>
            <w:pPr>
              <w:pStyle w:val="155"/>
              <w:widowControl w:val="0"/>
              <w:bidi w:val="0"/>
              <w:rPr>
                <w:rStyle w:val="159"/>
                <w:rFonts w:hint="default"/>
                <w:lang w:val="en-US"/>
              </w:rPr>
            </w:pPr>
            <w:r>
              <w:rPr>
                <w:rStyle w:val="159"/>
                <w:rFonts w:hint="default"/>
                <w:lang w:val="en-US"/>
              </w:rPr>
              <w:t>ros2 daemon stop</w:t>
            </w:r>
          </w:p>
        </w:tc>
        <w:tc>
          <w:tcPr>
            <w:tcW w:w="5304" w:type="dxa"/>
            <w:vAlign w:val="top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Остановить демон (иногда полезно при зависаниях).</w:t>
            </w:r>
          </w:p>
        </w:tc>
        <w:tc>
          <w:tcPr>
            <w:tcW w:w="4025" w:type="dxa"/>
            <w:vAlign w:val="top"/>
          </w:tcPr>
          <w:p>
            <w:pPr>
              <w:pStyle w:val="155"/>
              <w:widowControl w:val="0"/>
              <w:bidi w:val="0"/>
              <w:rPr>
                <w:rStyle w:val="159"/>
                <w:rFonts w:hint="default"/>
                <w:lang w:val="en-US"/>
              </w:rPr>
            </w:pPr>
            <w:r>
              <w:rPr>
                <w:rStyle w:val="159"/>
                <w:rFonts w:hint="default"/>
                <w:lang w:val="en-US"/>
              </w:rPr>
              <w:t>ros2 daemon stop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2" w:hRule="atLeast"/>
        </w:trPr>
        <w:tc>
          <w:tcPr>
            <w:tcW w:w="4612" w:type="dxa"/>
            <w:vAlign w:val="top"/>
          </w:tcPr>
          <w:p>
            <w:pPr>
              <w:pStyle w:val="155"/>
              <w:widowControl w:val="0"/>
              <w:bidi w:val="0"/>
              <w:rPr>
                <w:rStyle w:val="159"/>
                <w:rFonts w:hint="default"/>
                <w:lang w:val="en-US"/>
              </w:rPr>
            </w:pPr>
            <w:r>
              <w:rPr>
                <w:rStyle w:val="159"/>
                <w:rFonts w:hint="default"/>
                <w:lang w:val="en-US"/>
              </w:rPr>
              <w:t>ros2 daemon start</w:t>
            </w:r>
          </w:p>
        </w:tc>
        <w:tc>
          <w:tcPr>
            <w:tcW w:w="5304" w:type="dxa"/>
            <w:vAlign w:val="top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Запустить демон заново.</w:t>
            </w:r>
          </w:p>
        </w:tc>
        <w:tc>
          <w:tcPr>
            <w:tcW w:w="4025" w:type="dxa"/>
            <w:vAlign w:val="top"/>
          </w:tcPr>
          <w:p>
            <w:pPr>
              <w:pStyle w:val="155"/>
              <w:widowControl w:val="0"/>
              <w:bidi w:val="0"/>
              <w:rPr>
                <w:rStyle w:val="159"/>
                <w:rFonts w:hint="default"/>
                <w:lang w:val="en-US"/>
              </w:rPr>
            </w:pPr>
            <w:r>
              <w:rPr>
                <w:rStyle w:val="159"/>
                <w:rFonts w:hint="default"/>
                <w:lang w:val="en-US"/>
              </w:rPr>
              <w:t>ros2 daemon start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2" w:hRule="atLeast"/>
        </w:trPr>
        <w:tc>
          <w:tcPr>
            <w:tcW w:w="4612" w:type="dxa"/>
            <w:vAlign w:val="top"/>
          </w:tcPr>
          <w:p>
            <w:pPr>
              <w:pStyle w:val="155"/>
              <w:widowControl w:val="0"/>
              <w:bidi w:val="0"/>
              <w:rPr>
                <w:rStyle w:val="159"/>
                <w:rFonts w:hint="default"/>
                <w:lang w:val="en-US"/>
              </w:rPr>
            </w:pPr>
            <w:r>
              <w:rPr>
                <w:rStyle w:val="159"/>
                <w:rFonts w:hint="default"/>
                <w:lang w:val="en-US"/>
              </w:rPr>
              <w:t>ros2 security list</w:t>
            </w:r>
          </w:p>
        </w:tc>
        <w:tc>
          <w:tcPr>
            <w:tcW w:w="5304" w:type="dxa"/>
            <w:vAlign w:val="top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Показать список </w:t>
            </w:r>
            <w:r>
              <w:rPr>
                <w:rFonts w:hint="default"/>
                <w:lang w:val="ru-RU"/>
              </w:rPr>
              <w:t>включённых</w:t>
            </w:r>
            <w:r>
              <w:rPr>
                <w:rFonts w:hint="default"/>
                <w:lang w:val="en-US"/>
              </w:rPr>
              <w:t xml:space="preserve"> политик безопасности (если используется </w:t>
            </w:r>
            <w:r>
              <w:rPr>
                <w:rStyle w:val="159"/>
                <w:rFonts w:hint="default"/>
                <w:shd w:val="clear" w:color="auto"/>
                <w:lang w:val="en-US" w:eastAsia="zh-CN" w:bidi="ar-SA"/>
              </w:rPr>
              <w:t>SROS2</w:t>
            </w:r>
            <w:r>
              <w:rPr>
                <w:rFonts w:hint="default"/>
                <w:lang w:val="en-US"/>
              </w:rPr>
              <w:t>).</w:t>
            </w:r>
          </w:p>
        </w:tc>
        <w:tc>
          <w:tcPr>
            <w:tcW w:w="4025" w:type="dxa"/>
            <w:vAlign w:val="top"/>
          </w:tcPr>
          <w:p>
            <w:pPr>
              <w:pStyle w:val="155"/>
              <w:widowControl w:val="0"/>
              <w:bidi w:val="0"/>
              <w:rPr>
                <w:rStyle w:val="159"/>
                <w:rFonts w:hint="default"/>
                <w:lang w:val="en-US"/>
              </w:rPr>
            </w:pPr>
            <w:r>
              <w:rPr>
                <w:rStyle w:val="159"/>
                <w:rFonts w:hint="default"/>
                <w:lang w:val="en-US"/>
              </w:rPr>
              <w:t>ros2 security list</w:t>
            </w:r>
          </w:p>
        </w:tc>
      </w:tr>
    </w:tbl>
    <w:p>
      <w:pPr>
        <w:rPr>
          <w:rFonts w:hint="default"/>
          <w:lang w:val="en-US"/>
        </w:rPr>
        <w:sectPr>
          <w:pgSz w:w="16838" w:h="11906" w:orient="landscape"/>
          <w:pgMar w:top="1800" w:right="1440" w:bottom="1800" w:left="1440" w:header="720" w:footer="720" w:gutter="0"/>
          <w:cols w:space="720" w:num="1"/>
          <w:docGrid w:linePitch="360" w:charSpace="0"/>
        </w:sectPr>
      </w:pPr>
      <w:r>
        <w:rPr>
          <w:rStyle w:val="159"/>
          <w:rFonts w:hint="default"/>
          <w:shd w:val="clear" w:color="auto"/>
          <w:lang w:val="en-US" w:eastAsia="zh-CN" w:bidi="ar-SA"/>
        </w:rPr>
        <w:t>ros2 doctor</w:t>
      </w:r>
      <w:r>
        <w:rPr>
          <w:rFonts w:hint="default"/>
          <w:lang w:val="en-US"/>
        </w:rPr>
        <w:t xml:space="preserve"> — твой первый помощник при странных ошибках: он проверит версии, переменные окружения, доступность демона и даже конфликты портов.</w:t>
      </w:r>
    </w:p>
    <w:p>
      <w:pPr>
        <w:pStyle w:val="2"/>
        <w:numPr>
          <w:ilvl w:val="0"/>
          <w:numId w:val="12"/>
        </w:numPr>
        <w:bidi w:val="0"/>
        <w:rPr>
          <w:rFonts w:hint="default"/>
          <w:lang w:val="en-US"/>
        </w:rPr>
      </w:pPr>
      <w:bookmarkStart w:id="10" w:name="_Toc2018"/>
      <w:r>
        <w:rPr>
          <w:rFonts w:hint="default"/>
          <w:lang w:val="en-US"/>
        </w:rPr>
        <w:t>Просмотр графа системы (визуально)</w:t>
      </w:r>
      <w:bookmarkEnd w:id="10"/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Хотя это не CLI в чистом виде, но </w:t>
      </w:r>
      <w:r>
        <w:rPr>
          <w:rStyle w:val="159"/>
          <w:rFonts w:hint="default"/>
          <w:shd w:val="clear" w:color="auto"/>
          <w:lang w:val="en-US" w:eastAsia="zh-CN" w:bidi="ar-SA"/>
        </w:rPr>
        <w:t>rqt_graph</w:t>
      </w:r>
      <w:r>
        <w:rPr>
          <w:rFonts w:hint="default"/>
          <w:lang w:val="en-US"/>
        </w:rPr>
        <w:t xml:space="preserve"> — неотъемлемый инструмент для исследования. Запускается из командной строки:</w:t>
      </w:r>
    </w:p>
    <w:p>
      <w:pPr>
        <w:pStyle w:val="151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rqt_graph</w:t>
      </w:r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t>Или</w:t>
      </w:r>
    </w:p>
    <w:p>
      <w:pPr>
        <w:pStyle w:val="151"/>
        <w:shd w:val="clear" w:fill="C5E0B3" w:themeFill="accent6" w:themeFillTint="66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ros2 run rqt_graph rqt_graph</w:t>
      </w:r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t>Он показывает ноды и топики в виде графа, что очень наглядно.</w:t>
      </w:r>
    </w:p>
    <w:p>
      <w:pPr>
        <w:pStyle w:val="2"/>
        <w:bidi w:val="0"/>
        <w:rPr>
          <w:rFonts w:hint="default"/>
          <w:lang w:val="en-US"/>
        </w:rPr>
      </w:pPr>
      <w:bookmarkStart w:id="11" w:name="_Toc21651"/>
      <w:r>
        <w:rPr>
          <w:rFonts w:hint="default"/>
          <w:lang w:val="en-US"/>
        </w:rPr>
        <w:t>Дополнительные полезные команды</w:t>
      </w:r>
      <w:bookmarkEnd w:id="11"/>
    </w:p>
    <w:tbl>
      <w:tblPr>
        <w:tblStyle w:val="1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>
            <w:pPr>
              <w:pStyle w:val="155"/>
              <w:widowControl w:val="0"/>
              <w:bidi w:val="0"/>
              <w:jc w:val="center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Команда</w:t>
            </w:r>
          </w:p>
        </w:tc>
        <w:tc>
          <w:tcPr>
            <w:tcW w:w="4261" w:type="dxa"/>
          </w:tcPr>
          <w:p>
            <w:pPr>
              <w:pStyle w:val="155"/>
              <w:widowControl w:val="0"/>
              <w:bidi w:val="0"/>
              <w:jc w:val="center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Описание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>
            <w:pPr>
              <w:widowControl w:val="0"/>
              <w:ind w:left="0" w:leftChars="0" w:firstLine="0" w:firstLineChars="0"/>
              <w:rPr>
                <w:rFonts w:hint="default"/>
                <w:lang w:val="en-US"/>
              </w:rPr>
            </w:pPr>
            <w:r>
              <w:rPr>
                <w:rStyle w:val="159"/>
                <w:rFonts w:hint="default"/>
                <w:shd w:val="clear" w:color="auto"/>
                <w:lang w:val="en-US" w:eastAsia="zh-CN" w:bidi="ar-SA"/>
              </w:rPr>
              <w:t>ros2 topic echo /rosout</w:t>
            </w:r>
          </w:p>
        </w:tc>
        <w:tc>
          <w:tcPr>
            <w:tcW w:w="4261" w:type="dxa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Посмотреть логи всех нод в реальном времени.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>
            <w:pPr>
              <w:widowControl w:val="0"/>
              <w:ind w:left="0" w:leftChars="0" w:firstLine="0" w:firstLineChars="0"/>
              <w:rPr>
                <w:rFonts w:hint="default"/>
                <w:lang w:val="en-US"/>
              </w:rPr>
            </w:pPr>
            <w:r>
              <w:rPr>
                <w:rStyle w:val="159"/>
                <w:rFonts w:hint="default"/>
                <w:shd w:val="clear" w:color="auto"/>
                <w:lang w:val="en-US" w:eastAsia="zh-CN" w:bidi="ar-SA"/>
              </w:rPr>
              <w:t>ros2 node list | xargs -I {} ros2 node info {}</w:t>
            </w:r>
          </w:p>
        </w:tc>
        <w:tc>
          <w:tcPr>
            <w:tcW w:w="4261" w:type="dxa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Получить информацию обо всех нодах сразу (bash).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261" w:type="dxa"/>
          </w:tcPr>
          <w:p>
            <w:pPr>
              <w:widowControl w:val="0"/>
              <w:ind w:left="0" w:leftChars="0" w:firstLine="0" w:firstLineChars="0"/>
              <w:rPr>
                <w:rFonts w:hint="default"/>
                <w:lang w:val="en-US"/>
              </w:rPr>
            </w:pPr>
            <w:r>
              <w:rPr>
                <w:rStyle w:val="159"/>
                <w:rFonts w:hint="default"/>
                <w:shd w:val="clear" w:color="auto"/>
                <w:lang w:val="en-US" w:eastAsia="zh-CN" w:bidi="ar-SA"/>
              </w:rPr>
              <w:t>ros2 param list | grep background</w:t>
            </w:r>
          </w:p>
        </w:tc>
        <w:tc>
          <w:tcPr>
            <w:tcW w:w="4261" w:type="dxa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Поиск параметров по имени.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>
            <w:pPr>
              <w:widowControl w:val="0"/>
              <w:ind w:left="0" w:leftChars="0" w:firstLine="0" w:firstLineChars="0"/>
              <w:rPr>
                <w:rFonts w:hint="default"/>
                <w:lang w:val="en-US"/>
              </w:rPr>
            </w:pPr>
            <w:r>
              <w:rPr>
                <w:rStyle w:val="159"/>
                <w:rFonts w:hint="default"/>
                <w:shd w:val="clear" w:color="auto"/>
                <w:lang w:val="en-US" w:eastAsia="zh-CN" w:bidi="ar-SA"/>
              </w:rPr>
              <w:t>ros2 interface show $(ros2 topic type /chatter)</w:t>
            </w:r>
          </w:p>
        </w:tc>
        <w:tc>
          <w:tcPr>
            <w:tcW w:w="4261" w:type="dxa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Узнать тип сообщения топика и сразу посмотреть его структуру.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>
            <w:pPr>
              <w:widowControl w:val="0"/>
              <w:ind w:left="0" w:leftChars="0" w:firstLine="0" w:firstLineChars="0"/>
              <w:rPr>
                <w:rFonts w:hint="default"/>
                <w:lang w:val="en-US"/>
              </w:rPr>
            </w:pPr>
            <w:r>
              <w:rPr>
                <w:rStyle w:val="159"/>
                <w:rFonts w:hint="default"/>
                <w:shd w:val="clear" w:color="auto"/>
                <w:lang w:val="en-US" w:eastAsia="zh-CN" w:bidi="ar-SA"/>
              </w:rPr>
              <w:t>ros2 topic echo /some_topic | grep -m 1 "field"</w:t>
            </w:r>
          </w:p>
        </w:tc>
        <w:tc>
          <w:tcPr>
            <w:tcW w:w="4261" w:type="dxa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Вывести только первое вхождение поля.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>
            <w:pPr>
              <w:widowControl w:val="0"/>
              <w:ind w:left="0" w:leftChars="0" w:firstLine="0" w:firstLineChars="0"/>
              <w:rPr>
                <w:rFonts w:hint="default"/>
                <w:lang w:val="en-US"/>
              </w:rPr>
            </w:pPr>
            <w:r>
              <w:rPr>
                <w:rStyle w:val="159"/>
                <w:rFonts w:hint="default"/>
                <w:shd w:val="clear" w:color="auto"/>
                <w:lang w:val="en-US" w:eastAsia="zh-CN" w:bidi="ar-SA"/>
              </w:rPr>
              <w:t>ros2 bag record -a -o debug_bag &amp;</w:t>
            </w:r>
          </w:p>
        </w:tc>
        <w:tc>
          <w:tcPr>
            <w:tcW w:w="4261" w:type="dxa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Записать всё в фоне, пока тестируешь систему.</w:t>
            </w:r>
          </w:p>
        </w:tc>
      </w:tr>
    </w:tbl>
    <w:p>
      <w:pPr>
        <w:pStyle w:val="2"/>
        <w:bidi w:val="0"/>
      </w:pPr>
      <w:bookmarkStart w:id="12" w:name="_Toc20801"/>
      <w:r>
        <w:rPr>
          <w:rFonts w:hint="default"/>
        </w:rPr>
        <w:t>Шпаргалка в таблице (быстрый доступ)</w:t>
      </w:r>
      <w:bookmarkEnd w:id="12"/>
    </w:p>
    <w:p>
      <w:pPr>
        <w:rPr>
          <w:rFonts w:hint="default"/>
          <w:lang w:val="en-US"/>
        </w:rPr>
      </w:pPr>
    </w:p>
    <w:tbl>
      <w:tblPr>
        <w:tblStyle w:val="1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8"/>
        <w:gridCol w:w="3674"/>
        <w:gridCol w:w="324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08" w:type="dxa"/>
          </w:tcPr>
          <w:p>
            <w:pPr>
              <w:pStyle w:val="155"/>
              <w:widowControl w:val="0"/>
              <w:bidi w:val="0"/>
              <w:jc w:val="center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Сущность</w:t>
            </w:r>
          </w:p>
        </w:tc>
        <w:tc>
          <w:tcPr>
            <w:tcW w:w="3674" w:type="dxa"/>
          </w:tcPr>
          <w:p>
            <w:pPr>
              <w:pStyle w:val="155"/>
              <w:widowControl w:val="0"/>
              <w:bidi w:val="0"/>
              <w:jc w:val="center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Команда</w:t>
            </w:r>
          </w:p>
        </w:tc>
        <w:tc>
          <w:tcPr>
            <w:tcW w:w="3240" w:type="dxa"/>
          </w:tcPr>
          <w:p>
            <w:pPr>
              <w:pStyle w:val="155"/>
              <w:widowControl w:val="0"/>
              <w:bidi w:val="0"/>
              <w:jc w:val="center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Действие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6" w:hRule="atLeast"/>
        </w:trPr>
        <w:tc>
          <w:tcPr>
            <w:tcW w:w="1608" w:type="dxa"/>
            <w:vMerge w:val="restart"/>
            <w:vAlign w:val="center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Узлы</w:t>
            </w:r>
          </w:p>
        </w:tc>
        <w:tc>
          <w:tcPr>
            <w:tcW w:w="3674" w:type="dxa"/>
          </w:tcPr>
          <w:p>
            <w:pPr>
              <w:widowControl w:val="0"/>
              <w:ind w:left="0" w:leftChars="0" w:firstLine="0" w:firstLineChars="0"/>
              <w:rPr>
                <w:rFonts w:hint="default"/>
                <w:lang w:val="en-US"/>
              </w:rPr>
            </w:pPr>
            <w:r>
              <w:rPr>
                <w:rStyle w:val="159"/>
                <w:rFonts w:hint="default"/>
                <w:shd w:val="clear" w:color="auto"/>
                <w:lang w:val="en-US" w:eastAsia="zh-CN" w:bidi="ar-SA"/>
              </w:rPr>
              <w:t>ros2 node list</w:t>
            </w:r>
          </w:p>
        </w:tc>
        <w:tc>
          <w:tcPr>
            <w:tcW w:w="3240" w:type="dxa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Список узлов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08" w:type="dxa"/>
            <w:vMerge w:val="continue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3674" w:type="dxa"/>
          </w:tcPr>
          <w:p>
            <w:pPr>
              <w:widowControl w:val="0"/>
              <w:ind w:left="0" w:leftChars="0" w:firstLine="0" w:firstLineChars="0"/>
              <w:rPr>
                <w:rStyle w:val="159"/>
                <w:rFonts w:hint="default"/>
                <w:shd w:val="clear" w:color="auto"/>
                <w:lang w:val="en-US" w:eastAsia="zh-CN" w:bidi="ar-SA"/>
              </w:rPr>
            </w:pPr>
            <w:r>
              <w:rPr>
                <w:rStyle w:val="159"/>
                <w:rFonts w:hint="default"/>
                <w:shd w:val="clear" w:color="auto"/>
                <w:lang w:val="en-US" w:eastAsia="zh-CN" w:bidi="ar-SA"/>
              </w:rPr>
              <w:t>ros2 node info &lt;node&gt;</w:t>
            </w:r>
          </w:p>
        </w:tc>
        <w:tc>
          <w:tcPr>
            <w:tcW w:w="3240" w:type="dxa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Детали узла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1608" w:type="dxa"/>
            <w:vMerge w:val="restart"/>
            <w:vAlign w:val="center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Топики</w:t>
            </w:r>
          </w:p>
        </w:tc>
        <w:tc>
          <w:tcPr>
            <w:tcW w:w="3674" w:type="dxa"/>
          </w:tcPr>
          <w:p>
            <w:pPr>
              <w:widowControl w:val="0"/>
              <w:ind w:left="0" w:leftChars="0" w:firstLine="0" w:firstLineChars="0"/>
              <w:rPr>
                <w:rStyle w:val="159"/>
                <w:rFonts w:hint="default"/>
                <w:shd w:val="clear" w:color="auto"/>
                <w:lang w:val="en-US" w:eastAsia="zh-CN" w:bidi="ar-SA"/>
              </w:rPr>
            </w:pPr>
            <w:r>
              <w:rPr>
                <w:rStyle w:val="159"/>
                <w:rFonts w:hint="default"/>
                <w:shd w:val="clear" w:color="auto"/>
                <w:lang w:val="en-US" w:eastAsia="zh-CN" w:bidi="ar-SA"/>
              </w:rPr>
              <w:t>ros2 topic list [-t]</w:t>
            </w:r>
          </w:p>
        </w:tc>
        <w:tc>
          <w:tcPr>
            <w:tcW w:w="3240" w:type="dxa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Список топиков (с типами)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3" w:hRule="atLeast"/>
        </w:trPr>
        <w:tc>
          <w:tcPr>
            <w:tcW w:w="1608" w:type="dxa"/>
            <w:vMerge w:val="continue"/>
            <w:vAlign w:val="center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3674" w:type="dxa"/>
          </w:tcPr>
          <w:p>
            <w:pPr>
              <w:widowControl w:val="0"/>
              <w:ind w:left="0" w:leftChars="0" w:firstLine="0" w:firstLineChars="0"/>
              <w:rPr>
                <w:rStyle w:val="159"/>
                <w:rFonts w:hint="default"/>
                <w:shd w:val="clear" w:color="auto"/>
                <w:lang w:val="en-US" w:eastAsia="zh-CN" w:bidi="ar-SA"/>
              </w:rPr>
            </w:pPr>
            <w:r>
              <w:rPr>
                <w:rStyle w:val="159"/>
                <w:rFonts w:hint="default"/>
                <w:shd w:val="clear" w:color="auto"/>
                <w:lang w:val="en-US" w:eastAsia="zh-CN" w:bidi="ar-SA"/>
              </w:rPr>
              <w:t>ros2 topic echo &lt;topic&gt;</w:t>
            </w:r>
          </w:p>
        </w:tc>
        <w:tc>
          <w:tcPr>
            <w:tcW w:w="3240" w:type="dxa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Вывод сообщений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08" w:type="dxa"/>
            <w:vMerge w:val="continue"/>
            <w:vAlign w:val="center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3674" w:type="dxa"/>
          </w:tcPr>
          <w:p>
            <w:pPr>
              <w:widowControl w:val="0"/>
              <w:ind w:left="0" w:leftChars="0" w:firstLine="0" w:firstLineChars="0"/>
              <w:rPr>
                <w:rStyle w:val="159"/>
                <w:rFonts w:hint="default"/>
                <w:shd w:val="clear" w:color="auto"/>
                <w:lang w:val="en-US" w:eastAsia="zh-CN" w:bidi="ar-SA"/>
              </w:rPr>
            </w:pPr>
            <w:r>
              <w:rPr>
                <w:rStyle w:val="159"/>
                <w:rFonts w:hint="default"/>
                <w:shd w:val="clear" w:color="auto"/>
                <w:lang w:val="en-US" w:eastAsia="zh-CN" w:bidi="ar-SA"/>
              </w:rPr>
              <w:t>ros2 topic hz &lt;topic&gt;</w:t>
            </w:r>
          </w:p>
        </w:tc>
        <w:tc>
          <w:tcPr>
            <w:tcW w:w="3240" w:type="dxa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Частота сообщений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08" w:type="dxa"/>
            <w:vMerge w:val="continue"/>
            <w:vAlign w:val="center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3674" w:type="dxa"/>
          </w:tcPr>
          <w:p>
            <w:pPr>
              <w:widowControl w:val="0"/>
              <w:ind w:left="0" w:leftChars="0" w:firstLine="0" w:firstLineChars="0"/>
              <w:rPr>
                <w:rStyle w:val="159"/>
                <w:rFonts w:hint="default"/>
                <w:shd w:val="clear" w:color="auto"/>
                <w:lang w:val="en-US" w:eastAsia="zh-CN" w:bidi="ar-SA"/>
              </w:rPr>
            </w:pPr>
            <w:r>
              <w:rPr>
                <w:rStyle w:val="159"/>
                <w:rFonts w:hint="default"/>
                <w:shd w:val="clear" w:color="auto"/>
                <w:lang w:val="en-US" w:eastAsia="zh-CN" w:bidi="ar-SA"/>
              </w:rPr>
              <w:t>ros2 topic pub &lt;topic&gt; &lt;type&gt; &lt;data&gt;</w:t>
            </w:r>
          </w:p>
        </w:tc>
        <w:tc>
          <w:tcPr>
            <w:tcW w:w="3240" w:type="dxa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Публикация тестового сообщения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08" w:type="dxa"/>
            <w:vMerge w:val="restart"/>
            <w:vAlign w:val="center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Сервисы</w:t>
            </w:r>
          </w:p>
        </w:tc>
        <w:tc>
          <w:tcPr>
            <w:tcW w:w="3674" w:type="dxa"/>
          </w:tcPr>
          <w:p>
            <w:pPr>
              <w:widowControl w:val="0"/>
              <w:ind w:left="0" w:leftChars="0" w:firstLine="0" w:firstLineChars="0"/>
              <w:rPr>
                <w:rStyle w:val="159"/>
                <w:rFonts w:hint="default"/>
                <w:shd w:val="clear" w:color="auto"/>
                <w:lang w:val="en-US" w:eastAsia="zh-CN" w:bidi="ar-SA"/>
              </w:rPr>
            </w:pPr>
            <w:r>
              <w:rPr>
                <w:rStyle w:val="159"/>
                <w:rFonts w:hint="default"/>
                <w:shd w:val="clear" w:color="auto"/>
                <w:lang w:val="en-US" w:eastAsia="zh-CN" w:bidi="ar-SA"/>
              </w:rPr>
              <w:t>ros2 service list [-t]</w:t>
            </w:r>
          </w:p>
        </w:tc>
        <w:tc>
          <w:tcPr>
            <w:tcW w:w="3240" w:type="dxa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Список сервисов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08" w:type="dxa"/>
            <w:vMerge w:val="continue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3674" w:type="dxa"/>
          </w:tcPr>
          <w:p>
            <w:pPr>
              <w:widowControl w:val="0"/>
              <w:ind w:left="0" w:leftChars="0" w:firstLine="0" w:firstLineChars="0"/>
              <w:rPr>
                <w:rStyle w:val="159"/>
                <w:rFonts w:hint="default"/>
                <w:shd w:val="clear" w:color="auto"/>
                <w:lang w:val="en-US" w:eastAsia="zh-CN" w:bidi="ar-SA"/>
              </w:rPr>
            </w:pPr>
            <w:r>
              <w:rPr>
                <w:rStyle w:val="159"/>
                <w:rFonts w:hint="default"/>
                <w:shd w:val="clear" w:color="auto"/>
                <w:lang w:val="en-US" w:eastAsia="zh-CN" w:bidi="ar-SA"/>
              </w:rPr>
              <w:t>ros2 service call &lt;service&gt; &lt;type&gt; &lt;data&gt;</w:t>
            </w:r>
          </w:p>
        </w:tc>
        <w:tc>
          <w:tcPr>
            <w:tcW w:w="3240" w:type="dxa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Вызов сервиса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08" w:type="dxa"/>
            <w:vMerge w:val="restart"/>
            <w:vAlign w:val="center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Экшены</w:t>
            </w:r>
          </w:p>
        </w:tc>
        <w:tc>
          <w:tcPr>
            <w:tcW w:w="3674" w:type="dxa"/>
          </w:tcPr>
          <w:p>
            <w:pPr>
              <w:widowControl w:val="0"/>
              <w:ind w:left="0" w:leftChars="0" w:firstLine="0" w:firstLineChars="0"/>
              <w:rPr>
                <w:rStyle w:val="159"/>
                <w:rFonts w:hint="default"/>
                <w:shd w:val="clear" w:color="auto"/>
                <w:lang w:val="en-US" w:eastAsia="zh-CN" w:bidi="ar-SA"/>
              </w:rPr>
            </w:pPr>
            <w:r>
              <w:rPr>
                <w:rStyle w:val="159"/>
                <w:rFonts w:hint="default"/>
                <w:shd w:val="clear" w:color="auto"/>
                <w:lang w:val="en-US" w:eastAsia="zh-CN" w:bidi="ar-SA"/>
              </w:rPr>
              <w:t>ros2 action list [-t]</w:t>
            </w:r>
          </w:p>
        </w:tc>
        <w:tc>
          <w:tcPr>
            <w:tcW w:w="3240" w:type="dxa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Список экшенов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08" w:type="dxa"/>
            <w:vMerge w:val="continue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3674" w:type="dxa"/>
          </w:tcPr>
          <w:p>
            <w:pPr>
              <w:widowControl w:val="0"/>
              <w:ind w:left="0" w:leftChars="0" w:firstLine="0" w:firstLineChars="0"/>
              <w:rPr>
                <w:rStyle w:val="159"/>
                <w:rFonts w:hint="default"/>
                <w:shd w:val="clear" w:color="auto"/>
                <w:lang w:val="en-US" w:eastAsia="zh-CN" w:bidi="ar-SA"/>
              </w:rPr>
            </w:pPr>
            <w:r>
              <w:rPr>
                <w:rStyle w:val="159"/>
                <w:rFonts w:hint="default"/>
                <w:shd w:val="clear" w:color="auto"/>
                <w:lang w:val="en-US" w:eastAsia="zh-CN" w:bidi="ar-SA"/>
              </w:rPr>
              <w:t>ros2 action send_goal &lt;action&gt; &lt;type&gt; &lt;data&gt;</w:t>
            </w:r>
          </w:p>
        </w:tc>
        <w:tc>
          <w:tcPr>
            <w:tcW w:w="3240" w:type="dxa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Отправка цели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08" w:type="dxa"/>
            <w:vMerge w:val="restart"/>
            <w:vAlign w:val="center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Параметры</w:t>
            </w:r>
          </w:p>
        </w:tc>
        <w:tc>
          <w:tcPr>
            <w:tcW w:w="3674" w:type="dxa"/>
          </w:tcPr>
          <w:p>
            <w:pPr>
              <w:widowControl w:val="0"/>
              <w:ind w:left="0" w:leftChars="0" w:firstLine="0" w:firstLineChars="0"/>
              <w:rPr>
                <w:rStyle w:val="159"/>
                <w:rFonts w:hint="default"/>
                <w:shd w:val="clear" w:color="auto"/>
                <w:lang w:val="en-US" w:eastAsia="zh-CN" w:bidi="ar-SA"/>
              </w:rPr>
            </w:pPr>
            <w:r>
              <w:rPr>
                <w:rStyle w:val="159"/>
                <w:rFonts w:hint="default"/>
                <w:shd w:val="clear" w:color="auto"/>
                <w:lang w:val="en-US" w:eastAsia="zh-CN" w:bidi="ar-SA"/>
              </w:rPr>
              <w:t>ros2 param list</w:t>
            </w:r>
          </w:p>
        </w:tc>
        <w:tc>
          <w:tcPr>
            <w:tcW w:w="3240" w:type="dxa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Список параметров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08" w:type="dxa"/>
            <w:vMerge w:val="continue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3674" w:type="dxa"/>
          </w:tcPr>
          <w:p>
            <w:pPr>
              <w:widowControl w:val="0"/>
              <w:ind w:left="0" w:leftChars="0" w:firstLine="0" w:firstLineChars="0"/>
              <w:rPr>
                <w:rStyle w:val="159"/>
                <w:rFonts w:hint="default"/>
                <w:shd w:val="clear" w:color="auto"/>
                <w:lang w:val="en-US" w:eastAsia="zh-CN" w:bidi="ar-SA"/>
              </w:rPr>
            </w:pPr>
            <w:r>
              <w:rPr>
                <w:rStyle w:val="159"/>
                <w:rFonts w:hint="default"/>
                <w:shd w:val="clear" w:color="auto"/>
                <w:lang w:val="en-US" w:eastAsia="zh-CN" w:bidi="ar-SA"/>
              </w:rPr>
              <w:t>ros2 param get &lt;node&gt; &lt;param&gt;</w:t>
            </w:r>
          </w:p>
        </w:tc>
        <w:tc>
          <w:tcPr>
            <w:tcW w:w="3240" w:type="dxa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Получить значение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08" w:type="dxa"/>
            <w:vMerge w:val="continue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3674" w:type="dxa"/>
          </w:tcPr>
          <w:p>
            <w:pPr>
              <w:widowControl w:val="0"/>
              <w:ind w:left="0" w:leftChars="0" w:firstLine="0" w:firstLineChars="0"/>
              <w:rPr>
                <w:rStyle w:val="159"/>
                <w:rFonts w:hint="default"/>
                <w:shd w:val="clear" w:color="auto"/>
                <w:lang w:val="en-US" w:eastAsia="zh-CN" w:bidi="ar-SA"/>
              </w:rPr>
            </w:pPr>
            <w:r>
              <w:rPr>
                <w:rStyle w:val="159"/>
                <w:rFonts w:hint="default"/>
                <w:shd w:val="clear" w:color="auto"/>
                <w:lang w:val="en-US" w:eastAsia="zh-CN" w:bidi="ar-SA"/>
              </w:rPr>
              <w:t>ros2 param set &lt;node&gt; &lt;param&gt; &lt;value&gt;</w:t>
            </w:r>
          </w:p>
        </w:tc>
        <w:tc>
          <w:tcPr>
            <w:tcW w:w="3240" w:type="dxa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Установить значение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08" w:type="dxa"/>
            <w:vMerge w:val="continue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3674" w:type="dxa"/>
          </w:tcPr>
          <w:p>
            <w:pPr>
              <w:widowControl w:val="0"/>
              <w:ind w:left="0" w:leftChars="0" w:firstLine="0" w:firstLineChars="0"/>
              <w:rPr>
                <w:rStyle w:val="159"/>
                <w:rFonts w:hint="default"/>
                <w:shd w:val="clear" w:color="auto"/>
                <w:lang w:val="en-US" w:eastAsia="zh-CN" w:bidi="ar-SA"/>
              </w:rPr>
            </w:pPr>
            <w:r>
              <w:rPr>
                <w:rStyle w:val="159"/>
                <w:rFonts w:hint="default"/>
                <w:shd w:val="clear" w:color="auto"/>
                <w:lang w:val="en-US" w:eastAsia="zh-CN" w:bidi="ar-SA"/>
              </w:rPr>
              <w:t>ros2 param dump &lt;node&gt;</w:t>
            </w:r>
          </w:p>
        </w:tc>
        <w:tc>
          <w:tcPr>
            <w:tcW w:w="3240" w:type="dxa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Выгрузить все параметры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08" w:type="dxa"/>
            <w:vMerge w:val="restart"/>
            <w:vAlign w:val="center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Интерфейсы</w:t>
            </w:r>
          </w:p>
        </w:tc>
        <w:tc>
          <w:tcPr>
            <w:tcW w:w="3674" w:type="dxa"/>
          </w:tcPr>
          <w:p>
            <w:pPr>
              <w:widowControl w:val="0"/>
              <w:ind w:left="0" w:leftChars="0" w:firstLine="0" w:firstLineChars="0"/>
              <w:rPr>
                <w:rStyle w:val="159"/>
                <w:rFonts w:hint="default"/>
                <w:shd w:val="clear" w:color="auto"/>
                <w:lang w:val="en-US" w:eastAsia="zh-CN" w:bidi="ar-SA"/>
              </w:rPr>
            </w:pPr>
            <w:r>
              <w:rPr>
                <w:rStyle w:val="159"/>
                <w:rFonts w:hint="default"/>
                <w:shd w:val="clear" w:color="auto"/>
                <w:lang w:val="en-US" w:eastAsia="zh-CN" w:bidi="ar-SA"/>
              </w:rPr>
              <w:t>ros2 interface show &lt;type&gt;</w:t>
            </w:r>
          </w:p>
        </w:tc>
        <w:tc>
          <w:tcPr>
            <w:tcW w:w="3240" w:type="dxa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Показать структуру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08" w:type="dxa"/>
            <w:vMerge w:val="continue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3674" w:type="dxa"/>
          </w:tcPr>
          <w:p>
            <w:pPr>
              <w:widowControl w:val="0"/>
              <w:ind w:left="0" w:leftChars="0" w:firstLine="0" w:firstLineChars="0"/>
              <w:rPr>
                <w:rStyle w:val="159"/>
                <w:rFonts w:hint="default"/>
                <w:shd w:val="clear" w:color="auto"/>
                <w:lang w:val="en-US" w:eastAsia="zh-CN" w:bidi="ar-SA"/>
              </w:rPr>
            </w:pPr>
            <w:r>
              <w:rPr>
                <w:rStyle w:val="159"/>
                <w:rFonts w:hint="default"/>
                <w:shd w:val="clear" w:color="auto"/>
                <w:lang w:val="en-US" w:eastAsia="zh-CN" w:bidi="ar-SA"/>
              </w:rPr>
              <w:t>ros2 interface proto &lt;type&gt;</w:t>
            </w:r>
          </w:p>
        </w:tc>
        <w:tc>
          <w:tcPr>
            <w:tcW w:w="3240" w:type="dxa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Пример заполнения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08" w:type="dxa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Пакеты</w:t>
            </w:r>
          </w:p>
        </w:tc>
        <w:tc>
          <w:tcPr>
            <w:tcW w:w="3674" w:type="dxa"/>
          </w:tcPr>
          <w:p>
            <w:pPr>
              <w:widowControl w:val="0"/>
              <w:ind w:left="0" w:leftChars="0" w:firstLine="0" w:firstLineChars="0"/>
              <w:rPr>
                <w:rStyle w:val="159"/>
                <w:rFonts w:hint="default"/>
                <w:shd w:val="clear" w:color="auto"/>
                <w:lang w:val="en-US" w:eastAsia="zh-CN" w:bidi="ar-SA"/>
              </w:rPr>
            </w:pPr>
            <w:r>
              <w:rPr>
                <w:rStyle w:val="159"/>
                <w:rFonts w:hint="default"/>
                <w:shd w:val="clear" w:color="auto"/>
                <w:lang w:val="en-US" w:eastAsia="zh-CN" w:bidi="ar-SA"/>
              </w:rPr>
              <w:t>ros2 pkg executables &lt;pkg&gt;</w:t>
            </w:r>
          </w:p>
        </w:tc>
        <w:tc>
          <w:tcPr>
            <w:tcW w:w="3240" w:type="dxa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Исполняемые файлы пакета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08" w:type="dxa"/>
            <w:vMerge w:val="restart"/>
            <w:vAlign w:val="center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Диагностика</w:t>
            </w:r>
          </w:p>
        </w:tc>
        <w:tc>
          <w:tcPr>
            <w:tcW w:w="3674" w:type="dxa"/>
          </w:tcPr>
          <w:p>
            <w:pPr>
              <w:widowControl w:val="0"/>
              <w:ind w:left="0" w:leftChars="0" w:firstLine="0" w:firstLineChars="0"/>
              <w:rPr>
                <w:rStyle w:val="159"/>
                <w:rFonts w:hint="default"/>
                <w:shd w:val="clear" w:color="auto"/>
                <w:lang w:val="en-US" w:eastAsia="zh-CN" w:bidi="ar-SA"/>
              </w:rPr>
            </w:pPr>
            <w:r>
              <w:rPr>
                <w:rStyle w:val="159"/>
                <w:rFonts w:hint="default"/>
                <w:shd w:val="clear" w:color="auto"/>
                <w:lang w:val="en-US" w:eastAsia="zh-CN" w:bidi="ar-SA"/>
              </w:rPr>
              <w:t>ros2 doctor</w:t>
            </w:r>
          </w:p>
        </w:tc>
        <w:tc>
          <w:tcPr>
            <w:tcW w:w="3240" w:type="dxa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Проверка здоровья системы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08" w:type="dxa"/>
            <w:vMerge w:val="continue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3674" w:type="dxa"/>
          </w:tcPr>
          <w:p>
            <w:pPr>
              <w:widowControl w:val="0"/>
              <w:ind w:left="0" w:leftChars="0" w:firstLine="0" w:firstLineChars="0"/>
              <w:rPr>
                <w:rStyle w:val="159"/>
                <w:rFonts w:hint="default"/>
                <w:shd w:val="clear" w:color="auto"/>
                <w:lang w:val="en-US" w:eastAsia="zh-CN" w:bidi="ar-SA"/>
              </w:rPr>
            </w:pPr>
            <w:r>
              <w:rPr>
                <w:rStyle w:val="159"/>
                <w:rFonts w:hint="default"/>
                <w:shd w:val="clear" w:color="auto"/>
                <w:lang w:val="en-US" w:eastAsia="zh-CN" w:bidi="ar-SA"/>
              </w:rPr>
              <w:t>ros2 multicast receive</w:t>
            </w:r>
          </w:p>
        </w:tc>
        <w:tc>
          <w:tcPr>
            <w:tcW w:w="3240" w:type="dxa"/>
          </w:tcPr>
          <w:p>
            <w:pPr>
              <w:pStyle w:val="155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Проверка мультикаста</w:t>
            </w:r>
          </w:p>
        </w:tc>
      </w:tr>
    </w:tbl>
    <w:p>
      <w:pPr>
        <w:pStyle w:val="2"/>
        <w:bidi w:val="0"/>
        <w:rPr>
          <w:rFonts w:hint="default"/>
          <w:lang w:val="ru-RU"/>
        </w:rPr>
      </w:pPr>
      <w:r>
        <w:rPr>
          <w:rFonts w:hint="default"/>
          <w:lang w:val="en-US"/>
        </w:rPr>
        <w:br w:type="page"/>
      </w:r>
      <w:bookmarkStart w:id="13" w:name="_Toc19106"/>
      <w:bookmarkStart w:id="14" w:name="_Toc12266"/>
      <w:bookmarkStart w:id="15" w:name="_Toc5383"/>
      <w:r>
        <w:rPr>
          <w:rFonts w:hint="default"/>
          <w:lang w:val="ru-RU"/>
        </w:rPr>
        <w:t>Обратная связь</w:t>
      </w:r>
      <w:bookmarkEnd w:id="13"/>
      <w:bookmarkEnd w:id="14"/>
      <w:bookmarkEnd w:id="15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Если Вы нашли ошибку, неточность, у Вас есть предложения по улучшению или вопросы, напишите в Telegram Александру (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"https://t.me/Alex_19846" </w:instrText>
      </w:r>
      <w:r>
        <w:rPr>
          <w:rFonts w:hint="default"/>
          <w:lang w:val="ru-RU"/>
        </w:rPr>
        <w:fldChar w:fldCharType="separate"/>
      </w:r>
      <w:r>
        <w:rPr>
          <w:rStyle w:val="51"/>
          <w:rFonts w:hint="default"/>
          <w:lang w:val="ru-RU"/>
        </w:rPr>
        <w:t>https://t.me/Alex_19846</w:t>
      </w:r>
      <w:r>
        <w:rPr>
          <w:rFonts w:hint="default"/>
          <w:lang w:val="ru-RU"/>
        </w:rPr>
        <w:fldChar w:fldCharType="end"/>
      </w:r>
      <w:r>
        <w:rPr>
          <w:rFonts w:hint="default"/>
          <w:lang w:val="ru-RU"/>
        </w:rPr>
        <w:t>) или Алисе (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"https://t.me/Kika_01" </w:instrText>
      </w:r>
      <w:r>
        <w:rPr>
          <w:rFonts w:hint="default"/>
          <w:lang w:val="ru-RU"/>
        </w:rPr>
        <w:fldChar w:fldCharType="separate"/>
      </w:r>
      <w:r>
        <w:rPr>
          <w:rStyle w:val="51"/>
          <w:rFonts w:hint="default"/>
          <w:lang w:val="ru-RU"/>
        </w:rPr>
        <w:t>https://t.me/Kika_01</w:t>
      </w:r>
      <w:r>
        <w:rPr>
          <w:rFonts w:hint="default"/>
          <w:lang w:val="ru-RU"/>
        </w:rPr>
        <w:fldChar w:fldCharType="end"/>
      </w:r>
      <w:r>
        <w:rPr>
          <w:rFonts w:hint="default"/>
          <w:lang w:val="ru-RU"/>
        </w:rPr>
        <w:t xml:space="preserve">). </w:t>
      </w:r>
      <w:r>
        <w:rPr>
          <w:rFonts w:hint="default"/>
          <w:lang w:val="en-US"/>
        </w:rPr>
        <w:t>QR</w:t>
      </w:r>
      <w:r>
        <w:rPr>
          <w:rFonts w:hint="default"/>
          <w:lang w:val="ru-RU"/>
        </w:rPr>
        <w:t>-коды со ссылками на их аккаунты представлены ниже.</w:t>
      </w:r>
    </w:p>
    <w:tbl>
      <w:tblPr>
        <w:tblStyle w:val="1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96"/>
        <w:gridCol w:w="422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9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widowControl w:val="0"/>
              <w:rPr>
                <w:rFonts w:hint="default"/>
                <w:b w:val="0"/>
                <w:bCs w:val="0"/>
                <w:lang w:val="ru-RU"/>
              </w:rPr>
            </w:pPr>
            <w:r>
              <w:rPr>
                <w:rFonts w:hint="default"/>
                <w:lang w:val="ru-RU"/>
              </w:rPr>
              <w:br w:type="page"/>
            </w:r>
            <w:r>
              <w:rPr>
                <w:rFonts w:hint="default"/>
                <w:b w:val="0"/>
                <w:bCs w:val="0"/>
                <w:lang w:val="ru-RU"/>
              </w:rPr>
              <w:t>Александр</w:t>
            </w:r>
          </w:p>
        </w:tc>
        <w:tc>
          <w:tcPr>
            <w:tcW w:w="422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widowControl w:val="0"/>
              <w:spacing w:line="360" w:lineRule="auto"/>
              <w:ind w:left="0" w:leftChars="0" w:firstLine="0" w:firstLineChars="0"/>
              <w:jc w:val="center"/>
              <w:rPr>
                <w:rFonts w:hint="default"/>
                <w:b w:val="0"/>
                <w:bCs w:val="0"/>
                <w:vertAlign w:val="baseline"/>
                <w:lang w:val="ru-RU"/>
              </w:rPr>
            </w:pPr>
            <w:r>
              <w:rPr>
                <w:rFonts w:hint="default"/>
                <w:b w:val="0"/>
                <w:bCs w:val="0"/>
                <w:vertAlign w:val="baseline"/>
                <w:lang w:val="ru-RU"/>
              </w:rPr>
              <w:t>Алиса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9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widowControl w:val="0"/>
              <w:ind w:left="0" w:leftChars="0" w:firstLine="0" w:firstLineChars="0"/>
              <w:jc w:val="center"/>
              <w:rPr>
                <w:rFonts w:hint="default"/>
                <w:vertAlign w:val="baseline"/>
                <w:lang w:val="ru-RU"/>
              </w:rPr>
            </w:pPr>
            <w:r>
              <w:drawing>
                <wp:inline distT="0" distB="0" distL="114300" distR="114300">
                  <wp:extent cx="2576195" cy="2981325"/>
                  <wp:effectExtent l="0" t="0" r="14605" b="5715"/>
                  <wp:docPr id="19" name="Изображение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Изображение 19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6195" cy="2981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widowControl w:val="0"/>
              <w:ind w:left="0" w:leftChars="0" w:firstLine="0" w:firstLineChars="0"/>
              <w:jc w:val="center"/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drawing>
                <wp:inline distT="0" distB="0" distL="114300" distR="114300">
                  <wp:extent cx="2537460" cy="3035300"/>
                  <wp:effectExtent l="0" t="0" r="7620" b="12700"/>
                  <wp:docPr id="20" name="Изображение 20" descr="image_2026-02-15_23-30-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Изображение 20" descr="image_2026-02-15_23-30-01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37460" cy="303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9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widowControl w:val="0"/>
              <w:ind w:left="0" w:leftChars="0" w:firstLine="0" w:firstLineChars="0"/>
              <w:jc w:val="both"/>
            </w:pPr>
          </w:p>
        </w:tc>
        <w:tc>
          <w:tcPr>
            <w:tcW w:w="422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widowControl w:val="0"/>
              <w:ind w:left="0" w:leftChars="0" w:firstLine="0" w:firstLineChars="0"/>
              <w:jc w:val="center"/>
              <w:rPr>
                <w:rFonts w:hint="default"/>
                <w:vertAlign w:val="baseline"/>
                <w:lang w:val="ru-RU"/>
              </w:rPr>
            </w:pPr>
          </w:p>
        </w:tc>
      </w:tr>
    </w:tbl>
    <w:p>
      <w:pPr>
        <w:rPr>
          <w:rFonts w:hint="default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Andale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黑体">
    <w:altName w:val="Droid Sans Fallback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Wingdings">
    <w:altName w:val="OpenSymbol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OpenSymbol">
    <w:panose1 w:val="05010000000000000000"/>
    <w:charset w:val="00"/>
    <w:family w:val="auto"/>
    <w:pitch w:val="default"/>
    <w:sig w:usb0="800000AF" w:usb1="1001ECEA" w:usb2="00000000" w:usb3="00000000" w:csb0="80000001" w:csb1="00000000"/>
  </w:font>
  <w:font w:name="Consolas">
    <w:altName w:val="Hack"/>
    <w:panose1 w:val="020B0609020204030204"/>
    <w:charset w:val="00"/>
    <w:family w:val="auto"/>
    <w:pitch w:val="default"/>
    <w:sig w:usb0="00000000" w:usb1="00000000" w:usb2="00000001" w:usb3="00000000" w:csb0="6000019F" w:csb1="DFD70000"/>
  </w:font>
  <w:font w:name="Hack">
    <w:panose1 w:val="020B0609030202020204"/>
    <w:charset w:val="00"/>
    <w:family w:val="auto"/>
    <w:pitch w:val="default"/>
    <w:sig w:usb0="A50006EF" w:usb1="1000B8FB" w:usb2="00000020" w:usb3="00000000" w:csb0="2000019F" w:csb1="DFD70000"/>
  </w:font>
  <w:font w:name="DejaVu Sans">
    <w:panose1 w:val="020B0606030804020204"/>
    <w:charset w:val="00"/>
    <w:family w:val="auto"/>
    <w:pitch w:val="default"/>
    <w:sig w:usb0="E7006EFF" w:usb1="D200FDFF" w:usb2="0A246029" w:usb3="0400200C" w:csb0="600001FF" w:csb1="D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C"/>
    <w:multiLevelType w:val="singleLevel"/>
    <w:tmpl w:val="FFFFFF7C"/>
    <w:lvl w:ilvl="0" w:tentative="0">
      <w:start w:val="1"/>
      <w:numFmt w:val="decimal"/>
      <w:pStyle w:val="82"/>
      <w:lvlText w:val="%1."/>
      <w:lvlJc w:val="left"/>
      <w:pPr>
        <w:tabs>
          <w:tab w:val="left" w:pos="2040"/>
        </w:tabs>
        <w:ind w:left="2040" w:hanging="360"/>
      </w:pPr>
    </w:lvl>
  </w:abstractNum>
  <w:abstractNum w:abstractNumId="1">
    <w:nsid w:val="FFFFFF7D"/>
    <w:multiLevelType w:val="singleLevel"/>
    <w:tmpl w:val="FFFFFF7D"/>
    <w:lvl w:ilvl="0" w:tentative="0">
      <w:start w:val="1"/>
      <w:numFmt w:val="decimal"/>
      <w:pStyle w:val="81"/>
      <w:lvlText w:val="%1."/>
      <w:lvlJc w:val="left"/>
      <w:pPr>
        <w:tabs>
          <w:tab w:val="left" w:pos="1620"/>
        </w:tabs>
        <w:ind w:left="1620" w:hanging="360"/>
      </w:pPr>
    </w:lvl>
  </w:abstractNum>
  <w:abstractNum w:abstractNumId="2">
    <w:nsid w:val="FFFFFF7E"/>
    <w:multiLevelType w:val="singleLevel"/>
    <w:tmpl w:val="FFFFFF7E"/>
    <w:lvl w:ilvl="0" w:tentative="0">
      <w:start w:val="1"/>
      <w:numFmt w:val="decimal"/>
      <w:pStyle w:val="80"/>
      <w:lvlText w:val="%1."/>
      <w:lvlJc w:val="left"/>
      <w:pPr>
        <w:tabs>
          <w:tab w:val="left" w:pos="1200"/>
        </w:tabs>
        <w:ind w:left="1200" w:hanging="360"/>
      </w:pPr>
    </w:lvl>
  </w:abstractNum>
  <w:abstractNum w:abstractNumId="3">
    <w:nsid w:val="FFFFFF7F"/>
    <w:multiLevelType w:val="singleLevel"/>
    <w:tmpl w:val="FFFFFF7F"/>
    <w:lvl w:ilvl="0" w:tentative="0">
      <w:start w:val="1"/>
      <w:numFmt w:val="decimal"/>
      <w:pStyle w:val="79"/>
      <w:lvlText w:val="%1."/>
      <w:lvlJc w:val="left"/>
      <w:pPr>
        <w:tabs>
          <w:tab w:val="left" w:pos="780"/>
        </w:tabs>
        <w:ind w:left="780" w:hanging="360"/>
      </w:pPr>
    </w:lvl>
  </w:abstractNum>
  <w:abstractNum w:abstractNumId="4">
    <w:nsid w:val="FFFFFF80"/>
    <w:multiLevelType w:val="singleLevel"/>
    <w:tmpl w:val="FFFFFF80"/>
    <w:lvl w:ilvl="0" w:tentative="0">
      <w:start w:val="1"/>
      <w:numFmt w:val="bullet"/>
      <w:pStyle w:val="72"/>
      <w:lvlText w:val=""/>
      <w:lvlJc w:val="left"/>
      <w:pPr>
        <w:tabs>
          <w:tab w:val="left" w:pos="2040"/>
        </w:tabs>
        <w:ind w:left="2040" w:hanging="360"/>
      </w:pPr>
      <w:rPr>
        <w:rFonts w:hint="default" w:ascii="Wingdings" w:hAnsi="Wingdings"/>
      </w:rPr>
    </w:lvl>
  </w:abstractNum>
  <w:abstractNum w:abstractNumId="5">
    <w:nsid w:val="FFFFFF81"/>
    <w:multiLevelType w:val="singleLevel"/>
    <w:tmpl w:val="FFFFFF81"/>
    <w:lvl w:ilvl="0" w:tentative="0">
      <w:start w:val="1"/>
      <w:numFmt w:val="bullet"/>
      <w:pStyle w:val="71"/>
      <w:lvlText w:val=""/>
      <w:lvlJc w:val="left"/>
      <w:pPr>
        <w:tabs>
          <w:tab w:val="left" w:pos="1620"/>
        </w:tabs>
        <w:ind w:left="1620" w:hanging="360"/>
      </w:pPr>
      <w:rPr>
        <w:rFonts w:hint="default" w:ascii="Wingdings" w:hAnsi="Wingdings"/>
      </w:rPr>
    </w:lvl>
  </w:abstractNum>
  <w:abstractNum w:abstractNumId="6">
    <w:nsid w:val="FFFFFF82"/>
    <w:multiLevelType w:val="singleLevel"/>
    <w:tmpl w:val="FFFFFF82"/>
    <w:lvl w:ilvl="0" w:tentative="0">
      <w:start w:val="1"/>
      <w:numFmt w:val="bullet"/>
      <w:pStyle w:val="70"/>
      <w:lvlText w:val=""/>
      <w:lvlJc w:val="left"/>
      <w:pPr>
        <w:tabs>
          <w:tab w:val="left" w:pos="1200"/>
        </w:tabs>
        <w:ind w:left="1200" w:hanging="360"/>
      </w:pPr>
      <w:rPr>
        <w:rFonts w:hint="default" w:ascii="Wingdings" w:hAnsi="Wingdings"/>
      </w:rPr>
    </w:lvl>
  </w:abstractNum>
  <w:abstractNum w:abstractNumId="7">
    <w:nsid w:val="FFFFFF83"/>
    <w:multiLevelType w:val="singleLevel"/>
    <w:tmpl w:val="FFFFFF83"/>
    <w:lvl w:ilvl="0" w:tentative="0">
      <w:start w:val="1"/>
      <w:numFmt w:val="bullet"/>
      <w:pStyle w:val="69"/>
      <w:lvlText w:val=""/>
      <w:lvlJc w:val="left"/>
      <w:pPr>
        <w:tabs>
          <w:tab w:val="left" w:pos="780"/>
        </w:tabs>
        <w:ind w:left="780" w:hanging="360"/>
      </w:pPr>
      <w:rPr>
        <w:rFonts w:hint="default" w:ascii="Wingdings" w:hAnsi="Wingdings"/>
      </w:rPr>
    </w:lvl>
  </w:abstractNum>
  <w:abstractNum w:abstractNumId="8">
    <w:nsid w:val="FFFFFF88"/>
    <w:multiLevelType w:val="singleLevel"/>
    <w:tmpl w:val="FFFFFF88"/>
    <w:lvl w:ilvl="0" w:tentative="0">
      <w:start w:val="1"/>
      <w:numFmt w:val="decimal"/>
      <w:pStyle w:val="78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9">
    <w:nsid w:val="FFFFFF89"/>
    <w:multiLevelType w:val="singleLevel"/>
    <w:tmpl w:val="FFFFFF89"/>
    <w:lvl w:ilvl="0" w:tentative="0">
      <w:start w:val="1"/>
      <w:numFmt w:val="bullet"/>
      <w:pStyle w:val="68"/>
      <w:lvlText w:val=""/>
      <w:lvlJc w:val="left"/>
      <w:pPr>
        <w:tabs>
          <w:tab w:val="left" w:pos="360"/>
        </w:tabs>
        <w:ind w:left="360" w:hanging="360"/>
      </w:pPr>
      <w:rPr>
        <w:rFonts w:hint="default" w:ascii="Wingdings" w:hAnsi="Wingdings"/>
      </w:rPr>
    </w:lvl>
  </w:abstractNum>
  <w:abstractNum w:abstractNumId="10">
    <w:nsid w:val="17BC8C27"/>
    <w:multiLevelType w:val="singleLevel"/>
    <w:tmpl w:val="17BC8C27"/>
    <w:lvl w:ilvl="0" w:tentative="0">
      <w:start w:val="1"/>
      <w:numFmt w:val="decimal"/>
      <w:suff w:val="space"/>
      <w:lvlText w:val="%1."/>
      <w:lvlJc w:val="left"/>
    </w:lvl>
  </w:abstractNum>
  <w:abstractNum w:abstractNumId="11">
    <w:nsid w:val="548EEC25"/>
    <w:multiLevelType w:val="singleLevel"/>
    <w:tmpl w:val="548EEC25"/>
    <w:lvl w:ilvl="0" w:tentative="0">
      <w:start w:val="10"/>
      <w:numFmt w:val="decimal"/>
      <w:suff w:val="space"/>
      <w:lvlText w:val="%1."/>
      <w:lvlJc w:val="left"/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08"/>
  <w:hyphenationZone w:val="36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footnoteLayoutLikeWW8/>
    <w:forgetLastTabAlignment/>
    <w:adjustLineHeightInTable/>
    <w:layoutRawTableWidth/>
    <w:layoutTableRowsApart/>
    <w:doNotBreakWrappedTables/>
    <w:doNotSnapToGridInCell/>
    <w:selectFldWithFirstOrLastChar/>
    <w:doNotWrapTextWithPunct/>
    <w:doNotUseEastAsianBreakRules/>
    <w:useWord2002TableStyleRules/>
    <w:growAutofit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9405C"/>
    <w:rsid w:val="00050A31"/>
    <w:rsid w:val="000657E6"/>
    <w:rsid w:val="000716D2"/>
    <w:rsid w:val="00071AAB"/>
    <w:rsid w:val="00082D67"/>
    <w:rsid w:val="000A4F11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B7F6D"/>
    <w:rsid w:val="002C2F53"/>
    <w:rsid w:val="0033518C"/>
    <w:rsid w:val="003437C2"/>
    <w:rsid w:val="00352EA3"/>
    <w:rsid w:val="00377186"/>
    <w:rsid w:val="003A1C03"/>
    <w:rsid w:val="00414627"/>
    <w:rsid w:val="00425D63"/>
    <w:rsid w:val="004643D8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3836"/>
    <w:rsid w:val="006649F0"/>
    <w:rsid w:val="006712FB"/>
    <w:rsid w:val="0067245D"/>
    <w:rsid w:val="0068470E"/>
    <w:rsid w:val="00695DCD"/>
    <w:rsid w:val="006A05CC"/>
    <w:rsid w:val="006A35A7"/>
    <w:rsid w:val="007152D7"/>
    <w:rsid w:val="00746C14"/>
    <w:rsid w:val="007C2C59"/>
    <w:rsid w:val="00801F23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37A78"/>
    <w:rsid w:val="00A91424"/>
    <w:rsid w:val="00AA2C77"/>
    <w:rsid w:val="00AC3FB9"/>
    <w:rsid w:val="00AC702A"/>
    <w:rsid w:val="00AD226F"/>
    <w:rsid w:val="00B13A52"/>
    <w:rsid w:val="00B224CB"/>
    <w:rsid w:val="00B24CF4"/>
    <w:rsid w:val="00B26993"/>
    <w:rsid w:val="00B42EB3"/>
    <w:rsid w:val="00B4570C"/>
    <w:rsid w:val="00B5208C"/>
    <w:rsid w:val="00B74876"/>
    <w:rsid w:val="00BB7C2B"/>
    <w:rsid w:val="00BC1664"/>
    <w:rsid w:val="00BC2546"/>
    <w:rsid w:val="00C05085"/>
    <w:rsid w:val="00C1593D"/>
    <w:rsid w:val="00C56C7E"/>
    <w:rsid w:val="00C7335B"/>
    <w:rsid w:val="00C776A4"/>
    <w:rsid w:val="00CA2C6C"/>
    <w:rsid w:val="00CC0600"/>
    <w:rsid w:val="00CC78AC"/>
    <w:rsid w:val="00CD5C4A"/>
    <w:rsid w:val="00CF7953"/>
    <w:rsid w:val="00D07232"/>
    <w:rsid w:val="00D10245"/>
    <w:rsid w:val="00D11E83"/>
    <w:rsid w:val="00D21BDD"/>
    <w:rsid w:val="00D37AAE"/>
    <w:rsid w:val="00D65F07"/>
    <w:rsid w:val="00D92BB7"/>
    <w:rsid w:val="00DC76D2"/>
    <w:rsid w:val="00DD30ED"/>
    <w:rsid w:val="00E64C21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066902FB"/>
    <w:rsid w:val="09523DD8"/>
    <w:rsid w:val="1714795E"/>
    <w:rsid w:val="177037E9"/>
    <w:rsid w:val="1CEE3304"/>
    <w:rsid w:val="1E694D49"/>
    <w:rsid w:val="29F06A54"/>
    <w:rsid w:val="32084666"/>
    <w:rsid w:val="34371578"/>
    <w:rsid w:val="3D2E204C"/>
    <w:rsid w:val="3ED16B10"/>
    <w:rsid w:val="468D0B9A"/>
    <w:rsid w:val="5178215E"/>
    <w:rsid w:val="588D69BA"/>
    <w:rsid w:val="599F6288"/>
    <w:rsid w:val="6AEA2D35"/>
    <w:rsid w:val="6F3068FA"/>
    <w:rsid w:val="736A42CE"/>
    <w:rsid w:val="74EE0065"/>
    <w:rsid w:val="7BB035FB"/>
    <w:rsid w:val="7F5D1B03"/>
    <w:rsid w:val="BE9DC0EA"/>
    <w:rsid w:val="FAFDAB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qFormat="1" w:unhideWhenUsed="0" w:uiPriority="0" w:semiHidden="0" w:name="index 1"/>
    <w:lsdException w:qFormat="1" w:unhideWhenUsed="0" w:uiPriority="0" w:semiHidden="0" w:name="index 2"/>
    <w:lsdException w:qFormat="1" w:unhideWhenUsed="0" w:uiPriority="0" w:semiHidden="0" w:name="index 3"/>
    <w:lsdException w:qFormat="1" w:unhideWhenUsed="0" w:uiPriority="0" w:semiHidden="0" w:name="index 4"/>
    <w:lsdException w:qFormat="1" w:unhideWhenUsed="0" w:uiPriority="0" w:semiHidden="0" w:name="index 5"/>
    <w:lsdException w:qFormat="1" w:unhideWhenUsed="0" w:uiPriority="0" w:semiHidden="0" w:name="index 6"/>
    <w:lsdException w:qFormat="1" w:unhideWhenUsed="0" w:uiPriority="0" w:semiHidden="0" w:name="index 7"/>
    <w:lsdException w:qFormat="1" w:unhideWhenUsed="0" w:uiPriority="0" w:semiHidden="0" w:name="index 8"/>
    <w:lsdException w:qFormat="1" w:unhideWhenUsed="0" w:uiPriority="0" w:semiHidden="0" w:name="index 9"/>
    <w:lsdException w:qFormat="1"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qFormat="1" w:unhideWhenUsed="0" w:uiPriority="0" w:semiHidden="0" w:name="toc 6"/>
    <w:lsdException w:qFormat="1" w:unhideWhenUsed="0" w:uiPriority="0" w:semiHidden="0" w:name="toc 7"/>
    <w:lsdException w:qFormat="1" w:unhideWhenUsed="0" w:uiPriority="0" w:semiHidden="0" w:name="toc 8"/>
    <w:lsdException w:qFormat="1" w:unhideWhenUsed="0" w:uiPriority="0" w:semiHidden="0" w:name="toc 9"/>
    <w:lsdException w:qFormat="1"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unhideWhenUsed="0" w:uiPriority="0" w:semiHidden="0" w:name="footer"/>
    <w:lsdException w:qFormat="1"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qFormat="1" w:unhideWhenUsed="0" w:uiPriority="0" w:semiHidden="0" w:name="envelope address"/>
    <w:lsdException w:qFormat="1"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qFormat="1" w:unhideWhenUsed="0" w:uiPriority="0" w:semiHidden="0" w:name="line number"/>
    <w:lsdException w:qFormat="1"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qFormat="1" w:unhideWhenUsed="0" w:uiPriority="0" w:semiHidden="0" w:name="table of authorities"/>
    <w:lsdException w:unhideWhenUsed="0" w:uiPriority="0" w:semiHidden="0" w:name="macro"/>
    <w:lsdException w:qFormat="1"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qFormat="1" w:unhideWhenUsed="0" w:uiPriority="0" w:semiHidden="0" w:name="List 3"/>
    <w:lsdException w:unhideWhenUsed="0" w:uiPriority="0" w:semiHidden="0" w:name="List 4"/>
    <w:lsdException w:qFormat="1"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qFormat="1" w:unhideWhenUsed="0" w:uiPriority="0" w:semiHidden="0" w:name="List Number 3"/>
    <w:lsdException w:qFormat="1" w:unhideWhenUsed="0" w:uiPriority="0" w:semiHidden="0" w:name="List Number 4"/>
    <w:lsdException w:qFormat="1" w:unhideWhenUsed="0" w:uiPriority="0" w:semiHidden="0" w:name="List Number 5"/>
    <w:lsdException w:qFormat="1" w:unhideWhenUsed="0" w:uiPriority="0" w:semiHidden="0" w:name="Title"/>
    <w:lsdException w:qFormat="1"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qFormat="1" w:unhideWhenUsed="0" w:uiPriority="0" w:semiHidden="0" w:name="List Continue"/>
    <w:lsdException w:qFormat="1"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qFormat="1" w:unhideWhenUsed="0" w:uiPriority="0" w:semiHidden="0" w:name="Body Text First Indent"/>
    <w:lsdException w:qFormat="1" w:unhideWhenUsed="0" w:uiPriority="0" w:semiHidden="0" w:name="Body Text First Indent 2"/>
    <w:lsdException w:qFormat="1" w:unhideWhenUsed="0" w:uiPriority="0" w:semiHidden="0" w:name="Note Heading"/>
    <w:lsdException w:qFormat="1" w:unhideWhenUsed="0" w:uiPriority="0" w:semiHidden="0" w:name="Body Text 2"/>
    <w:lsdException w:qFormat="1" w:unhideWhenUsed="0" w:uiPriority="0" w:semiHidden="0" w:name="Body Text 3"/>
    <w:lsdException w:unhideWhenUsed="0" w:uiPriority="0" w:semiHidden="0" w:name="Body Text Indent 2"/>
    <w:lsdException w:qFormat="1"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qFormat="1"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qFormat="1" w:unhideWhenUsed="0" w:uiPriority="0" w:semiHidden="0" w:name="HTML Acronym"/>
    <w:lsdException w:qFormat="1" w:unhideWhenUsed="0" w:uiPriority="0" w:semiHidden="0" w:name="HTML Address"/>
    <w:lsdException w:qFormat="1" w:unhideWhenUsed="0" w:uiPriority="0" w:semiHidden="0" w:name="HTML Cite"/>
    <w:lsdException w:qFormat="1" w:unhideWhenUsed="0" w:uiPriority="0" w:semiHidden="0" w:name="HTML Code"/>
    <w:lsdException w:qFormat="1" w:unhideWhenUsed="0" w:uiPriority="0" w:semiHidden="0" w:name="HTML Definition"/>
    <w:lsdException w:qFormat="1" w:unhideWhenUsed="0" w:uiPriority="0" w:semiHidden="0" w:name="HTML Keyboard"/>
    <w:lsdException w:qFormat="1" w:unhideWhenUsed="0" w:uiPriority="0" w:semiHidden="0" w:name="HTML Preformatted"/>
    <w:lsdException w:qFormat="1" w:unhideWhenUsed="0" w:uiPriority="0" w:semiHidden="0" w:name="HTML Sample"/>
    <w:lsdException w:qFormat="1" w:unhideWhenUsed="0" w:uiPriority="0" w:semiHidden="0" w:name="HTML Typewriter"/>
    <w:lsdException w:qFormat="1" w:unhideWhenUsed="0" w:uiPriority="0" w:semiHidden="0" w:name="HTML Variable"/>
    <w:lsdException w:qFormat="1" w:unhideWhenUsed="0" w:uiPriority="0" w:name="Normal Table"/>
    <w:lsdException w:qFormat="1" w:unhideWhenUsed="0" w:uiPriority="0" w:semiHidden="0" w:name="annotation subject"/>
    <w:lsdException w:qFormat="1"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qFormat="1"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qFormat="1"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qFormat="1"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qFormat="1"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qFormat="1"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qFormat="1"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qFormat="1"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ind w:firstLine="709"/>
      <w:jc w:val="both"/>
    </w:pPr>
    <w:rPr>
      <w:rFonts w:ascii="Times New Roman" w:hAnsi="Times New Roman" w:eastAsiaTheme="minorEastAsia" w:cstheme="minorBidi"/>
      <w:sz w:val="28"/>
      <w:lang w:val="en-US" w:eastAsia="zh-CN" w:bidi="ar-SA"/>
    </w:rPr>
  </w:style>
  <w:style w:type="paragraph" w:styleId="2">
    <w:name w:val="heading 1"/>
    <w:basedOn w:val="1"/>
    <w:next w:val="1"/>
    <w:link w:val="162"/>
    <w:qFormat/>
    <w:uiPriority w:val="0"/>
    <w:pPr>
      <w:keepNext/>
      <w:widowControl/>
      <w:spacing w:before="240" w:after="60"/>
      <w:ind w:firstLine="0"/>
      <w:jc w:val="left"/>
      <w:outlineLvl w:val="0"/>
    </w:pPr>
    <w:rPr>
      <w:rFonts w:cs="Arial"/>
      <w:b/>
      <w:bCs/>
      <w:kern w:val="32"/>
      <w:sz w:val="32"/>
      <w:szCs w:val="32"/>
    </w:rPr>
  </w:style>
  <w:style w:type="paragraph" w:styleId="3">
    <w:name w:val="heading 2"/>
    <w:basedOn w:val="1"/>
    <w:next w:val="1"/>
    <w:unhideWhenUsed/>
    <w:qFormat/>
    <w:uiPriority w:val="0"/>
    <w:pPr>
      <w:keepNext/>
      <w:widowControl/>
      <w:spacing w:before="240" w:after="60"/>
      <w:ind w:firstLine="0"/>
      <w:jc w:val="left"/>
      <w:outlineLvl w:val="1"/>
    </w:pPr>
    <w:rPr>
      <w:rFonts w:ascii="Times New Roman" w:hAnsi="Times New Roman" w:cs="Arial"/>
      <w:b/>
      <w:bCs/>
      <w:i/>
      <w:iCs/>
      <w:szCs w:val="28"/>
    </w:rPr>
  </w:style>
  <w:style w:type="paragraph" w:styleId="4">
    <w:name w:val="heading 3"/>
    <w:next w:val="1"/>
    <w:unhideWhenUsed/>
    <w:qFormat/>
    <w:uiPriority w:val="0"/>
    <w:pPr>
      <w:spacing w:before="0" w:beforeAutospacing="1" w:after="0" w:afterAutospacing="1"/>
      <w:jc w:val="left"/>
      <w:outlineLvl w:val="2"/>
    </w:pPr>
    <w:rPr>
      <w:rFonts w:hint="default" w:ascii="Times New Roman" w:hAnsi="Times New Roman" w:eastAsia="SimSun" w:cs="SimSun"/>
      <w:bCs/>
      <w:kern w:val="0"/>
      <w:sz w:val="28"/>
      <w:szCs w:val="26"/>
      <w:u w:val="single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widowControl/>
      <w:spacing w:before="240" w:after="60"/>
      <w:jc w:val="left"/>
      <w:outlineLvl w:val="3"/>
    </w:pPr>
    <w:rPr>
      <w:b/>
      <w:bCs/>
      <w:kern w:val="0"/>
      <w:sz w:val="28"/>
      <w:szCs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widowControl/>
      <w:spacing w:before="240" w:after="60"/>
      <w:jc w:val="left"/>
      <w:outlineLvl w:val="4"/>
    </w:pPr>
    <w:rPr>
      <w:b/>
      <w:bCs/>
      <w:i/>
      <w:iCs/>
      <w:kern w:val="0"/>
      <w:sz w:val="26"/>
      <w:szCs w:val="26"/>
    </w:rPr>
  </w:style>
  <w:style w:type="paragraph" w:styleId="7">
    <w:name w:val="heading 6"/>
    <w:basedOn w:val="1"/>
    <w:next w:val="1"/>
    <w:semiHidden/>
    <w:unhideWhenUsed/>
    <w:qFormat/>
    <w:uiPriority w:val="0"/>
    <w:pPr>
      <w:widowControl/>
      <w:spacing w:before="240" w:after="60"/>
      <w:outlineLvl w:val="5"/>
    </w:pPr>
    <w:rPr>
      <w:b/>
      <w:bCs/>
      <w:kern w:val="0"/>
      <w:sz w:val="22"/>
      <w:szCs w:val="22"/>
    </w:rPr>
  </w:style>
  <w:style w:type="paragraph" w:styleId="8">
    <w:name w:val="heading 7"/>
    <w:basedOn w:val="1"/>
    <w:next w:val="1"/>
    <w:semiHidden/>
    <w:unhideWhenUsed/>
    <w:qFormat/>
    <w:uiPriority w:val="0"/>
    <w:pPr>
      <w:widowControl/>
      <w:spacing w:before="240" w:after="60"/>
      <w:outlineLvl w:val="6"/>
    </w:pPr>
    <w:rPr>
      <w:kern w:val="0"/>
      <w:sz w:val="24"/>
      <w:szCs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widowControl/>
      <w:spacing w:before="240" w:after="60"/>
      <w:jc w:val="left"/>
      <w:outlineLvl w:val="7"/>
    </w:pPr>
    <w:rPr>
      <w:i/>
      <w:iCs/>
      <w:kern w:val="0"/>
      <w:sz w:val="24"/>
      <w:szCs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widowControl/>
      <w:spacing w:before="240" w:after="60"/>
      <w:jc w:val="left"/>
      <w:outlineLvl w:val="8"/>
    </w:pPr>
    <w:rPr>
      <w:rFonts w:ascii="Arial" w:hAnsi="Arial" w:cs="Arial"/>
      <w:kern w:val="0"/>
      <w:sz w:val="22"/>
      <w:szCs w:val="22"/>
    </w:rPr>
  </w:style>
  <w:style w:type="character" w:default="1" w:styleId="11">
    <w:name w:val="Default Paragraph Font"/>
    <w:semiHidden/>
    <w:qFormat/>
    <w:uiPriority w:val="0"/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qFormat/>
    <w:uiPriority w:val="0"/>
    <w:rPr>
      <w:sz w:val="16"/>
      <w:szCs w:val="16"/>
    </w:rPr>
  </w:style>
  <w:style w:type="paragraph" w:styleId="14">
    <w:name w:val="Block Text"/>
    <w:basedOn w:val="1"/>
    <w:uiPriority w:val="0"/>
    <w:pPr>
      <w:spacing w:after="120"/>
      <w:ind w:left="1440" w:right="1440"/>
    </w:pPr>
  </w:style>
  <w:style w:type="paragraph" w:styleId="15">
    <w:name w:val="Body Text"/>
    <w:basedOn w:val="1"/>
    <w:qFormat/>
    <w:uiPriority w:val="0"/>
    <w:pPr>
      <w:spacing w:after="120"/>
    </w:pPr>
  </w:style>
  <w:style w:type="paragraph" w:styleId="16">
    <w:name w:val="Body Text 2"/>
    <w:basedOn w:val="1"/>
    <w:qFormat/>
    <w:uiPriority w:val="0"/>
    <w:pPr>
      <w:spacing w:after="120" w:line="480" w:lineRule="auto"/>
    </w:pPr>
  </w:style>
  <w:style w:type="paragraph" w:styleId="17">
    <w:name w:val="Body Text 3"/>
    <w:basedOn w:val="1"/>
    <w:qFormat/>
    <w:uiPriority w:val="0"/>
    <w:pPr>
      <w:spacing w:after="120"/>
    </w:pPr>
    <w:rPr>
      <w:sz w:val="16"/>
      <w:szCs w:val="16"/>
    </w:rPr>
  </w:style>
  <w:style w:type="paragraph" w:styleId="18">
    <w:name w:val="Body Text First Indent"/>
    <w:basedOn w:val="15"/>
    <w:qFormat/>
    <w:uiPriority w:val="0"/>
    <w:pPr>
      <w:ind w:firstLine="210"/>
    </w:pPr>
  </w:style>
  <w:style w:type="paragraph" w:styleId="19">
    <w:name w:val="Body Text Indent"/>
    <w:basedOn w:val="1"/>
    <w:qFormat/>
    <w:uiPriority w:val="0"/>
    <w:pPr>
      <w:spacing w:after="120"/>
      <w:ind w:left="360"/>
    </w:pPr>
  </w:style>
  <w:style w:type="paragraph" w:styleId="20">
    <w:name w:val="Body Text First Indent 2"/>
    <w:basedOn w:val="19"/>
    <w:qFormat/>
    <w:uiPriority w:val="0"/>
    <w:pPr>
      <w:ind w:firstLine="210"/>
    </w:pPr>
  </w:style>
  <w:style w:type="paragraph" w:styleId="21">
    <w:name w:val="Body Text Indent 2"/>
    <w:basedOn w:val="1"/>
    <w:uiPriority w:val="0"/>
    <w:pPr>
      <w:spacing w:after="120" w:line="480" w:lineRule="auto"/>
      <w:ind w:left="360"/>
    </w:pPr>
  </w:style>
  <w:style w:type="paragraph" w:styleId="22">
    <w:name w:val="Body Text Indent 3"/>
    <w:basedOn w:val="1"/>
    <w:qFormat/>
    <w:uiPriority w:val="0"/>
    <w:pPr>
      <w:spacing w:after="120"/>
      <w:ind w:left="360"/>
    </w:pPr>
    <w:rPr>
      <w:sz w:val="16"/>
      <w:szCs w:val="16"/>
    </w:rPr>
  </w:style>
  <w:style w:type="paragraph" w:styleId="23">
    <w:name w:val="caption"/>
    <w:basedOn w:val="1"/>
    <w:next w:val="1"/>
    <w:semiHidden/>
    <w:unhideWhenUsed/>
    <w:qFormat/>
    <w:uiPriority w:val="0"/>
    <w:rPr>
      <w:rFonts w:ascii="Arial" w:hAnsi="Arial" w:eastAsia="黑体" w:cs="Arial"/>
      <w:sz w:val="20"/>
    </w:rPr>
  </w:style>
  <w:style w:type="paragraph" w:styleId="24">
    <w:name w:val="Closing"/>
    <w:basedOn w:val="1"/>
    <w:qFormat/>
    <w:uiPriority w:val="0"/>
    <w:pPr>
      <w:ind w:left="4320"/>
    </w:pPr>
  </w:style>
  <w:style w:type="character" w:styleId="25">
    <w:name w:val="annotation reference"/>
    <w:basedOn w:val="11"/>
    <w:qFormat/>
    <w:uiPriority w:val="0"/>
    <w:rPr>
      <w:sz w:val="21"/>
      <w:szCs w:val="21"/>
    </w:rPr>
  </w:style>
  <w:style w:type="paragraph" w:styleId="26">
    <w:name w:val="annotation text"/>
    <w:basedOn w:val="1"/>
    <w:qFormat/>
    <w:uiPriority w:val="0"/>
    <w:pPr>
      <w:jc w:val="left"/>
    </w:pPr>
  </w:style>
  <w:style w:type="paragraph" w:styleId="27">
    <w:name w:val="annotation subject"/>
    <w:basedOn w:val="26"/>
    <w:next w:val="26"/>
    <w:qFormat/>
    <w:uiPriority w:val="0"/>
    <w:rPr>
      <w:b/>
      <w:bCs/>
    </w:rPr>
  </w:style>
  <w:style w:type="paragraph" w:styleId="28">
    <w:name w:val="Date"/>
    <w:basedOn w:val="1"/>
    <w:next w:val="1"/>
    <w:qFormat/>
    <w:uiPriority w:val="0"/>
  </w:style>
  <w:style w:type="paragraph" w:styleId="29">
    <w:name w:val="Document Map"/>
    <w:basedOn w:val="1"/>
    <w:qFormat/>
    <w:uiPriority w:val="0"/>
    <w:pPr>
      <w:shd w:val="clear" w:color="auto" w:fill="000080"/>
    </w:pPr>
  </w:style>
  <w:style w:type="paragraph" w:styleId="30">
    <w:name w:val="E-mail Signature"/>
    <w:basedOn w:val="1"/>
    <w:uiPriority w:val="0"/>
  </w:style>
  <w:style w:type="character" w:styleId="31">
    <w:name w:val="Emphasis"/>
    <w:basedOn w:val="11"/>
    <w:qFormat/>
    <w:uiPriority w:val="0"/>
    <w:rPr>
      <w:i/>
      <w:iCs/>
    </w:rPr>
  </w:style>
  <w:style w:type="character" w:styleId="32">
    <w:name w:val="endnote reference"/>
    <w:basedOn w:val="11"/>
    <w:qFormat/>
    <w:uiPriority w:val="0"/>
    <w:rPr>
      <w:vertAlign w:val="superscript"/>
    </w:rPr>
  </w:style>
  <w:style w:type="paragraph" w:styleId="33">
    <w:name w:val="endnote text"/>
    <w:basedOn w:val="1"/>
    <w:qFormat/>
    <w:uiPriority w:val="0"/>
    <w:pPr>
      <w:snapToGrid w:val="0"/>
      <w:jc w:val="left"/>
    </w:pPr>
  </w:style>
  <w:style w:type="paragraph" w:styleId="34">
    <w:name w:val="envelope address"/>
    <w:basedOn w:val="1"/>
    <w:qFormat/>
    <w:uiPriority w:val="0"/>
    <w:pPr>
      <w:framePr w:w="7920" w:h="1980" w:hRule="exact" w:hSpace="180" w:wrap="around" w:vAnchor="margin" w:hAnchor="page" w:xAlign="center" w:yAlign="bottom"/>
      <w:ind w:left="2880"/>
    </w:pPr>
    <w:rPr>
      <w:rFonts w:ascii="Arial" w:hAnsi="Arial" w:cs="Arial"/>
      <w:sz w:val="24"/>
      <w:szCs w:val="24"/>
    </w:rPr>
  </w:style>
  <w:style w:type="paragraph" w:styleId="35">
    <w:name w:val="envelope return"/>
    <w:basedOn w:val="1"/>
    <w:qFormat/>
    <w:uiPriority w:val="0"/>
    <w:rPr>
      <w:rFonts w:ascii="Arial" w:hAnsi="Arial" w:cs="Arial"/>
      <w:sz w:val="20"/>
    </w:rPr>
  </w:style>
  <w:style w:type="character" w:styleId="36">
    <w:name w:val="FollowedHyperlink"/>
    <w:basedOn w:val="11"/>
    <w:qFormat/>
    <w:uiPriority w:val="0"/>
    <w:rPr>
      <w:color w:val="800080"/>
      <w:u w:val="single"/>
    </w:rPr>
  </w:style>
  <w:style w:type="paragraph" w:styleId="37">
    <w:name w:val="footer"/>
    <w:basedOn w:val="1"/>
    <w:uiPriority w:val="0"/>
    <w:pPr>
      <w:tabs>
        <w:tab w:val="center" w:pos="4153"/>
        <w:tab w:val="right" w:pos="8306"/>
      </w:tabs>
    </w:pPr>
  </w:style>
  <w:style w:type="character" w:styleId="38">
    <w:name w:val="footnote reference"/>
    <w:basedOn w:val="11"/>
    <w:qFormat/>
    <w:uiPriority w:val="0"/>
    <w:rPr>
      <w:vertAlign w:val="superscript"/>
    </w:rPr>
  </w:style>
  <w:style w:type="paragraph" w:styleId="39">
    <w:name w:val="footnote text"/>
    <w:basedOn w:val="1"/>
    <w:qFormat/>
    <w:uiPriority w:val="0"/>
    <w:pPr>
      <w:snapToGrid w:val="0"/>
      <w:jc w:val="left"/>
    </w:pPr>
    <w:rPr>
      <w:sz w:val="18"/>
      <w:szCs w:val="18"/>
    </w:rPr>
  </w:style>
  <w:style w:type="paragraph" w:styleId="40">
    <w:name w:val="header"/>
    <w:basedOn w:val="1"/>
    <w:qFormat/>
    <w:uiPriority w:val="0"/>
    <w:pPr>
      <w:tabs>
        <w:tab w:val="center" w:pos="4153"/>
        <w:tab w:val="right" w:pos="8306"/>
      </w:tabs>
    </w:pPr>
  </w:style>
  <w:style w:type="character" w:styleId="41">
    <w:name w:val="HTML Acronym"/>
    <w:basedOn w:val="11"/>
    <w:qFormat/>
    <w:uiPriority w:val="0"/>
  </w:style>
  <w:style w:type="paragraph" w:styleId="42">
    <w:name w:val="HTML Address"/>
    <w:basedOn w:val="1"/>
    <w:qFormat/>
    <w:uiPriority w:val="0"/>
    <w:rPr>
      <w:i/>
      <w:iCs/>
    </w:rPr>
  </w:style>
  <w:style w:type="character" w:styleId="43">
    <w:name w:val="HTML Cite"/>
    <w:basedOn w:val="11"/>
    <w:qFormat/>
    <w:uiPriority w:val="0"/>
    <w:rPr>
      <w:i/>
      <w:iCs/>
    </w:rPr>
  </w:style>
  <w:style w:type="character" w:styleId="44">
    <w:name w:val="HTML Code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45">
    <w:name w:val="HTML Definition"/>
    <w:basedOn w:val="11"/>
    <w:qFormat/>
    <w:uiPriority w:val="0"/>
    <w:rPr>
      <w:i/>
      <w:iCs/>
    </w:rPr>
  </w:style>
  <w:style w:type="character" w:styleId="46">
    <w:name w:val="HTML Keyboard"/>
    <w:basedOn w:val="11"/>
    <w:qFormat/>
    <w:uiPriority w:val="0"/>
    <w:rPr>
      <w:rFonts w:ascii="Courier New" w:hAnsi="Courier New" w:cs="Courier New"/>
      <w:sz w:val="20"/>
      <w:szCs w:val="20"/>
    </w:rPr>
  </w:style>
  <w:style w:type="paragraph" w:styleId="47">
    <w:name w:val="HTML Preformatted"/>
    <w:basedOn w:val="1"/>
    <w:qFormat/>
    <w:uiPriority w:val="0"/>
    <w:rPr>
      <w:rFonts w:ascii="Courier New" w:hAnsi="Courier New" w:cs="Courier New"/>
      <w:sz w:val="20"/>
    </w:rPr>
  </w:style>
  <w:style w:type="character" w:styleId="48">
    <w:name w:val="HTML Sample"/>
    <w:basedOn w:val="11"/>
    <w:qFormat/>
    <w:uiPriority w:val="0"/>
    <w:rPr>
      <w:rFonts w:ascii="Courier New" w:hAnsi="Courier New" w:cs="Courier New"/>
    </w:rPr>
  </w:style>
  <w:style w:type="character" w:styleId="49">
    <w:name w:val="HTML Typewriter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50">
    <w:name w:val="HTML Variable"/>
    <w:basedOn w:val="11"/>
    <w:qFormat/>
    <w:uiPriority w:val="0"/>
    <w:rPr>
      <w:i/>
      <w:iCs/>
    </w:rPr>
  </w:style>
  <w:style w:type="character" w:styleId="51">
    <w:name w:val="Hyperlink"/>
    <w:basedOn w:val="11"/>
    <w:qFormat/>
    <w:uiPriority w:val="0"/>
    <w:rPr>
      <w:color w:val="0000FF"/>
      <w:u w:val="single"/>
    </w:rPr>
  </w:style>
  <w:style w:type="paragraph" w:styleId="52">
    <w:name w:val="index 1"/>
    <w:basedOn w:val="1"/>
    <w:next w:val="1"/>
    <w:qFormat/>
    <w:uiPriority w:val="0"/>
  </w:style>
  <w:style w:type="paragraph" w:styleId="53">
    <w:name w:val="index 2"/>
    <w:basedOn w:val="1"/>
    <w:next w:val="1"/>
    <w:qFormat/>
    <w:uiPriority w:val="0"/>
    <w:pPr>
      <w:ind w:left="200" w:leftChars="200"/>
    </w:pPr>
  </w:style>
  <w:style w:type="paragraph" w:styleId="54">
    <w:name w:val="index 3"/>
    <w:basedOn w:val="1"/>
    <w:next w:val="1"/>
    <w:qFormat/>
    <w:uiPriority w:val="0"/>
    <w:pPr>
      <w:ind w:left="400" w:leftChars="400"/>
    </w:pPr>
  </w:style>
  <w:style w:type="paragraph" w:styleId="55">
    <w:name w:val="index 4"/>
    <w:basedOn w:val="1"/>
    <w:next w:val="1"/>
    <w:qFormat/>
    <w:uiPriority w:val="0"/>
    <w:pPr>
      <w:ind w:left="600" w:leftChars="600"/>
    </w:pPr>
  </w:style>
  <w:style w:type="paragraph" w:styleId="56">
    <w:name w:val="index 5"/>
    <w:basedOn w:val="1"/>
    <w:next w:val="1"/>
    <w:qFormat/>
    <w:uiPriority w:val="0"/>
    <w:pPr>
      <w:ind w:left="800" w:leftChars="800"/>
    </w:pPr>
  </w:style>
  <w:style w:type="paragraph" w:styleId="57">
    <w:name w:val="index 6"/>
    <w:basedOn w:val="1"/>
    <w:next w:val="1"/>
    <w:qFormat/>
    <w:uiPriority w:val="0"/>
    <w:pPr>
      <w:ind w:left="1000" w:leftChars="1000"/>
    </w:pPr>
  </w:style>
  <w:style w:type="paragraph" w:styleId="58">
    <w:name w:val="index 7"/>
    <w:basedOn w:val="1"/>
    <w:next w:val="1"/>
    <w:qFormat/>
    <w:uiPriority w:val="0"/>
    <w:pPr>
      <w:ind w:left="1200" w:leftChars="1200"/>
    </w:pPr>
  </w:style>
  <w:style w:type="paragraph" w:styleId="59">
    <w:name w:val="index 8"/>
    <w:basedOn w:val="1"/>
    <w:next w:val="1"/>
    <w:qFormat/>
    <w:uiPriority w:val="0"/>
    <w:pPr>
      <w:ind w:left="1400" w:leftChars="1400"/>
    </w:pPr>
  </w:style>
  <w:style w:type="paragraph" w:styleId="60">
    <w:name w:val="index 9"/>
    <w:basedOn w:val="1"/>
    <w:next w:val="1"/>
    <w:qFormat/>
    <w:uiPriority w:val="0"/>
    <w:pPr>
      <w:ind w:left="1600" w:leftChars="1600"/>
    </w:pPr>
  </w:style>
  <w:style w:type="paragraph" w:styleId="61">
    <w:name w:val="index heading"/>
    <w:basedOn w:val="1"/>
    <w:next w:val="52"/>
    <w:qFormat/>
    <w:uiPriority w:val="0"/>
    <w:rPr>
      <w:rFonts w:ascii="Arial" w:hAnsi="Arial" w:cs="Arial"/>
      <w:b/>
      <w:bCs/>
    </w:rPr>
  </w:style>
  <w:style w:type="character" w:styleId="62">
    <w:name w:val="line number"/>
    <w:basedOn w:val="11"/>
    <w:qFormat/>
    <w:uiPriority w:val="0"/>
  </w:style>
  <w:style w:type="paragraph" w:styleId="63">
    <w:name w:val="List"/>
    <w:basedOn w:val="1"/>
    <w:uiPriority w:val="0"/>
    <w:pPr>
      <w:ind w:left="360" w:hanging="360"/>
    </w:pPr>
  </w:style>
  <w:style w:type="paragraph" w:styleId="64">
    <w:name w:val="List 2"/>
    <w:basedOn w:val="1"/>
    <w:uiPriority w:val="0"/>
    <w:pPr>
      <w:ind w:left="720" w:hanging="360"/>
    </w:pPr>
  </w:style>
  <w:style w:type="paragraph" w:styleId="65">
    <w:name w:val="List 3"/>
    <w:basedOn w:val="1"/>
    <w:qFormat/>
    <w:uiPriority w:val="0"/>
    <w:pPr>
      <w:ind w:left="1080" w:hanging="360"/>
    </w:pPr>
  </w:style>
  <w:style w:type="paragraph" w:styleId="66">
    <w:name w:val="List 4"/>
    <w:basedOn w:val="1"/>
    <w:uiPriority w:val="0"/>
    <w:pPr>
      <w:ind w:left="1440" w:hanging="360"/>
    </w:pPr>
  </w:style>
  <w:style w:type="paragraph" w:styleId="67">
    <w:name w:val="List 5"/>
    <w:basedOn w:val="1"/>
    <w:qFormat/>
    <w:uiPriority w:val="0"/>
    <w:pPr>
      <w:ind w:left="1800" w:hanging="360"/>
    </w:pPr>
  </w:style>
  <w:style w:type="paragraph" w:styleId="68">
    <w:name w:val="List Bullet"/>
    <w:basedOn w:val="1"/>
    <w:uiPriority w:val="0"/>
    <w:pPr>
      <w:numPr>
        <w:ilvl w:val="0"/>
        <w:numId w:val="1"/>
      </w:numPr>
    </w:pPr>
  </w:style>
  <w:style w:type="paragraph" w:styleId="69">
    <w:name w:val="List Bullet 2"/>
    <w:basedOn w:val="1"/>
    <w:uiPriority w:val="0"/>
    <w:pPr>
      <w:numPr>
        <w:ilvl w:val="0"/>
        <w:numId w:val="2"/>
      </w:numPr>
    </w:pPr>
  </w:style>
  <w:style w:type="paragraph" w:styleId="70">
    <w:name w:val="List Bullet 3"/>
    <w:basedOn w:val="1"/>
    <w:uiPriority w:val="0"/>
    <w:pPr>
      <w:numPr>
        <w:ilvl w:val="0"/>
        <w:numId w:val="3"/>
      </w:numPr>
    </w:pPr>
  </w:style>
  <w:style w:type="paragraph" w:styleId="71">
    <w:name w:val="List Bullet 4"/>
    <w:basedOn w:val="1"/>
    <w:uiPriority w:val="0"/>
    <w:pPr>
      <w:numPr>
        <w:ilvl w:val="0"/>
        <w:numId w:val="4"/>
      </w:numPr>
    </w:pPr>
  </w:style>
  <w:style w:type="paragraph" w:styleId="72">
    <w:name w:val="List Bullet 5"/>
    <w:basedOn w:val="1"/>
    <w:uiPriority w:val="0"/>
    <w:pPr>
      <w:numPr>
        <w:ilvl w:val="0"/>
        <w:numId w:val="5"/>
      </w:numPr>
    </w:pPr>
  </w:style>
  <w:style w:type="paragraph" w:styleId="73">
    <w:name w:val="List Continue"/>
    <w:basedOn w:val="1"/>
    <w:qFormat/>
    <w:uiPriority w:val="0"/>
    <w:pPr>
      <w:spacing w:after="120"/>
      <w:ind w:left="360"/>
    </w:pPr>
  </w:style>
  <w:style w:type="paragraph" w:styleId="74">
    <w:name w:val="List Continue 2"/>
    <w:basedOn w:val="1"/>
    <w:qFormat/>
    <w:uiPriority w:val="0"/>
    <w:pPr>
      <w:spacing w:after="120"/>
      <w:ind w:left="720"/>
    </w:pPr>
  </w:style>
  <w:style w:type="paragraph" w:styleId="75">
    <w:name w:val="List Continue 3"/>
    <w:basedOn w:val="1"/>
    <w:uiPriority w:val="0"/>
    <w:pPr>
      <w:spacing w:after="120"/>
      <w:ind w:left="1080"/>
    </w:pPr>
  </w:style>
  <w:style w:type="paragraph" w:styleId="76">
    <w:name w:val="List Continue 4"/>
    <w:basedOn w:val="1"/>
    <w:uiPriority w:val="0"/>
    <w:pPr>
      <w:spacing w:after="120"/>
      <w:ind w:left="1440"/>
    </w:pPr>
  </w:style>
  <w:style w:type="paragraph" w:styleId="77">
    <w:name w:val="List Continue 5"/>
    <w:basedOn w:val="1"/>
    <w:uiPriority w:val="0"/>
    <w:pPr>
      <w:spacing w:after="120"/>
      <w:ind w:left="1800"/>
    </w:pPr>
  </w:style>
  <w:style w:type="paragraph" w:styleId="78">
    <w:name w:val="List Number"/>
    <w:basedOn w:val="1"/>
    <w:uiPriority w:val="0"/>
    <w:pPr>
      <w:numPr>
        <w:ilvl w:val="0"/>
        <w:numId w:val="6"/>
      </w:numPr>
    </w:pPr>
  </w:style>
  <w:style w:type="paragraph" w:styleId="79">
    <w:name w:val="List Number 2"/>
    <w:basedOn w:val="1"/>
    <w:uiPriority w:val="0"/>
    <w:pPr>
      <w:numPr>
        <w:ilvl w:val="0"/>
        <w:numId w:val="7"/>
      </w:numPr>
    </w:pPr>
  </w:style>
  <w:style w:type="paragraph" w:styleId="80">
    <w:name w:val="List Number 3"/>
    <w:basedOn w:val="1"/>
    <w:qFormat/>
    <w:uiPriority w:val="0"/>
    <w:pPr>
      <w:numPr>
        <w:ilvl w:val="0"/>
        <w:numId w:val="8"/>
      </w:numPr>
    </w:pPr>
  </w:style>
  <w:style w:type="paragraph" w:styleId="81">
    <w:name w:val="List Number 4"/>
    <w:basedOn w:val="1"/>
    <w:qFormat/>
    <w:uiPriority w:val="0"/>
    <w:pPr>
      <w:numPr>
        <w:ilvl w:val="0"/>
        <w:numId w:val="9"/>
      </w:numPr>
    </w:pPr>
  </w:style>
  <w:style w:type="paragraph" w:styleId="82">
    <w:name w:val="List Number 5"/>
    <w:basedOn w:val="1"/>
    <w:qFormat/>
    <w:uiPriority w:val="0"/>
    <w:pPr>
      <w:numPr>
        <w:ilvl w:val="0"/>
        <w:numId w:val="10"/>
      </w:numPr>
    </w:pPr>
  </w:style>
  <w:style w:type="paragraph" w:styleId="83">
    <w:name w:val="macro"/>
    <w:uiPriority w:val="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 w:eastAsiaTheme="minorEastAsia"/>
      <w:kern w:val="2"/>
      <w:sz w:val="24"/>
      <w:szCs w:val="24"/>
      <w:lang w:val="en-US" w:eastAsia="zh-CN" w:bidi="ar-SA"/>
    </w:rPr>
  </w:style>
  <w:style w:type="paragraph" w:styleId="84">
    <w:name w:val="Message Header"/>
    <w:basedOn w:val="1"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hanging="1080"/>
    </w:pPr>
    <w:rPr>
      <w:rFonts w:ascii="Arial" w:hAnsi="Arial" w:cs="Arial"/>
      <w:sz w:val="24"/>
      <w:szCs w:val="24"/>
    </w:rPr>
  </w:style>
  <w:style w:type="paragraph" w:styleId="85">
    <w:name w:val="Normal (Web)"/>
    <w:basedOn w:val="1"/>
    <w:uiPriority w:val="0"/>
    <w:rPr>
      <w:sz w:val="24"/>
      <w:szCs w:val="24"/>
    </w:rPr>
  </w:style>
  <w:style w:type="paragraph" w:styleId="86">
    <w:name w:val="Normal Indent"/>
    <w:basedOn w:val="1"/>
    <w:qFormat/>
    <w:uiPriority w:val="0"/>
    <w:pPr>
      <w:ind w:left="708"/>
    </w:pPr>
  </w:style>
  <w:style w:type="paragraph" w:styleId="87">
    <w:name w:val="Note Heading"/>
    <w:basedOn w:val="1"/>
    <w:next w:val="1"/>
    <w:qFormat/>
    <w:uiPriority w:val="0"/>
  </w:style>
  <w:style w:type="character" w:styleId="88">
    <w:name w:val="page number"/>
    <w:basedOn w:val="11"/>
    <w:qFormat/>
    <w:uiPriority w:val="0"/>
  </w:style>
  <w:style w:type="paragraph" w:styleId="89">
    <w:name w:val="Plain Text"/>
    <w:basedOn w:val="1"/>
    <w:qFormat/>
    <w:uiPriority w:val="0"/>
    <w:rPr>
      <w:rFonts w:ascii="Courier New" w:hAnsi="Courier New" w:cs="Courier New"/>
      <w:sz w:val="20"/>
    </w:rPr>
  </w:style>
  <w:style w:type="paragraph" w:styleId="90">
    <w:name w:val="Salutation"/>
    <w:basedOn w:val="1"/>
    <w:next w:val="1"/>
    <w:uiPriority w:val="0"/>
  </w:style>
  <w:style w:type="paragraph" w:styleId="91">
    <w:name w:val="Signature"/>
    <w:basedOn w:val="1"/>
    <w:uiPriority w:val="0"/>
    <w:pPr>
      <w:ind w:left="4320"/>
    </w:pPr>
  </w:style>
  <w:style w:type="character" w:styleId="92">
    <w:name w:val="Strong"/>
    <w:basedOn w:val="11"/>
    <w:qFormat/>
    <w:uiPriority w:val="0"/>
    <w:rPr>
      <w:b/>
      <w:bCs/>
    </w:rPr>
  </w:style>
  <w:style w:type="paragraph" w:styleId="93">
    <w:name w:val="Subtitle"/>
    <w:basedOn w:val="1"/>
    <w:qFormat/>
    <w:uiPriority w:val="0"/>
    <w:pPr>
      <w:spacing w:after="60"/>
      <w:jc w:val="center"/>
      <w:outlineLvl w:val="1"/>
    </w:pPr>
    <w:rPr>
      <w:rFonts w:ascii="Arial" w:hAnsi="Arial" w:cs="Arial"/>
      <w:sz w:val="24"/>
      <w:szCs w:val="24"/>
    </w:rPr>
  </w:style>
  <w:style w:type="table" w:styleId="94">
    <w:name w:val="Table 3D effects 1"/>
    <w:basedOn w:val="12"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top w:val="nil"/>
          <w:left w:val="single" w:color="80808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single" w:color="808080" w:sz="6" w:space="0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nil"/>
          <w:bottom w:val="single" w:color="FFFFFF" w:sz="6" w:space="0"/>
          <w:right w:val="nil"/>
          <w:insideH w:val="nil"/>
          <w:insideV w:val="nil"/>
          <w:tl2br w:val="nil"/>
          <w:tr2bl w:val="nil"/>
        </w:tcBorders>
      </w:tcPr>
    </w:tblStylePr>
    <w:tblStylePr w:type="ne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e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95">
    <w:name w:val="Table 3D effects 2"/>
    <w:basedOn w:val="12"/>
    <w:uiPriority w:val="0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color="808080" w:sz="6" w:space="0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nil"/>
          <w:bottom w:val="nil"/>
          <w:right w:val="single" w:color="FFFFFF" w:sz="6" w:space="0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96">
    <w:name w:val="Table 3D effects 3"/>
    <w:basedOn w:val="12"/>
    <w:uiPriority w:val="0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color="808080" w:sz="6" w:space="0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nil"/>
          <w:bottom w:val="nil"/>
          <w:right w:val="single" w:color="FFFFFF" w:sz="6" w:space="0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97">
    <w:name w:val="Table Classic 1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6" w:space="0"/>
          <w:insideH w:val="nil"/>
          <w:insideV w:val="nil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98">
    <w:name w:val="Table Classic 2"/>
    <w:basedOn w:val="12"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99">
    <w:name w:val="Table Classic 3"/>
    <w:basedOn w:val="12"/>
    <w:uiPriority w:val="0"/>
    <w:pPr>
      <w:widowControl w:val="0"/>
      <w:jc w:val="both"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00">
    <w:name w:val="Table Classic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01">
    <w:name w:val="Table Colorful 1"/>
    <w:basedOn w:val="12"/>
    <w:uiPriority w:val="0"/>
    <w:pPr>
      <w:widowControl w:val="0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02">
    <w:name w:val="Table Colorful 2"/>
    <w:basedOn w:val="12"/>
    <w:uiPriority w:val="0"/>
    <w:pPr>
      <w:widowControl w:val="0"/>
      <w:jc w:val="both"/>
    </w:p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03">
    <w:name w:val="Table Colorful 3"/>
    <w:basedOn w:val="12"/>
    <w:uiPriority w:val="0"/>
    <w:pPr>
      <w:widowControl w:val="0"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top w:val="nil"/>
          <w:left w:val="nil"/>
          <w:bottom w:val="single" w:color="000000" w:sz="36" w:space="0"/>
          <w:right w:val="single" w:color="000000" w:sz="6" w:space="0"/>
          <w:insideH w:val="nil"/>
          <w:insideV w:val="nil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</w:style>
  <w:style w:type="table" w:styleId="104">
    <w:name w:val="Table Columns 1"/>
    <w:basedOn w:val="12"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top w:val="nil"/>
          <w:left w:val="double" w:color="00000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05">
    <w:name w:val="Table Columns 2"/>
    <w:basedOn w:val="12"/>
    <w:uiPriority w:val="0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06">
    <w:name w:val="Table Columns 3"/>
    <w:basedOn w:val="12"/>
    <w:uiPriority w:val="0"/>
    <w:pPr>
      <w:widowControl w:val="0"/>
      <w:jc w:val="both"/>
    </w:pPr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07">
    <w:name w:val="Table Columns 4"/>
    <w:basedOn w:val="12"/>
    <w:uiPriority w:val="0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108">
    <w:name w:val="Table Columns 5"/>
    <w:basedOn w:val="12"/>
    <w:uiPriority w:val="0"/>
    <w:pPr>
      <w:widowControl w:val="0"/>
      <w:jc w:val="both"/>
    </w:pPr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top w:val="nil"/>
          <w:left w:val="single" w:color="80808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09">
    <w:name w:val="Table Contemporary"/>
    <w:basedOn w:val="12"/>
    <w:uiPriority w:val="0"/>
    <w:pPr>
      <w:widowControl w:val="0"/>
      <w:jc w:val="both"/>
    </w:pPr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</w:style>
  <w:style w:type="table" w:styleId="110">
    <w:name w:val="Table Elegant"/>
    <w:basedOn w:val="12"/>
    <w:uiPriority w:val="0"/>
    <w:pPr>
      <w:widowControl w:val="0"/>
      <w:jc w:val="both"/>
    </w:p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11">
    <w:name w:val="Table Grid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2">
    <w:name w:val="Table Grid 1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3">
    <w:name w:val="Table Grid 2"/>
    <w:basedOn w:val="12"/>
    <w:qFormat/>
    <w:uiPriority w:val="0"/>
    <w:pPr>
      <w:widowControl w:val="0"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14">
    <w:name w:val="Table Grid 3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5">
    <w:name w:val="Table Grid 4"/>
    <w:basedOn w:val="12"/>
    <w:uiPriority w:val="0"/>
    <w:pPr>
      <w:widowControl w:val="0"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16">
    <w:name w:val="Table Grid 5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117">
    <w:name w:val="Table Grid 6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118">
    <w:name w:val="Table Grid 7"/>
    <w:basedOn w:val="12"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119">
    <w:name w:val="Table Grid 8"/>
    <w:basedOn w:val="12"/>
    <w:uiPriority w:val="0"/>
    <w:pPr>
      <w:widowControl w:val="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20">
    <w:name w:val="Table List 1"/>
    <w:basedOn w:val="12"/>
    <w:uiPriority w:val="0"/>
    <w:pPr>
      <w:widowControl w:val="0"/>
      <w:jc w:val="both"/>
    </w:pPr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21">
    <w:name w:val="Table List 2"/>
    <w:basedOn w:val="12"/>
    <w:uiPriority w:val="0"/>
    <w:pPr>
      <w:widowControl w:val="0"/>
      <w:jc w:val="both"/>
    </w:pPr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22">
    <w:name w:val="Table List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23">
    <w:name w:val="Table List 4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808080" w:fill="FFFFFF"/>
      </w:tcPr>
    </w:tblStylePr>
  </w:style>
  <w:style w:type="table" w:styleId="124">
    <w:name w:val="Table List 5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25">
    <w:name w:val="Table List 6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single" w:color="000000" w:sz="12" w:space="0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26">
    <w:name w:val="Table List 7"/>
    <w:basedOn w:val="12"/>
    <w:uiPriority w:val="0"/>
    <w:pPr>
      <w:widowControl w:val="0"/>
      <w:jc w:val="both"/>
    </w:pPr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top w:val="nil"/>
          <w:left w:val="single" w:color="008000" w:sz="12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FFFF00" w:fill="FFFFFF"/>
      </w:tcPr>
    </w:tblStylePr>
  </w:style>
  <w:style w:type="table" w:styleId="127">
    <w:name w:val="Table List 8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color="auto" w:sz="6" w:space="0"/>
          <w:tr2bl w:val="nil"/>
        </w:tcBorders>
      </w:tcPr>
    </w:tblStylePr>
  </w:style>
  <w:style w:type="paragraph" w:styleId="128">
    <w:name w:val="table of authorities"/>
    <w:basedOn w:val="1"/>
    <w:next w:val="1"/>
    <w:qFormat/>
    <w:uiPriority w:val="0"/>
    <w:pPr>
      <w:ind w:left="420" w:leftChars="200"/>
    </w:pPr>
  </w:style>
  <w:style w:type="paragraph" w:styleId="129">
    <w:name w:val="table of figures"/>
    <w:basedOn w:val="1"/>
    <w:next w:val="1"/>
    <w:qFormat/>
    <w:uiPriority w:val="0"/>
    <w:pPr>
      <w:ind w:leftChars="200" w:hanging="200" w:hangingChars="200"/>
    </w:pPr>
  </w:style>
  <w:style w:type="table" w:styleId="130">
    <w:name w:val="Table Professional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</w:style>
  <w:style w:type="table" w:styleId="131">
    <w:name w:val="Table Simple 1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top w:val="nil"/>
          <w:left w:val="single" w:color="00800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32">
    <w:name w:val="Table Simple 2"/>
    <w:basedOn w:val="12"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single" w:color="000000" w:sz="12" w:space="0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single" w:color="000000" w:sz="6" w:space="0"/>
          <w:right w:val="nil"/>
          <w:insideH w:val="nil"/>
          <w:insideV w:val="nil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33">
    <w:name w:val="Table Simple 3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</w:style>
  <w:style w:type="table" w:styleId="134">
    <w:name w:val="Table Subtle 1"/>
    <w:basedOn w:val="12"/>
    <w:uiPriority w:val="0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color="000000" w:sz="6" w:space="0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12" w:space="0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nil"/>
          <w:bottom w:val="single" w:color="000000" w:sz="12" w:space="0"/>
          <w:right w:val="nil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35">
    <w:name w:val="Table Subtle 2"/>
    <w:basedOn w:val="12"/>
    <w:uiPriority w:val="0"/>
    <w:pPr>
      <w:widowControl w:val="0"/>
      <w:jc w:val="both"/>
    </w:pPr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12" w:space="0"/>
          <w:insideH w:val="nil"/>
          <w:insideV w:val="nil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top w:val="nil"/>
          <w:left w:val="nil"/>
          <w:bottom w:val="single" w:color="000000" w:sz="12" w:space="0"/>
          <w:right w:val="nil"/>
          <w:insideH w:val="nil"/>
          <w:insideV w:val="nil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36">
    <w:name w:val="Table Theme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37">
    <w:name w:val="Table Web 1"/>
    <w:basedOn w:val="12"/>
    <w:uiPriority w:val="0"/>
    <w:pPr>
      <w:widowControl w:val="0"/>
      <w:jc w:val="both"/>
    </w:p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38">
    <w:name w:val="Table Web 2"/>
    <w:basedOn w:val="12"/>
    <w:uiPriority w:val="0"/>
    <w:pPr>
      <w:widowControl w:val="0"/>
      <w:jc w:val="both"/>
    </w:p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39">
    <w:name w:val="Table Web 3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styleId="140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cs="Arial"/>
      <w:b/>
      <w:bCs/>
      <w:kern w:val="28"/>
      <w:sz w:val="32"/>
      <w:szCs w:val="32"/>
    </w:rPr>
  </w:style>
  <w:style w:type="paragraph" w:styleId="141">
    <w:name w:val="toa heading"/>
    <w:basedOn w:val="1"/>
    <w:next w:val="1"/>
    <w:qFormat/>
    <w:uiPriority w:val="0"/>
    <w:pPr>
      <w:spacing w:before="120"/>
    </w:pPr>
    <w:rPr>
      <w:rFonts w:ascii="Arial" w:hAnsi="Arial" w:cs="Arial"/>
      <w:sz w:val="24"/>
      <w:szCs w:val="24"/>
    </w:rPr>
  </w:style>
  <w:style w:type="paragraph" w:styleId="142">
    <w:name w:val="toc 1"/>
    <w:basedOn w:val="1"/>
    <w:next w:val="1"/>
    <w:qFormat/>
    <w:uiPriority w:val="0"/>
  </w:style>
  <w:style w:type="paragraph" w:styleId="143">
    <w:name w:val="toc 2"/>
    <w:basedOn w:val="1"/>
    <w:next w:val="1"/>
    <w:uiPriority w:val="0"/>
    <w:pPr>
      <w:ind w:left="420" w:leftChars="200"/>
    </w:pPr>
  </w:style>
  <w:style w:type="paragraph" w:styleId="144">
    <w:name w:val="toc 3"/>
    <w:basedOn w:val="1"/>
    <w:next w:val="1"/>
    <w:uiPriority w:val="0"/>
    <w:pPr>
      <w:ind w:left="840" w:leftChars="400"/>
    </w:pPr>
  </w:style>
  <w:style w:type="paragraph" w:styleId="145">
    <w:name w:val="toc 4"/>
    <w:basedOn w:val="1"/>
    <w:next w:val="1"/>
    <w:uiPriority w:val="0"/>
    <w:pPr>
      <w:ind w:left="1260" w:leftChars="600"/>
    </w:pPr>
  </w:style>
  <w:style w:type="paragraph" w:styleId="146">
    <w:name w:val="toc 5"/>
    <w:basedOn w:val="1"/>
    <w:next w:val="1"/>
    <w:uiPriority w:val="0"/>
    <w:pPr>
      <w:ind w:left="1680" w:leftChars="800"/>
    </w:pPr>
  </w:style>
  <w:style w:type="paragraph" w:styleId="147">
    <w:name w:val="toc 6"/>
    <w:basedOn w:val="1"/>
    <w:next w:val="1"/>
    <w:qFormat/>
    <w:uiPriority w:val="0"/>
    <w:pPr>
      <w:ind w:left="2100" w:leftChars="1000"/>
    </w:pPr>
  </w:style>
  <w:style w:type="paragraph" w:styleId="148">
    <w:name w:val="toc 7"/>
    <w:basedOn w:val="1"/>
    <w:next w:val="1"/>
    <w:qFormat/>
    <w:uiPriority w:val="0"/>
    <w:pPr>
      <w:ind w:left="2520" w:leftChars="1200"/>
    </w:pPr>
  </w:style>
  <w:style w:type="paragraph" w:styleId="149">
    <w:name w:val="toc 8"/>
    <w:basedOn w:val="1"/>
    <w:next w:val="1"/>
    <w:qFormat/>
    <w:uiPriority w:val="0"/>
    <w:pPr>
      <w:ind w:left="2940" w:leftChars="1400"/>
    </w:pPr>
  </w:style>
  <w:style w:type="paragraph" w:styleId="150">
    <w:name w:val="toc 9"/>
    <w:basedOn w:val="1"/>
    <w:next w:val="1"/>
    <w:qFormat/>
    <w:uiPriority w:val="0"/>
    <w:pPr>
      <w:ind w:left="3360" w:leftChars="1600"/>
    </w:pPr>
  </w:style>
  <w:style w:type="paragraph" w:customStyle="1" w:styleId="151">
    <w:name w:val="Код"/>
    <w:basedOn w:val="1"/>
    <w:next w:val="1"/>
    <w:link w:val="152"/>
    <w:uiPriority w:val="0"/>
    <w:pPr>
      <w:pBdr>
        <w:top w:val="single" w:color="auto" w:sz="8" w:space="1"/>
        <w:left w:val="single" w:color="auto" w:sz="8" w:space="4"/>
        <w:bottom w:val="single" w:color="auto" w:sz="8" w:space="1"/>
        <w:right w:val="single" w:color="auto" w:sz="8" w:space="4"/>
      </w:pBdr>
      <w:shd w:val="clear" w:fill="C5E0B3" w:themeFill="accent6" w:themeFillTint="66"/>
      <w:spacing w:before="120" w:after="120"/>
      <w:ind w:firstLine="0"/>
      <w:jc w:val="left"/>
    </w:pPr>
    <w:rPr>
      <w:rFonts w:ascii="Consolas" w:hAnsi="Consolas" w:cs="Times New Roman"/>
      <w:bCs/>
      <w:sz w:val="22"/>
      <w:szCs w:val="22"/>
      <w:lang w:eastAsia="en-US"/>
    </w:rPr>
  </w:style>
  <w:style w:type="character" w:customStyle="1" w:styleId="152">
    <w:name w:val="Код Char"/>
    <w:link w:val="151"/>
    <w:uiPriority w:val="0"/>
    <w:rPr>
      <w:rFonts w:ascii="Consolas" w:hAnsi="Consolas" w:cs="Times New Roman" w:eastAsiaTheme="minorEastAsia"/>
      <w:bCs/>
      <w:sz w:val="22"/>
      <w:szCs w:val="22"/>
      <w:lang w:val="en-US" w:eastAsia="en-US" w:bidi="ar-SA"/>
    </w:rPr>
  </w:style>
  <w:style w:type="paragraph" w:customStyle="1" w:styleId="153">
    <w:name w:val="Код_custom"/>
    <w:basedOn w:val="1"/>
    <w:uiPriority w:val="0"/>
    <w:pPr>
      <w:pBdr>
        <w:top w:val="single" w:color="auto" w:sz="8" w:space="1"/>
        <w:left w:val="single" w:color="auto" w:sz="8" w:space="4"/>
        <w:bottom w:val="single" w:color="auto" w:sz="8" w:space="1"/>
        <w:right w:val="single" w:color="auto" w:sz="8" w:space="4"/>
      </w:pBdr>
      <w:shd w:val="clear" w:fill="E2EFDA" w:themeFill="accent6" w:themeFillTint="32"/>
      <w:ind w:firstLine="0"/>
      <w:jc w:val="left"/>
    </w:pPr>
    <w:rPr>
      <w:rFonts w:ascii="Consolas" w:hAnsi="Consolas" w:cs="Times New Roman"/>
      <w:bCs/>
      <w:szCs w:val="22"/>
      <w:lang w:val="ru-RU" w:eastAsia="en-US"/>
    </w:rPr>
  </w:style>
  <w:style w:type="paragraph" w:customStyle="1" w:styleId="154">
    <w:name w:val="Титул"/>
    <w:basedOn w:val="1"/>
    <w:uiPriority w:val="0"/>
    <w:pPr>
      <w:ind w:firstLine="0"/>
      <w:jc w:val="center"/>
    </w:pPr>
    <w:rPr>
      <w:sz w:val="36"/>
      <w:lang w:val="ru-RU"/>
    </w:rPr>
  </w:style>
  <w:style w:type="paragraph" w:customStyle="1" w:styleId="155">
    <w:name w:val="Текст для таблицы"/>
    <w:basedOn w:val="1"/>
    <w:link w:val="158"/>
    <w:uiPriority w:val="0"/>
    <w:pPr>
      <w:shd w:val="clear"/>
      <w:ind w:firstLine="0"/>
    </w:pPr>
    <w:rPr>
      <w:rFonts w:eastAsia="Consolas" w:cs="Consolas"/>
      <w:color w:val="auto"/>
      <w:sz w:val="24"/>
      <w:szCs w:val="15"/>
      <w:shd w:val="clear" w:color="auto" w:fill="auto"/>
    </w:rPr>
  </w:style>
  <w:style w:type="paragraph" w:customStyle="1" w:styleId="156">
    <w:name w:val="Код_в_тексте"/>
    <w:basedOn w:val="1"/>
    <w:link w:val="157"/>
    <w:uiPriority w:val="0"/>
    <w:pPr>
      <w:shd w:val="clear" w:fill="C5E0B3" w:themeFill="accent6" w:themeFillTint="66"/>
      <w:ind w:firstLine="0"/>
      <w:jc w:val="left"/>
    </w:pPr>
    <w:rPr>
      <w:rFonts w:ascii="Consolas" w:hAnsi="Consolas" w:eastAsia="Consolas" w:cs="Consolas"/>
      <w:bCs/>
      <w:color w:val="auto"/>
      <w:sz w:val="20"/>
      <w:szCs w:val="15"/>
      <w:shd w:val="clear" w:color="auto" w:fill="auto"/>
    </w:rPr>
  </w:style>
  <w:style w:type="character" w:customStyle="1" w:styleId="157">
    <w:name w:val="Код_в_тексте Char"/>
    <w:link w:val="156"/>
    <w:uiPriority w:val="0"/>
    <w:rPr>
      <w:rFonts w:ascii="Consolas" w:hAnsi="Consolas" w:eastAsia="Consolas" w:cs="Consolas"/>
      <w:bCs/>
      <w:color w:val="auto"/>
      <w:sz w:val="20"/>
      <w:szCs w:val="15"/>
      <w:shd w:val="clear" w:color="auto" w:fill="auto"/>
    </w:rPr>
  </w:style>
  <w:style w:type="character" w:customStyle="1" w:styleId="158">
    <w:name w:val="Текст для таблицы Char"/>
    <w:link w:val="155"/>
    <w:uiPriority w:val="0"/>
    <w:rPr>
      <w:rFonts w:eastAsia="Consolas" w:cs="Consolas"/>
      <w:color w:val="auto"/>
      <w:sz w:val="24"/>
      <w:szCs w:val="15"/>
      <w:shd w:val="clear" w:color="auto" w:fill="auto"/>
    </w:rPr>
  </w:style>
  <w:style w:type="character" w:customStyle="1" w:styleId="159">
    <w:name w:val="Стиль1"/>
    <w:basedOn w:val="11"/>
    <w:uiPriority w:val="0"/>
    <w:rPr>
      <w:rFonts w:ascii="Consolas" w:hAnsi="Consolas" w:eastAsia="Consolas" w:cs="Consolas"/>
      <w:bCs/>
      <w:color w:val="auto"/>
      <w:sz w:val="24"/>
      <w:szCs w:val="15"/>
      <w:shd w:val="clear" w:fill="D7D7D7" w:themeFill="background1" w:themeFillShade="D8"/>
      <w:lang w:val="en-US"/>
    </w:rPr>
  </w:style>
  <w:style w:type="paragraph" w:customStyle="1" w:styleId="160">
    <w:name w:val="WPSOffice手动目录 1"/>
    <w:uiPriority w:val="0"/>
    <w:pPr>
      <w:ind w:leftChars="0"/>
    </w:pPr>
    <w:rPr>
      <w:rFonts w:ascii="Times New Roman" w:hAnsi="Times New Roman" w:eastAsia="SimSun" w:cs="Times New Roman"/>
      <w:sz w:val="20"/>
      <w:szCs w:val="20"/>
    </w:rPr>
  </w:style>
  <w:style w:type="paragraph" w:customStyle="1" w:styleId="161">
    <w:name w:val="WPSOffice手动目录 2"/>
    <w:uiPriority w:val="0"/>
    <w:pPr>
      <w:ind w:leftChars="200"/>
    </w:pPr>
    <w:rPr>
      <w:rFonts w:ascii="Times New Roman" w:hAnsi="Times New Roman" w:eastAsia="SimSun" w:cs="Times New Roman"/>
      <w:sz w:val="20"/>
      <w:szCs w:val="20"/>
    </w:rPr>
  </w:style>
  <w:style w:type="character" w:customStyle="1" w:styleId="162">
    <w:name w:val="Заголовок 1 Char"/>
    <w:link w:val="2"/>
    <w:uiPriority w:val="0"/>
    <w:rPr>
      <w:rFonts w:cs="Arial"/>
      <w:b/>
      <w:bCs/>
      <w:kern w:val="32"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22</Pages>
  <Words>0</Words>
  <Characters>0</Characters>
  <Lines>0</Lines>
  <Paragraphs>0</Paragraphs>
  <TotalTime>1</TotalTime>
  <ScaleCrop>false</ScaleCrop>
  <LinksUpToDate>false</LinksUpToDate>
  <CharactersWithSpaces>0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2025-10-09T12:18:00Z</dcterms:created>
  <dc:creator>User</dc:creator>
  <cp:lastModifiedBy>banana-killer</cp:lastModifiedBy>
  <dcterms:modified xsi:type="dcterms:W3CDTF">2026-03-04T14:16:57Z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  <property fmtid="{D5CDD505-2E9C-101B-9397-08002B2CF9AE}" pid="3" name="ICV">
    <vt:lpwstr>1501D41A54494B80852E702AF66BDE7E_12</vt:lpwstr>
  </property>
</Properties>
</file>