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6E95D9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 xml:space="preserve">ШПАРГАЛКИ 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ПО </w:t>
      </w:r>
      <w:r>
        <w:rPr>
          <w:rFonts w:hint="default" w:ascii="Times New Roman" w:hAnsi="Times New Roman" w:eastAsiaTheme="minorEastAsia" w:cstheme="minorBidi"/>
          <w:sz w:val="44"/>
          <w:szCs w:val="44"/>
          <w:lang w:val="en-US" w:eastAsia="zh-CN" w:bidi="ar-SA"/>
        </w:rPr>
        <w:t>ROS2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 </w:t>
      </w: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>ДЛЯ РАЗРАБОТЧИКОВ</w:t>
      </w:r>
    </w:p>
    <w:p w14:paraId="03ABE7D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8246FD2">
      <w:pPr>
        <w:spacing w:line="360" w:lineRule="auto"/>
        <w:rPr>
          <w:rFonts w:hint="default"/>
          <w:b w:val="0"/>
          <w:bCs w:val="0"/>
          <w:lang w:val="en-US"/>
        </w:rPr>
      </w:pPr>
    </w:p>
    <w:p w14:paraId="4AD9184B">
      <w:pPr>
        <w:spacing w:line="360" w:lineRule="auto"/>
        <w:rPr>
          <w:rFonts w:hint="default"/>
          <w:b w:val="0"/>
          <w:bCs w:val="0"/>
          <w:lang w:val="en-US"/>
        </w:rPr>
      </w:pPr>
    </w:p>
    <w:p w14:paraId="623A205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EF2FC2C">
      <w:pPr>
        <w:spacing w:line="360" w:lineRule="auto"/>
        <w:rPr>
          <w:rFonts w:hint="default"/>
          <w:b w:val="0"/>
          <w:bCs w:val="0"/>
          <w:lang w:val="ru-RU"/>
        </w:rPr>
      </w:pPr>
    </w:p>
    <w:p w14:paraId="35E6C029">
      <w:pPr>
        <w:pStyle w:val="154"/>
        <w:bidi w:val="0"/>
        <w:ind w:left="0" w:leftChars="0" w:firstLine="0" w:firstLineChars="0"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ROS2 CLI</w:t>
      </w:r>
      <w:r>
        <w:rPr>
          <w:rFonts w:hint="default"/>
          <w:sz w:val="44"/>
          <w:szCs w:val="44"/>
          <w:lang w:val="ru-RU"/>
        </w:rPr>
        <w:t xml:space="preserve"> КАК ИНСТРУМЕНТ ИССЛЕДОВАНИЯ СИСТЕМЫ </w:t>
      </w:r>
      <w:r>
        <w:rPr>
          <w:rFonts w:hint="default"/>
          <w:sz w:val="44"/>
          <w:szCs w:val="44"/>
          <w:lang w:val="en-US"/>
        </w:rPr>
        <w:t>ROS2</w:t>
      </w:r>
    </w:p>
    <w:p w14:paraId="3458153E">
      <w:pPr>
        <w:rPr>
          <w:rFonts w:hint="default"/>
          <w:b w:val="0"/>
          <w:bCs w:val="0"/>
          <w:lang w:val="ru-RU"/>
        </w:rPr>
      </w:pPr>
    </w:p>
    <w:p w14:paraId="72FC7667">
      <w:pPr>
        <w:rPr>
          <w:rFonts w:hint="default"/>
          <w:b w:val="0"/>
          <w:bCs w:val="0"/>
          <w:lang w:val="ru-RU"/>
        </w:rPr>
      </w:pPr>
    </w:p>
    <w:p w14:paraId="1207B724">
      <w:pPr>
        <w:rPr>
          <w:rFonts w:hint="default"/>
          <w:b w:val="0"/>
          <w:bCs w:val="0"/>
          <w:lang w:val="ru-RU"/>
        </w:rPr>
      </w:pPr>
    </w:p>
    <w:p w14:paraId="21C75B6C">
      <w:pPr>
        <w:rPr>
          <w:rFonts w:hint="default"/>
          <w:b w:val="0"/>
          <w:bCs w:val="0"/>
          <w:lang w:val="ru-RU"/>
        </w:rPr>
      </w:pPr>
    </w:p>
    <w:p w14:paraId="169D9337">
      <w:pPr>
        <w:rPr>
          <w:rFonts w:hint="default"/>
          <w:b w:val="0"/>
          <w:bCs w:val="0"/>
          <w:lang w:val="ru-RU"/>
        </w:rPr>
      </w:pPr>
    </w:p>
    <w:p w14:paraId="6ECE9047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08AE1DA">
      <w:pPr>
        <w:rPr>
          <w:rFonts w:hint="default"/>
          <w:b w:val="0"/>
          <w:bCs w:val="0"/>
          <w:lang w:val="ru-RU"/>
        </w:rPr>
      </w:pPr>
    </w:p>
    <w:p w14:paraId="72887A23">
      <w:pPr>
        <w:rPr>
          <w:rFonts w:hint="default"/>
          <w:b w:val="0"/>
          <w:bCs w:val="0"/>
          <w:lang w:val="ru-RU"/>
        </w:rPr>
      </w:pPr>
    </w:p>
    <w:p w14:paraId="36112960"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 w14:paraId="39E15F5C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 w14:paraId="3D65D741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 w14:paraId="0DE3AA5F">
      <w:pPr>
        <w:jc w:val="both"/>
        <w:rPr>
          <w:rFonts w:hint="default"/>
          <w:b w:val="0"/>
          <w:bCs w:val="0"/>
          <w:lang w:val="ru-RU"/>
        </w:rPr>
      </w:pPr>
    </w:p>
    <w:p w14:paraId="7DE62C87">
      <w:pPr>
        <w:jc w:val="right"/>
        <w:rPr>
          <w:rFonts w:hint="default"/>
          <w:b w:val="0"/>
          <w:bCs w:val="0"/>
          <w:lang w:val="ru-RU"/>
        </w:rPr>
      </w:pPr>
    </w:p>
    <w:p w14:paraId="329A1F1D">
      <w:pPr>
        <w:jc w:val="right"/>
        <w:rPr>
          <w:rFonts w:hint="default"/>
          <w:b w:val="0"/>
          <w:bCs w:val="0"/>
          <w:lang w:val="ru-RU"/>
        </w:rPr>
      </w:pPr>
    </w:p>
    <w:p w14:paraId="0DD5FE5B">
      <w:pPr>
        <w:jc w:val="right"/>
        <w:rPr>
          <w:rFonts w:hint="default"/>
          <w:b w:val="0"/>
          <w:bCs w:val="0"/>
          <w:lang w:val="ru-RU"/>
        </w:rPr>
      </w:pPr>
    </w:p>
    <w:p w14:paraId="6D077BE3">
      <w:pPr>
        <w:jc w:val="right"/>
        <w:rPr>
          <w:rFonts w:hint="default"/>
          <w:b w:val="0"/>
          <w:bCs w:val="0"/>
          <w:lang w:val="ru-RU"/>
        </w:rPr>
      </w:pPr>
    </w:p>
    <w:p w14:paraId="36CEA7C4">
      <w:pPr>
        <w:jc w:val="right"/>
        <w:rPr>
          <w:rFonts w:hint="default"/>
          <w:b w:val="0"/>
          <w:bCs w:val="0"/>
          <w:lang w:val="ru-RU"/>
        </w:rPr>
      </w:pPr>
    </w:p>
    <w:p w14:paraId="7C7D2C94">
      <w:pPr>
        <w:jc w:val="right"/>
        <w:rPr>
          <w:rFonts w:hint="default"/>
          <w:b w:val="0"/>
          <w:bCs w:val="0"/>
          <w:lang w:val="ru-RU"/>
        </w:rPr>
      </w:pPr>
    </w:p>
    <w:p w14:paraId="486D205A">
      <w:pPr>
        <w:jc w:val="right"/>
        <w:rPr>
          <w:rFonts w:hint="default"/>
          <w:b w:val="0"/>
          <w:bCs w:val="0"/>
          <w:lang w:val="ru-RU"/>
        </w:rPr>
      </w:pPr>
    </w:p>
    <w:p w14:paraId="15673CDD">
      <w:pPr>
        <w:jc w:val="right"/>
        <w:rPr>
          <w:rFonts w:hint="default"/>
          <w:b w:val="0"/>
          <w:bCs w:val="0"/>
          <w:lang w:val="ru-RU"/>
        </w:rPr>
      </w:pPr>
    </w:p>
    <w:p w14:paraId="5E3D589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543C32E9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4F6C42FD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0A20466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25A9A6D7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7885212D">
      <w:pPr>
        <w:jc w:val="right"/>
        <w:rPr>
          <w:rFonts w:hint="default"/>
          <w:b w:val="0"/>
          <w:bCs w:val="0"/>
          <w:lang w:val="ru-RU"/>
        </w:rPr>
      </w:pPr>
    </w:p>
    <w:p w14:paraId="34885467"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 w14:paraId="30C51AB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36"/>
          <w:szCs w:val="36"/>
          <w:lang w:val="en-US" w:eastAsia="zh-CN" w:bidi="ar-SA"/>
        </w:rPr>
        <w:id w:val="14745245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b/>
          <w:sz w:val="36"/>
          <w:szCs w:val="36"/>
          <w:lang w:val="ru-RU" w:eastAsia="zh-CN" w:bidi="ar-SA"/>
        </w:rPr>
      </w:sdtEndPr>
      <w:sdtContent>
        <w:p w14:paraId="30AA5D3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6"/>
              <w:szCs w:val="36"/>
              <w:lang w:val="ru-RU"/>
            </w:rPr>
          </w:pPr>
          <w:r>
            <w:rPr>
              <w:rFonts w:hint="default" w:ascii="Times New Roman" w:hAnsi="Times New Roman" w:eastAsia="SimSun" w:cs="Times New Roman"/>
              <w:sz w:val="36"/>
              <w:szCs w:val="36"/>
            </w:rPr>
            <w:t>О</w:t>
          </w:r>
          <w:r>
            <w:rPr>
              <w:rFonts w:hint="default" w:eastAsia="SimSun" w:cs="Times New Roman"/>
              <w:sz w:val="36"/>
              <w:szCs w:val="36"/>
              <w:lang w:val="ru-RU"/>
            </w:rPr>
            <w:t>ГЛАВЛЕНИЕ</w:t>
          </w:r>
        </w:p>
        <w:p w14:paraId="0F97DD5B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TOC \o "1-2" \h \u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_Toc22828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Общая структура команд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_Toc22828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0238108C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_Toc1267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1. Исследование узлов (Nodes)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_Toc1267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4ED715B6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_Toc21319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 xml:space="preserve">2. </w:t>
          </w:r>
          <w:r>
            <w:rPr>
              <w:rFonts w:hint="default"/>
              <w:sz w:val="28"/>
              <w:szCs w:val="28"/>
              <w:lang w:val="en-US"/>
            </w:rPr>
            <w:t>Исследование топиков (Topics)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_Toc21319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5CDF7E6C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_Toc2947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 xml:space="preserve">3. </w:t>
          </w:r>
          <w:r>
            <w:rPr>
              <w:rFonts w:hint="default"/>
              <w:sz w:val="28"/>
              <w:szCs w:val="28"/>
              <w:lang w:val="en-US"/>
            </w:rPr>
            <w:t>Исследование сервисов (Services)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_Toc2947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664BCC01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_Toc28826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4. Исследование экшенов (Actions)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_Toc28826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376213F1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_Toc29092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5. Исследование параметров (Parameters)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_Toc29092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54B45338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_Toc4231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6. Исследование пакетов (Packages)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_Toc4231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61B6DD3C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_Toc29965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7. Исследование интерфейсов (Interfaces)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_Toc29965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07924264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_Toc20060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8. Запуск и управление нодам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_Toc20060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584C55F3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_Toc3708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9. Диагностика системы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_Toc3708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3A4E0BD1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_Toc2018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10. Просмотр графа системы (визуально)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_Toc2018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20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121E5B3D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_Toc21651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en-US"/>
            </w:rPr>
            <w:t>Дополнительные полезные команды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_Toc21651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20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799A800E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_Toc20801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</w:rPr>
            <w:t>Шпаргалка в таблице (быстрый доступ)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_Toc20801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20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3979528A">
          <w:pPr>
            <w:pStyle w:val="66"/>
            <w:tabs>
              <w:tab w:val="right" w:leader="dot" w:pos="8306"/>
            </w:tabs>
            <w:ind w:left="0" w:leftChars="0" w:firstLine="0" w:firstLineChars="0"/>
            <w:rPr>
              <w:sz w:val="28"/>
              <w:szCs w:val="28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begin"/>
          </w:r>
          <w:r>
            <w:rPr>
              <w:rFonts w:hint="default"/>
              <w:sz w:val="28"/>
              <w:szCs w:val="28"/>
              <w:lang w:val="ru-RU"/>
            </w:rPr>
            <w:instrText xml:space="preserve"> HYPERLINK \l _Toc19106 </w:instrText>
          </w:r>
          <w:r>
            <w:rPr>
              <w:rFonts w:hint="default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Обратная связь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_Toc19106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/>
              <w:sz w:val="28"/>
              <w:szCs w:val="28"/>
              <w:lang w:val="ru-RU"/>
            </w:rPr>
            <w:fldChar w:fldCharType="end"/>
          </w:r>
        </w:p>
        <w:p w14:paraId="5EFAF904">
          <w:pPr>
            <w:pStyle w:val="154"/>
            <w:bidi w:val="0"/>
            <w:jc w:val="both"/>
            <w:rPr>
              <w:rFonts w:hint="default" w:ascii="Times New Roman" w:hAnsi="Times New Roman" w:eastAsiaTheme="minorEastAsia" w:cstheme="minorBidi"/>
              <w:b/>
              <w:sz w:val="36"/>
              <w:lang w:val="ru-RU" w:eastAsia="zh-CN" w:bidi="ar-SA"/>
            </w:rPr>
          </w:pPr>
          <w:r>
            <w:rPr>
              <w:rFonts w:hint="default"/>
              <w:sz w:val="28"/>
              <w:szCs w:val="28"/>
              <w:lang w:val="ru-RU"/>
            </w:rPr>
            <w:fldChar w:fldCharType="end"/>
          </w:r>
          <w:bookmarkStart w:id="16" w:name="_GoBack"/>
          <w:bookmarkEnd w:id="16"/>
        </w:p>
      </w:sdtContent>
    </w:sdt>
    <w:p w14:paraId="7DCB4909"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  <w:br w:type="page"/>
      </w:r>
    </w:p>
    <w:p w14:paraId="60FF9F75">
      <w:pPr>
        <w:pStyle w:val="2"/>
        <w:bidi w:val="0"/>
        <w:rPr>
          <w:rFonts w:hint="default"/>
          <w:lang w:val="ru-RU"/>
        </w:rPr>
      </w:pPr>
      <w:bookmarkStart w:id="0" w:name="_Toc22828"/>
      <w:r>
        <w:rPr>
          <w:rFonts w:hint="default"/>
          <w:lang w:val="ru-RU"/>
        </w:rPr>
        <w:t>Общая структура команд</w:t>
      </w:r>
      <w:bookmarkEnd w:id="0"/>
    </w:p>
    <w:p w14:paraId="46EE71A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Все команды исследования строятся по единому шаблону</w:t>
      </w:r>
    </w:p>
    <w:p w14:paraId="55E0A5BA"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&lt;сущность&gt; &lt;действие&gt; [аргументы] [опции]</w:t>
      </w:r>
    </w:p>
    <w:p w14:paraId="757E0F8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Например: </w:t>
      </w:r>
      <w:r>
        <w:rPr>
          <w:rStyle w:val="159"/>
          <w:rFonts w:hint="default"/>
          <w:lang w:val="ru-RU"/>
        </w:rPr>
        <w:t>ros2 node list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ros2 topic echo /chatter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ros2 service call /add_two_ints</w:t>
      </w:r>
      <w:r>
        <w:rPr>
          <w:rFonts w:hint="default"/>
          <w:lang w:val="ru-RU"/>
        </w:rPr>
        <w:t xml:space="preserve"> ....</w:t>
      </w:r>
    </w:p>
    <w:p w14:paraId="5336AA70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Важно: перед использованием убедитесь, что система ROS2 запущена (хотя бы </w:t>
      </w:r>
      <w:r>
        <w:rPr>
          <w:rStyle w:val="159"/>
          <w:rFonts w:hint="default"/>
          <w:lang w:val="ru-RU"/>
        </w:rPr>
        <w:t>ros2 daemon</w:t>
      </w:r>
      <w:r>
        <w:rPr>
          <w:rFonts w:hint="default"/>
          <w:lang w:val="ru-RU"/>
        </w:rPr>
        <w:t xml:space="preserve"> работает, а ноды общаются через DDS).</w:t>
      </w:r>
      <w:r>
        <w:rPr>
          <w:rFonts w:hint="default"/>
          <w:lang w:val="en-US"/>
        </w:rPr>
        <w:t>Установка</w:t>
      </w:r>
    </w:p>
    <w:p w14:paraId="644CCA00">
      <w:pPr>
        <w:pStyle w:val="2"/>
        <w:numPr>
          <w:ilvl w:val="0"/>
          <w:numId w:val="11"/>
        </w:numPr>
        <w:bidi w:val="0"/>
        <w:rPr>
          <w:rFonts w:hint="default"/>
          <w:lang w:val="en-US"/>
        </w:rPr>
      </w:pPr>
      <w:bookmarkStart w:id="1" w:name="_Toc1267"/>
      <w:r>
        <w:rPr>
          <w:rFonts w:hint="default"/>
          <w:lang w:val="en-US"/>
        </w:rPr>
        <w:t>Исследование узлов (Nodes)</w:t>
      </w:r>
      <w:bookmarkEnd w:id="1"/>
    </w:p>
    <w:p w14:paraId="639D79D4">
      <w:pPr>
        <w:numPr>
          <w:numId w:val="0"/>
        </w:numPr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Узлы — это исполняемые процессы, которые общаются через топики, сервисы и экшены.</w:t>
      </w:r>
    </w:p>
    <w:p w14:paraId="48903918">
      <w:pPr>
        <w:numPr>
          <w:numId w:val="0"/>
        </w:numPr>
        <w:ind w:firstLine="708" w:firstLineChars="0"/>
        <w:rPr>
          <w:rFonts w:hint="default"/>
          <w:lang w:val="en-US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75"/>
        <w:gridCol w:w="3406"/>
        <w:gridCol w:w="2841"/>
      </w:tblGrid>
      <w:tr w14:paraId="359D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75" w:type="dxa"/>
          </w:tcPr>
          <w:p w14:paraId="0E6260A7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Команд</w:t>
            </w:r>
          </w:p>
        </w:tc>
        <w:tc>
          <w:tcPr>
            <w:tcW w:w="3406" w:type="dxa"/>
          </w:tcPr>
          <w:p w14:paraId="2FE1BB8F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Описание</w:t>
            </w:r>
          </w:p>
        </w:tc>
        <w:tc>
          <w:tcPr>
            <w:tcW w:w="2841" w:type="dxa"/>
          </w:tcPr>
          <w:p w14:paraId="30019E2D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Пример</w:t>
            </w:r>
          </w:p>
        </w:tc>
      </w:tr>
      <w:tr w14:paraId="46B9C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75" w:type="dxa"/>
          </w:tcPr>
          <w:p w14:paraId="495F303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/>
                <w:lang w:val="en-US" w:eastAsia="zh-CN" w:bidi="ar-SA"/>
              </w:rPr>
              <w:t>ros2 node list</w:t>
            </w:r>
          </w:p>
        </w:tc>
        <w:tc>
          <w:tcPr>
            <w:tcW w:w="3406" w:type="dxa"/>
          </w:tcPr>
          <w:p w14:paraId="5465288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все активные узлы.</w:t>
            </w:r>
          </w:p>
        </w:tc>
        <w:tc>
          <w:tcPr>
            <w:tcW w:w="2841" w:type="dxa"/>
          </w:tcPr>
          <w:p w14:paraId="40B4FA11">
            <w:pPr>
              <w:pStyle w:val="155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/>
                <w:lang w:val="en-US" w:eastAsia="zh-CN" w:bidi="ar-SA"/>
              </w:rPr>
              <w:t>ros2 node list</w:t>
            </w:r>
          </w:p>
        </w:tc>
      </w:tr>
      <w:tr w14:paraId="2F92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75" w:type="dxa"/>
          </w:tcPr>
          <w:p w14:paraId="1A21D21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/>
                <w:lang w:val="en-US" w:eastAsia="zh-CN" w:bidi="ar-SA"/>
              </w:rPr>
              <w:t>ros2 node info &lt;node_name&gt;</w:t>
            </w:r>
          </w:p>
        </w:tc>
        <w:tc>
          <w:tcPr>
            <w:tcW w:w="3406" w:type="dxa"/>
          </w:tcPr>
          <w:p w14:paraId="2BE5655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подробную информацию об узле: подписчики, издатели, серверы сервисов, клиенты сервисов, серверы экшенов, клиенты экшенов.</w:t>
            </w:r>
          </w:p>
        </w:tc>
        <w:tc>
          <w:tcPr>
            <w:tcW w:w="2841" w:type="dxa"/>
          </w:tcPr>
          <w:p w14:paraId="060F53C9">
            <w:pPr>
              <w:pStyle w:val="155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/>
                <w:lang w:val="en-US" w:eastAsia="zh-CN" w:bidi="ar-SA"/>
              </w:rPr>
              <w:t>ros2 node info /turtlesim</w:t>
            </w:r>
          </w:p>
        </w:tc>
      </w:tr>
    </w:tbl>
    <w:p w14:paraId="717C250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Пример вывода </w:t>
      </w:r>
      <w:r>
        <w:rPr>
          <w:rStyle w:val="159"/>
          <w:rFonts w:hint="default"/>
          <w:lang w:val="en-US"/>
        </w:rPr>
        <w:t>ros2 node info /turtlesim</w:t>
      </w:r>
      <w:r>
        <w:rPr>
          <w:rFonts w:hint="default"/>
          <w:lang w:val="en-US"/>
        </w:rPr>
        <w:t>:</w:t>
      </w:r>
    </w:p>
    <w:p w14:paraId="6EDEB1D6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/turtlesim</w:t>
      </w:r>
    </w:p>
    <w:p w14:paraId="098BB76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Subscribers:</w:t>
      </w:r>
    </w:p>
    <w:p w14:paraId="1D6ACA5B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/turtle1/cmd_vel: geometry_msgs/msg/Twist</w:t>
      </w:r>
    </w:p>
    <w:p w14:paraId="34F9C901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/parameter_events: rcl_interfaces/msg/ParameterEvent</w:t>
      </w:r>
    </w:p>
    <w:p w14:paraId="2935FAFC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Publishers:</w:t>
      </w:r>
    </w:p>
    <w:p w14:paraId="27EC4DAE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/turtle1/color_sensor: turtlesim/msg/Color</w:t>
      </w:r>
    </w:p>
    <w:p w14:paraId="3E007DDC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/turtle1/pose: turtlesim/msg/Pose</w:t>
      </w:r>
    </w:p>
    <w:p w14:paraId="16ABE5B8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/rosout: rcl_interfaces/msg/Log</w:t>
      </w:r>
    </w:p>
    <w:p w14:paraId="53BD4FA6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Service Servers:</w:t>
      </w:r>
    </w:p>
    <w:p w14:paraId="516B6C93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/turtle1/set_pen: turtlesim/srv/SetPen</w:t>
      </w:r>
    </w:p>
    <w:p w14:paraId="4EFA2CE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/turtle1/teleport_absolute: turtlesim/srv/TeleportAbsolute</w:t>
      </w:r>
    </w:p>
    <w:p w14:paraId="6A36A76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...</w:t>
      </w:r>
    </w:p>
    <w:p w14:paraId="4FA963F6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Service Clients:</w:t>
      </w:r>
    </w:p>
    <w:p w14:paraId="36216EEE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Action Servers:</w:t>
      </w:r>
    </w:p>
    <w:p w14:paraId="0C6FE9D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/turtle1/rotate_absolute: turtlesim/action/RotateAbsolute</w:t>
      </w:r>
    </w:p>
    <w:p w14:paraId="7430F6E2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Action Clients:</w:t>
      </w:r>
    </w:p>
    <w:p w14:paraId="797A358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Совет</w:t>
      </w:r>
      <w:r>
        <w:rPr>
          <w:rFonts w:hint="default"/>
          <w:lang w:val="en-US"/>
        </w:rPr>
        <w:t xml:space="preserve">: имена узлов могут быть абсолютными (начинаться с </w:t>
      </w:r>
      <w:r>
        <w:rPr>
          <w:rStyle w:val="159"/>
          <w:rFonts w:hint="default"/>
          <w:shd w:val="clear" w:color="auto"/>
          <w:lang w:val="en-US" w:eastAsia="zh-CN" w:bidi="ar-SA"/>
        </w:rPr>
        <w:t>/</w:t>
      </w:r>
      <w:r>
        <w:rPr>
          <w:rFonts w:hint="default"/>
          <w:lang w:val="en-US"/>
        </w:rPr>
        <w:t xml:space="preserve">) или относительными. Всегда используйте полное имя, как выведено в </w:t>
      </w:r>
      <w:r>
        <w:rPr>
          <w:rStyle w:val="159"/>
          <w:rFonts w:hint="default"/>
          <w:shd w:val="clear" w:color="auto"/>
          <w:lang w:val="en-US" w:eastAsia="zh-CN" w:bidi="ar-SA"/>
        </w:rPr>
        <w:t>node list</w:t>
      </w:r>
      <w:r>
        <w:rPr>
          <w:rFonts w:hint="default"/>
          <w:lang w:val="en-US"/>
        </w:rPr>
        <w:t>.</w:t>
      </w:r>
    </w:p>
    <w:p w14:paraId="4314DF18">
      <w:pPr>
        <w:pStyle w:val="2"/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2" w:name="_Toc21319"/>
      <w:r>
        <w:rPr>
          <w:rFonts w:hint="default"/>
          <w:lang w:val="en-US"/>
        </w:rPr>
        <w:t>Исследование топиков (Topics)</w:t>
      </w:r>
      <w:bookmarkEnd w:id="2"/>
    </w:p>
    <w:p w14:paraId="2E2DED1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Топики — основные каналы обмена данными (публикация-подписка).</w:t>
      </w:r>
    </w:p>
    <w:p w14:paraId="608026BE">
      <w:pPr>
        <w:bidi w:val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Style w:val="118"/>
        <w:tblW w:w="0" w:type="auto"/>
        <w:tblInd w:w="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12"/>
        <w:gridCol w:w="5104"/>
        <w:gridCol w:w="4225"/>
      </w:tblGrid>
      <w:tr w14:paraId="4A6DA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2396C95D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5104" w:type="dxa"/>
            <w:vAlign w:val="top"/>
          </w:tcPr>
          <w:p w14:paraId="474362DB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  <w:tc>
          <w:tcPr>
            <w:tcW w:w="4225" w:type="dxa"/>
            <w:vAlign w:val="top"/>
          </w:tcPr>
          <w:p w14:paraId="679392AD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22FE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0C278BB5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list</w:t>
            </w:r>
          </w:p>
        </w:tc>
        <w:tc>
          <w:tcPr>
            <w:tcW w:w="5104" w:type="dxa"/>
            <w:vAlign w:val="top"/>
          </w:tcPr>
          <w:p w14:paraId="733CC938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Список всех активных топиков.</w:t>
            </w:r>
          </w:p>
        </w:tc>
        <w:tc>
          <w:tcPr>
            <w:tcW w:w="4225" w:type="dxa"/>
            <w:vAlign w:val="top"/>
          </w:tcPr>
          <w:p w14:paraId="3BF22C88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list</w:t>
            </w:r>
          </w:p>
        </w:tc>
      </w:tr>
      <w:tr w14:paraId="770E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350B9B66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list -t</w:t>
            </w:r>
          </w:p>
        </w:tc>
        <w:tc>
          <w:tcPr>
            <w:tcW w:w="5104" w:type="dxa"/>
            <w:vAlign w:val="top"/>
          </w:tcPr>
          <w:p w14:paraId="1BD04D6D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Список топиков с указанием типа сообщения.</w:t>
            </w:r>
          </w:p>
        </w:tc>
        <w:tc>
          <w:tcPr>
            <w:tcW w:w="4225" w:type="dxa"/>
            <w:vAlign w:val="top"/>
          </w:tcPr>
          <w:p w14:paraId="76372928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list -t</w:t>
            </w:r>
          </w:p>
        </w:tc>
      </w:tr>
      <w:tr w14:paraId="6106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6F818435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info &lt;topic_name&gt;</w:t>
            </w:r>
          </w:p>
        </w:tc>
        <w:tc>
          <w:tcPr>
            <w:tcW w:w="5104" w:type="dxa"/>
            <w:vAlign w:val="top"/>
          </w:tcPr>
          <w:p w14:paraId="5D7FA419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Показать информацию о топике: тип и количество издателей/подписчиков.</w:t>
            </w:r>
          </w:p>
        </w:tc>
        <w:tc>
          <w:tcPr>
            <w:tcW w:w="4225" w:type="dxa"/>
            <w:vAlign w:val="top"/>
          </w:tcPr>
          <w:p w14:paraId="63B1C080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info /turtle1/pose</w:t>
            </w:r>
          </w:p>
        </w:tc>
      </w:tr>
      <w:tr w14:paraId="39CE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7B6D23BB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type &lt;topic_name&gt;</w:t>
            </w:r>
          </w:p>
        </w:tc>
        <w:tc>
          <w:tcPr>
            <w:tcW w:w="5104" w:type="dxa"/>
            <w:vAlign w:val="top"/>
          </w:tcPr>
          <w:p w14:paraId="5A1BD805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Показать только тип сообщения топика (удобно для подстановки в другие команды).</w:t>
            </w:r>
          </w:p>
        </w:tc>
        <w:tc>
          <w:tcPr>
            <w:tcW w:w="4225" w:type="dxa"/>
            <w:vAlign w:val="top"/>
          </w:tcPr>
          <w:p w14:paraId="31F64284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type /turtle1/cmd_vel</w:t>
            </w:r>
          </w:p>
        </w:tc>
      </w:tr>
      <w:tr w14:paraId="519F3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18DA7031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echo &lt;topic_name&gt;</w:t>
            </w:r>
          </w:p>
        </w:tc>
        <w:tc>
          <w:tcPr>
            <w:tcW w:w="5104" w:type="dxa"/>
            <w:vAlign w:val="top"/>
          </w:tcPr>
          <w:p w14:paraId="1D3799FD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Вывести в консоль все сообщения, публикуемые в топик (нажмите Ctrl+C для выхода).</w:t>
            </w:r>
          </w:p>
        </w:tc>
        <w:tc>
          <w:tcPr>
            <w:tcW w:w="4225" w:type="dxa"/>
            <w:vAlign w:val="top"/>
          </w:tcPr>
          <w:p w14:paraId="48B0A18E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echo /turtle1/pose</w:t>
            </w:r>
          </w:p>
        </w:tc>
      </w:tr>
      <w:tr w14:paraId="7507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12" w:type="dxa"/>
            <w:vAlign w:val="top"/>
          </w:tcPr>
          <w:p w14:paraId="716A6A8D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echo &lt;topic_name&gt; --csv</w:t>
            </w:r>
          </w:p>
        </w:tc>
        <w:tc>
          <w:tcPr>
            <w:tcW w:w="5104" w:type="dxa"/>
            <w:vAlign w:val="top"/>
          </w:tcPr>
          <w:p w14:paraId="2B594371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Вывод в формате CSV (полезно для записи в файл).</w:t>
            </w:r>
          </w:p>
        </w:tc>
        <w:tc>
          <w:tcPr>
            <w:tcW w:w="4225" w:type="dxa"/>
            <w:vAlign w:val="top"/>
          </w:tcPr>
          <w:p w14:paraId="7B74F1A9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echo /turtle1/pose --csv</w:t>
            </w:r>
          </w:p>
        </w:tc>
      </w:tr>
      <w:tr w14:paraId="0DFB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4A0BB5EA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echo &lt;topic_name&gt; --field &lt;field&gt;</w:t>
            </w:r>
          </w:p>
        </w:tc>
        <w:tc>
          <w:tcPr>
            <w:tcW w:w="5104" w:type="dxa"/>
            <w:vAlign w:val="top"/>
          </w:tcPr>
          <w:p w14:paraId="036645A5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Вывести только конкретное поле сообщения.</w:t>
            </w:r>
          </w:p>
        </w:tc>
        <w:tc>
          <w:tcPr>
            <w:tcW w:w="4225" w:type="dxa"/>
            <w:vAlign w:val="top"/>
          </w:tcPr>
          <w:p w14:paraId="2F9D5C2B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echo /turtle1/pose --field x</w:t>
            </w:r>
          </w:p>
        </w:tc>
      </w:tr>
      <w:tr w14:paraId="4E20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12" w:type="dxa"/>
            <w:vAlign w:val="top"/>
          </w:tcPr>
          <w:p w14:paraId="30FCCB55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hz &lt;topic_name&gt;</w:t>
            </w:r>
          </w:p>
        </w:tc>
        <w:tc>
          <w:tcPr>
            <w:tcW w:w="5104" w:type="dxa"/>
            <w:vAlign w:val="top"/>
          </w:tcPr>
          <w:p w14:paraId="54D31087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Измерить частоту публикации сообщений (средняя, мин, макс за период).</w:t>
            </w:r>
          </w:p>
        </w:tc>
        <w:tc>
          <w:tcPr>
            <w:tcW w:w="4225" w:type="dxa"/>
            <w:vAlign w:val="top"/>
          </w:tcPr>
          <w:p w14:paraId="5BFEF4F4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hz /turtle1/pose</w:t>
            </w:r>
          </w:p>
        </w:tc>
      </w:tr>
      <w:tr w14:paraId="2976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068EBAD7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hz &lt;topic_name&gt; --window &lt;N&gt;</w:t>
            </w:r>
          </w:p>
        </w:tc>
        <w:tc>
          <w:tcPr>
            <w:tcW w:w="5104" w:type="dxa"/>
            <w:vAlign w:val="top"/>
          </w:tcPr>
          <w:p w14:paraId="6AFD743D">
            <w:pPr>
              <w:pStyle w:val="155"/>
              <w:bidi w:val="0"/>
              <w:ind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Измерять частоту по скользящему окну из N сообщений.</w:t>
            </w:r>
          </w:p>
        </w:tc>
        <w:tc>
          <w:tcPr>
            <w:tcW w:w="4225" w:type="dxa"/>
            <w:vAlign w:val="top"/>
          </w:tcPr>
          <w:p w14:paraId="169B508B">
            <w:p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hz /turtle1/pose --window 10</w:t>
            </w:r>
          </w:p>
        </w:tc>
      </w:tr>
      <w:tr w14:paraId="4ADB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12" w:type="dxa"/>
            <w:vAlign w:val="top"/>
          </w:tcPr>
          <w:p w14:paraId="0190FF24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bw &lt;topic_name&gt;</w:t>
            </w:r>
          </w:p>
        </w:tc>
        <w:tc>
          <w:tcPr>
            <w:tcW w:w="5104" w:type="dxa"/>
            <w:vAlign w:val="top"/>
          </w:tcPr>
          <w:p w14:paraId="741E0D1F">
            <w:pPr>
              <w:pStyle w:val="155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Измерить </w:t>
            </w:r>
            <w:r>
              <w:rPr>
                <w:rFonts w:hint="default"/>
                <w:lang w:val="ru-RU"/>
              </w:rPr>
              <w:t xml:space="preserve">полезную </w:t>
            </w:r>
            <w:r>
              <w:rPr>
                <w:rFonts w:hint="default"/>
                <w:lang w:val="en-US"/>
              </w:rPr>
              <w:t>пропускную способность (байт/сек).</w:t>
            </w:r>
          </w:p>
        </w:tc>
        <w:tc>
          <w:tcPr>
            <w:tcW w:w="4225" w:type="dxa"/>
            <w:vAlign w:val="top"/>
          </w:tcPr>
          <w:p w14:paraId="412DE5EC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bw /turtle1/pose</w:t>
            </w:r>
          </w:p>
        </w:tc>
      </w:tr>
      <w:tr w14:paraId="10BF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27227377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delay &lt;topic_name&gt;</w:t>
            </w:r>
          </w:p>
        </w:tc>
        <w:tc>
          <w:tcPr>
            <w:tcW w:w="5104" w:type="dxa"/>
            <w:vAlign w:val="top"/>
          </w:tcPr>
          <w:p w14:paraId="482FE615">
            <w:pPr>
              <w:pStyle w:val="155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Измерить задержку между публикацией и получением (требует наличия временных меток в сообщении).</w:t>
            </w:r>
          </w:p>
        </w:tc>
        <w:tc>
          <w:tcPr>
            <w:tcW w:w="4225" w:type="dxa"/>
            <w:vAlign w:val="top"/>
          </w:tcPr>
          <w:p w14:paraId="08AC8D12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delay /chatter</w:t>
            </w:r>
          </w:p>
        </w:tc>
      </w:tr>
      <w:tr w14:paraId="025C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7F770E3C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pub &lt;topic_name&gt; &lt;type&gt; &lt;data&gt;</w:t>
            </w:r>
          </w:p>
        </w:tc>
        <w:tc>
          <w:tcPr>
            <w:tcW w:w="5104" w:type="dxa"/>
            <w:vAlign w:val="top"/>
          </w:tcPr>
          <w:p w14:paraId="25E5E16D">
            <w:pPr>
              <w:pStyle w:val="155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Опубликовать одно сообщение в топик (полезно для тестирования).</w:t>
            </w:r>
          </w:p>
        </w:tc>
        <w:tc>
          <w:tcPr>
            <w:tcW w:w="4225" w:type="dxa"/>
            <w:vAlign w:val="top"/>
          </w:tcPr>
          <w:p w14:paraId="36CC133D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pub /turtle1/cmd_vel geometry_msgs/msg/Twist "{linear: {x: 2.0}, angular: {z: 0.0}}" --once</w:t>
            </w:r>
          </w:p>
        </w:tc>
      </w:tr>
      <w:tr w14:paraId="5901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64B87341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pub ... --rate &lt;Hz&gt;</w:t>
            </w:r>
          </w:p>
        </w:tc>
        <w:tc>
          <w:tcPr>
            <w:tcW w:w="5104" w:type="dxa"/>
            <w:vAlign w:val="top"/>
          </w:tcPr>
          <w:p w14:paraId="7E098682">
            <w:pPr>
              <w:pStyle w:val="155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Публиковать сообщения с заданной частотой.</w:t>
            </w:r>
          </w:p>
        </w:tc>
        <w:tc>
          <w:tcPr>
            <w:tcW w:w="4225" w:type="dxa"/>
            <w:vAlign w:val="top"/>
          </w:tcPr>
          <w:p w14:paraId="2FAF85BD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... --rate 10</w:t>
            </w:r>
          </w:p>
        </w:tc>
      </w:tr>
      <w:tr w14:paraId="37947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12" w:type="dxa"/>
            <w:vAlign w:val="top"/>
          </w:tcPr>
          <w:p w14:paraId="7DD3C980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find &lt;type&gt;</w:t>
            </w:r>
          </w:p>
        </w:tc>
        <w:tc>
          <w:tcPr>
            <w:tcW w:w="5104" w:type="dxa"/>
            <w:vAlign w:val="top"/>
          </w:tcPr>
          <w:p w14:paraId="0D186B0C">
            <w:pPr>
              <w:pStyle w:val="155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Найти все топики заданного типа.</w:t>
            </w:r>
          </w:p>
        </w:tc>
        <w:tc>
          <w:tcPr>
            <w:tcW w:w="4225" w:type="dxa"/>
            <w:vAlign w:val="top"/>
          </w:tcPr>
          <w:p w14:paraId="555AC18E">
            <w:pPr>
              <w:ind w:left="0" w:leftChars="0" w:firstLine="0" w:firstLineChars="0"/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 w:color="auto"/>
                <w:lang w:val="en-US" w:eastAsia="zh-CN" w:bidi="ar-SA"/>
              </w:rPr>
              <w:t>ros2 topic find geometry_msgs/msg/Twist</w:t>
            </w:r>
          </w:p>
        </w:tc>
      </w:tr>
    </w:tbl>
    <w:p w14:paraId="34535CA9">
      <w:pPr>
        <w:ind w:left="0" w:leftChars="0" w:firstLine="0" w:firstLineChars="0"/>
        <w:rPr>
          <w:rFonts w:hint="default"/>
          <w:lang w:val="en-US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</w:p>
    <w:p w14:paraId="712C2B94">
      <w:pPr>
        <w:rPr>
          <w:rFonts w:hint="default"/>
          <w:lang w:val="en-US"/>
        </w:rPr>
      </w:pPr>
      <w:r>
        <w:rPr>
          <w:rFonts w:hint="default"/>
          <w:lang w:val="en-US"/>
        </w:rPr>
        <w:t>Пример измерения частоты:</w:t>
      </w:r>
    </w:p>
    <w:p w14:paraId="6878CAB3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$ ros2 topic hz /turtle1/pose</w:t>
      </w:r>
    </w:p>
    <w:p w14:paraId="39731767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average rate: 62.434</w:t>
      </w:r>
    </w:p>
    <w:p w14:paraId="485F3E69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min: 0.016s max: 0.016s std dev: 0.00009s window: 62</w:t>
      </w:r>
    </w:p>
    <w:p w14:paraId="77C3A0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Совет: используйте </w:t>
      </w:r>
      <w:r>
        <w:rPr>
          <w:rStyle w:val="159"/>
          <w:rFonts w:hint="default"/>
          <w:sz w:val="24"/>
          <w:szCs w:val="24"/>
          <w:shd w:val="clear" w:color="auto"/>
          <w:lang w:val="en-US" w:eastAsia="zh-CN" w:bidi="ar-SA"/>
        </w:rPr>
        <w:t>--once</w:t>
      </w:r>
      <w:r>
        <w:rPr>
          <w:rFonts w:hint="default"/>
          <w:lang w:val="en-US"/>
        </w:rPr>
        <w:t xml:space="preserve"> для однократной публикации, а </w:t>
      </w:r>
      <w:r>
        <w:rPr>
          <w:rStyle w:val="159"/>
          <w:rFonts w:hint="default"/>
          <w:sz w:val="24"/>
          <w:szCs w:val="24"/>
          <w:shd w:val="clear" w:color="auto"/>
          <w:lang w:val="en-US" w:eastAsia="zh-CN" w:bidi="ar-SA"/>
        </w:rPr>
        <w:t>--rate</w:t>
      </w:r>
      <w:r>
        <w:rPr>
          <w:rFonts w:hint="default"/>
          <w:lang w:val="en-US"/>
        </w:rPr>
        <w:t xml:space="preserve"> — для стресс-тестирования подписчиков.</w:t>
      </w:r>
    </w:p>
    <w:p w14:paraId="51F96FE7">
      <w:pPr>
        <w:rPr>
          <w:rFonts w:hint="default"/>
          <w:lang w:val="en-US"/>
        </w:rPr>
      </w:pPr>
    </w:p>
    <w:p w14:paraId="5EA98AE9">
      <w:pPr>
        <w:pStyle w:val="2"/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3" w:name="_Toc2947"/>
      <w:r>
        <w:rPr>
          <w:rFonts w:hint="default"/>
          <w:lang w:val="en-US"/>
        </w:rPr>
        <w:t>Исследование сервисов (Services)</w:t>
      </w:r>
      <w:bookmarkEnd w:id="3"/>
    </w:p>
    <w:p w14:paraId="3BC6F9B6">
      <w:pPr>
        <w:numPr>
          <w:numId w:val="0"/>
        </w:numPr>
        <w:ind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Сервисы реализуют модель запрос-ответ.</w:t>
      </w:r>
    </w:p>
    <w:p w14:paraId="71A4AE6E">
      <w:pPr>
        <w:numPr>
          <w:numId w:val="0"/>
        </w:numPr>
        <w:ind w:leftChars="0" w:firstLine="708" w:firstLineChars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Style w:val="118"/>
        <w:tblW w:w="0" w:type="auto"/>
        <w:tblInd w:w="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3"/>
        <w:gridCol w:w="4725"/>
        <w:gridCol w:w="4615"/>
      </w:tblGrid>
      <w:tr w14:paraId="5B6E0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0" w:type="auto"/>
        </w:trPr>
        <w:tc>
          <w:tcPr>
            <w:tcW w:w="4623" w:type="dxa"/>
          </w:tcPr>
          <w:p w14:paraId="17FE0597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4725" w:type="dxa"/>
          </w:tcPr>
          <w:p w14:paraId="17CEBC16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  <w:tc>
          <w:tcPr>
            <w:tcW w:w="4615" w:type="dxa"/>
          </w:tcPr>
          <w:p w14:paraId="588DCF9E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7EA6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3" w:type="dxa"/>
          </w:tcPr>
          <w:p w14:paraId="338E121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list</w:t>
            </w:r>
          </w:p>
        </w:tc>
        <w:tc>
          <w:tcPr>
            <w:tcW w:w="4725" w:type="dxa"/>
          </w:tcPr>
          <w:p w14:paraId="47575942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Список всех активных сервисов</w:t>
            </w:r>
            <w:r>
              <w:rPr>
                <w:rFonts w:hint="default"/>
                <w:lang w:val="ru-RU"/>
              </w:rPr>
              <w:t>.</w:t>
            </w:r>
          </w:p>
        </w:tc>
        <w:tc>
          <w:tcPr>
            <w:tcW w:w="4615" w:type="dxa"/>
          </w:tcPr>
          <w:p w14:paraId="5CD81774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list</w:t>
            </w:r>
          </w:p>
        </w:tc>
      </w:tr>
      <w:tr w14:paraId="65FA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3" w:type="dxa"/>
          </w:tcPr>
          <w:p w14:paraId="2008F7C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list -t</w:t>
            </w:r>
          </w:p>
        </w:tc>
        <w:tc>
          <w:tcPr>
            <w:tcW w:w="4725" w:type="dxa"/>
          </w:tcPr>
          <w:p w14:paraId="058DD1A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сервисов с типами.</w:t>
            </w:r>
          </w:p>
        </w:tc>
        <w:tc>
          <w:tcPr>
            <w:tcW w:w="4615" w:type="dxa"/>
          </w:tcPr>
          <w:p w14:paraId="0C63A77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list -t</w:t>
            </w:r>
          </w:p>
        </w:tc>
      </w:tr>
      <w:tr w14:paraId="5057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3" w:type="dxa"/>
          </w:tcPr>
          <w:p w14:paraId="7A860FB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type &lt;service_name&gt;</w:t>
            </w:r>
          </w:p>
        </w:tc>
        <w:tc>
          <w:tcPr>
            <w:tcW w:w="4725" w:type="dxa"/>
          </w:tcPr>
          <w:p w14:paraId="21080EA3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тип сервиса.</w:t>
            </w:r>
          </w:p>
        </w:tc>
        <w:tc>
          <w:tcPr>
            <w:tcW w:w="4615" w:type="dxa"/>
          </w:tcPr>
          <w:p w14:paraId="27BA244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type /spawn</w:t>
            </w:r>
          </w:p>
        </w:tc>
      </w:tr>
      <w:tr w14:paraId="699F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3" w:type="dxa"/>
          </w:tcPr>
          <w:p w14:paraId="09EA16F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find &lt;type&gt;</w:t>
            </w:r>
          </w:p>
        </w:tc>
        <w:tc>
          <w:tcPr>
            <w:tcW w:w="4725" w:type="dxa"/>
          </w:tcPr>
          <w:p w14:paraId="3761F72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Найти все сервисы заданного типа.</w:t>
            </w:r>
          </w:p>
        </w:tc>
        <w:tc>
          <w:tcPr>
            <w:tcW w:w="4615" w:type="dxa"/>
          </w:tcPr>
          <w:p w14:paraId="1CE763E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find turtlesim/srv/Spawn</w:t>
            </w:r>
          </w:p>
        </w:tc>
      </w:tr>
      <w:tr w14:paraId="2CFC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3" w:type="dxa"/>
          </w:tcPr>
          <w:p w14:paraId="45B4CC2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call &lt;service_name&gt; &lt;type&gt; &lt;data&gt;</w:t>
            </w:r>
          </w:p>
        </w:tc>
        <w:tc>
          <w:tcPr>
            <w:tcW w:w="4725" w:type="dxa"/>
          </w:tcPr>
          <w:p w14:paraId="2CF7E73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Вызвать сервис с данными (в формате YAML).</w:t>
            </w:r>
          </w:p>
        </w:tc>
        <w:tc>
          <w:tcPr>
            <w:tcW w:w="4615" w:type="dxa"/>
          </w:tcPr>
          <w:p w14:paraId="417726D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service call /spawn turtlesim/srv/Spawn "{x: 2.0, y: 2.0, theta: 0.2, name: 'turtle2'}"</w:t>
            </w:r>
          </w:p>
        </w:tc>
      </w:tr>
    </w:tbl>
    <w:p w14:paraId="0BD1AB0D">
      <w:pPr>
        <w:numPr>
          <w:numId w:val="0"/>
        </w:numPr>
        <w:ind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Пример вызова сервиса с ответом:</w:t>
      </w:r>
    </w:p>
    <w:p w14:paraId="4AB3EFC0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$ ros2 service call /add_two_ints example_interfaces/srv/AddTwoInts "{a: 5, b: 3}"</w:t>
      </w:r>
    </w:p>
    <w:p w14:paraId="6A42C61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requester: making request: example_interfaces.srv.AddTwoInts_Request(a=5, b=3)</w:t>
      </w:r>
    </w:p>
    <w:p w14:paraId="5EA14429">
      <w:pPr>
        <w:pStyle w:val="151"/>
        <w:bidi w:val="0"/>
        <w:rPr>
          <w:rFonts w:hint="default"/>
          <w:lang w:val="en-US"/>
        </w:rPr>
      </w:pPr>
    </w:p>
    <w:p w14:paraId="6154DE49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response:</w:t>
      </w:r>
    </w:p>
    <w:p w14:paraId="62CC6AFC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example_interfaces.srv.AddTwoInts_Response(sum=8)</w:t>
      </w:r>
    </w:p>
    <w:p w14:paraId="2E4586D2">
      <w:pPr>
        <w:numPr>
          <w:numId w:val="0"/>
        </w:numPr>
        <w:ind w:leftChars="0" w:firstLine="708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Важно</w:t>
      </w:r>
      <w:r>
        <w:rPr>
          <w:rFonts w:hint="default"/>
          <w:lang w:val="en-US"/>
        </w:rPr>
        <w:t>: формат данных — YAML в одну строку. Для сложных структур можно использовать многострочный ввод (оберните в кавычки).</w:t>
      </w:r>
    </w:p>
    <w:p w14:paraId="2737F1EC">
      <w:pPr>
        <w:ind w:left="0" w:leftChars="0" w:firstLine="0" w:firstLineChars="0"/>
        <w:rPr>
          <w:rFonts w:hint="default"/>
          <w:lang w:val="en-US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</w:p>
    <w:p w14:paraId="14339F11">
      <w:pPr>
        <w:pStyle w:val="2"/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4" w:name="_Toc28826"/>
      <w:r>
        <w:rPr>
          <w:rFonts w:hint="default"/>
          <w:lang w:val="en-US"/>
        </w:rPr>
        <w:t>Исследование экшенов (Actions)</w:t>
      </w:r>
      <w:bookmarkEnd w:id="4"/>
    </w:p>
    <w:p w14:paraId="7C2651FF">
      <w:pPr>
        <w:numPr>
          <w:numId w:val="0"/>
        </w:numPr>
        <w:ind w:firstLine="708" w:firstLineChars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ru-RU"/>
        </w:rPr>
        <w:t>Э</w:t>
      </w:r>
      <w:r>
        <w:rPr>
          <w:rFonts w:hint="default"/>
          <w:lang w:val="en-US"/>
        </w:rPr>
        <w:t>кшены — это долговременные задачи с обратной связью и возможностью прервать.</w:t>
      </w:r>
    </w:p>
    <w:tbl>
      <w:tblPr>
        <w:tblStyle w:val="118"/>
        <w:tblW w:w="0" w:type="auto"/>
        <w:tblInd w:w="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3"/>
        <w:gridCol w:w="4725"/>
        <w:gridCol w:w="4615"/>
      </w:tblGrid>
      <w:tr w14:paraId="5A09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3" w:type="dxa"/>
          </w:tcPr>
          <w:p w14:paraId="7CBAB2C5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4725" w:type="dxa"/>
          </w:tcPr>
          <w:p w14:paraId="027F3BBF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  <w:tc>
          <w:tcPr>
            <w:tcW w:w="4615" w:type="dxa"/>
          </w:tcPr>
          <w:p w14:paraId="740C40FD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6227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3" w:type="dxa"/>
          </w:tcPr>
          <w:p w14:paraId="0E34C31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list</w:t>
            </w:r>
          </w:p>
        </w:tc>
        <w:tc>
          <w:tcPr>
            <w:tcW w:w="4725" w:type="dxa"/>
          </w:tcPr>
          <w:p w14:paraId="4B005D12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Список всех активных экшенов.</w:t>
            </w:r>
          </w:p>
        </w:tc>
        <w:tc>
          <w:tcPr>
            <w:tcW w:w="4615" w:type="dxa"/>
          </w:tcPr>
          <w:p w14:paraId="380503D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list</w:t>
            </w:r>
          </w:p>
        </w:tc>
      </w:tr>
      <w:tr w14:paraId="13AA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3" w:type="dxa"/>
          </w:tcPr>
          <w:p w14:paraId="7AD327C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list -t</w:t>
            </w:r>
          </w:p>
        </w:tc>
        <w:tc>
          <w:tcPr>
            <w:tcW w:w="4725" w:type="dxa"/>
          </w:tcPr>
          <w:p w14:paraId="399C0FC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экшенов с типами.</w:t>
            </w:r>
          </w:p>
        </w:tc>
        <w:tc>
          <w:tcPr>
            <w:tcW w:w="4615" w:type="dxa"/>
          </w:tcPr>
          <w:p w14:paraId="371BF3E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list -t</w:t>
            </w:r>
          </w:p>
        </w:tc>
      </w:tr>
      <w:tr w14:paraId="4C29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3" w:type="dxa"/>
          </w:tcPr>
          <w:p w14:paraId="717BBF2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info &lt;action_name&gt;</w:t>
            </w:r>
          </w:p>
        </w:tc>
        <w:tc>
          <w:tcPr>
            <w:tcW w:w="4725" w:type="dxa"/>
          </w:tcPr>
          <w:p w14:paraId="242704B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информацию о клиентах и серверах экшена.</w:t>
            </w:r>
          </w:p>
        </w:tc>
        <w:tc>
          <w:tcPr>
            <w:tcW w:w="4615" w:type="dxa"/>
          </w:tcPr>
          <w:p w14:paraId="2EE1270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info /turtle1/rotate_absolute</w:t>
            </w:r>
          </w:p>
        </w:tc>
      </w:tr>
      <w:tr w14:paraId="46C56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3" w:type="dxa"/>
          </w:tcPr>
          <w:p w14:paraId="79325D12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type &lt;action_name&gt;</w:t>
            </w:r>
          </w:p>
        </w:tc>
        <w:tc>
          <w:tcPr>
            <w:tcW w:w="4725" w:type="dxa"/>
          </w:tcPr>
          <w:p w14:paraId="1DD6073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тип экшена.</w:t>
            </w:r>
          </w:p>
        </w:tc>
        <w:tc>
          <w:tcPr>
            <w:tcW w:w="4615" w:type="dxa"/>
          </w:tcPr>
          <w:p w14:paraId="1EBA555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type /turtle1/rotate_absolute</w:t>
            </w:r>
          </w:p>
        </w:tc>
      </w:tr>
      <w:tr w14:paraId="7A09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3" w:type="dxa"/>
          </w:tcPr>
          <w:p w14:paraId="5DF67464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send_goal &lt;action_name&gt; &lt;type&gt; &lt;data&gt;</w:t>
            </w:r>
          </w:p>
        </w:tc>
        <w:tc>
          <w:tcPr>
            <w:tcW w:w="4725" w:type="dxa"/>
          </w:tcPr>
          <w:p w14:paraId="23048FC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Отправить цель экшену (выводит результат).</w:t>
            </w:r>
          </w:p>
        </w:tc>
        <w:tc>
          <w:tcPr>
            <w:tcW w:w="4615" w:type="dxa"/>
          </w:tcPr>
          <w:p w14:paraId="056F461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send_goal /turtle1/rotate_absolute turtlesim/action/RotateAbsolute "{theta: 1.57}"</w:t>
            </w:r>
          </w:p>
        </w:tc>
      </w:tr>
      <w:tr w14:paraId="14B7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3" w:type="dxa"/>
          </w:tcPr>
          <w:p w14:paraId="41EBB8C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action send_goal ... --feedback</w:t>
            </w:r>
          </w:p>
        </w:tc>
        <w:tc>
          <w:tcPr>
            <w:tcW w:w="4725" w:type="dxa"/>
          </w:tcPr>
          <w:p w14:paraId="29EDD3E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Отображать обратную связь во время выполнения.</w:t>
            </w:r>
          </w:p>
        </w:tc>
        <w:tc>
          <w:tcPr>
            <w:tcW w:w="4615" w:type="dxa"/>
          </w:tcPr>
          <w:p w14:paraId="05170DF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... --feedback</w:t>
            </w:r>
          </w:p>
        </w:tc>
      </w:tr>
    </w:tbl>
    <w:p w14:paraId="3E531EC1">
      <w:pPr>
        <w:numPr>
          <w:numId w:val="0"/>
        </w:numPr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Пример с обратной связью:</w:t>
      </w:r>
    </w:p>
    <w:p w14:paraId="6347F64A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$ ros2 action send_goal /turtle1/rotate_absolute turtlesim/action/RotateAbsolute "{theta: 1.57}" --feedback</w:t>
      </w:r>
    </w:p>
    <w:p w14:paraId="189ECBAD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Waiting for an action server to become available...</w:t>
      </w:r>
    </w:p>
    <w:p w14:paraId="6F2FB8E3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Sending goal:</w:t>
      </w:r>
    </w:p>
    <w:p w14:paraId="0E1F32FD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theta: 1.57</w:t>
      </w:r>
    </w:p>
    <w:p w14:paraId="7A45B8A0">
      <w:pPr>
        <w:pStyle w:val="151"/>
        <w:bidi w:val="0"/>
        <w:rPr>
          <w:rFonts w:hint="default"/>
          <w:lang w:val="en-US"/>
        </w:rPr>
      </w:pPr>
    </w:p>
    <w:p w14:paraId="0B6A9516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Feedback:</w:t>
      </w:r>
    </w:p>
    <w:p w14:paraId="1875EEAA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remaining: 1.57</w:t>
      </w:r>
    </w:p>
    <w:p w14:paraId="08CA0BDF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...</w:t>
      </w:r>
    </w:p>
    <w:p w14:paraId="17FF3414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Result:</w:t>
      </w:r>
    </w:p>
    <w:p w14:paraId="04DBC9BC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delta: 0.0</w:t>
      </w:r>
    </w:p>
    <w:p w14:paraId="43DE8BB8">
      <w:pPr>
        <w:pStyle w:val="151"/>
        <w:bidi w:val="0"/>
        <w:rPr>
          <w:rFonts w:hint="default"/>
          <w:lang w:val="en-US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>Goal finished with status SUCCEEDED</w:t>
      </w:r>
    </w:p>
    <w:p w14:paraId="561CD773">
      <w:pPr>
        <w:pStyle w:val="2"/>
        <w:numPr>
          <w:ilvl w:val="0"/>
          <w:numId w:val="11"/>
        </w:numPr>
        <w:bidi w:val="0"/>
        <w:rPr>
          <w:rFonts w:hint="default"/>
          <w:lang w:val="en-US"/>
        </w:rPr>
      </w:pPr>
      <w:bookmarkStart w:id="5" w:name="_Toc29092"/>
      <w:r>
        <w:rPr>
          <w:rFonts w:hint="default"/>
          <w:lang w:val="en-US"/>
        </w:rPr>
        <w:t>Исследование параметров (Parameters)</w:t>
      </w:r>
      <w:bookmarkEnd w:id="5"/>
    </w:p>
    <w:p w14:paraId="4615A377">
      <w:pPr>
        <w:numPr>
          <w:numId w:val="0"/>
        </w:numPr>
        <w:bidi w:val="0"/>
        <w:ind w:firstLine="708" w:firstLineChars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>Параметры позволяют настраивать поведение узлов во время выполнения.</w:t>
      </w:r>
    </w:p>
    <w:tbl>
      <w:tblPr>
        <w:tblStyle w:val="118"/>
        <w:tblW w:w="0" w:type="auto"/>
        <w:tblInd w:w="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415"/>
        <w:gridCol w:w="4615"/>
      </w:tblGrid>
      <w:tr w14:paraId="0FC8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3" w:type="dxa"/>
          </w:tcPr>
          <w:p w14:paraId="1E813930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4415" w:type="dxa"/>
          </w:tcPr>
          <w:p w14:paraId="42DE049C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  <w:tc>
          <w:tcPr>
            <w:tcW w:w="4615" w:type="dxa"/>
          </w:tcPr>
          <w:p w14:paraId="2DA379AC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28EF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3" w:type="dxa"/>
          </w:tcPr>
          <w:p w14:paraId="543EC91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list</w:t>
            </w:r>
          </w:p>
        </w:tc>
        <w:tc>
          <w:tcPr>
            <w:tcW w:w="4415" w:type="dxa"/>
          </w:tcPr>
          <w:p w14:paraId="3BF7767F"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Список всех доступных типов интерфейсов (можно фильтровать по пакету).</w:t>
            </w:r>
          </w:p>
        </w:tc>
        <w:tc>
          <w:tcPr>
            <w:tcW w:w="4615" w:type="dxa"/>
          </w:tcPr>
          <w:p w14:paraId="13C3F65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list</w:t>
            </w:r>
          </w:p>
        </w:tc>
      </w:tr>
      <w:tr w14:paraId="187A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3" w:type="dxa"/>
          </w:tcPr>
          <w:p w14:paraId="079D4BB3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package &lt;package_name&gt;</w:t>
            </w:r>
          </w:p>
        </w:tc>
        <w:tc>
          <w:tcPr>
            <w:tcW w:w="4415" w:type="dxa"/>
          </w:tcPr>
          <w:p w14:paraId="664006E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все интерфейсы в указанном пакете.</w:t>
            </w:r>
          </w:p>
        </w:tc>
        <w:tc>
          <w:tcPr>
            <w:tcW w:w="4615" w:type="dxa"/>
          </w:tcPr>
          <w:p w14:paraId="725D35B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package turtlesim</w:t>
            </w:r>
          </w:p>
        </w:tc>
      </w:tr>
      <w:tr w14:paraId="349FA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3" w:type="dxa"/>
          </w:tcPr>
          <w:p w14:paraId="70913FC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packages</w:t>
            </w:r>
          </w:p>
        </w:tc>
        <w:tc>
          <w:tcPr>
            <w:tcW w:w="4415" w:type="dxa"/>
          </w:tcPr>
          <w:p w14:paraId="7C75F9D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пакетов, содержащих интерфейсы.</w:t>
            </w:r>
          </w:p>
        </w:tc>
        <w:tc>
          <w:tcPr>
            <w:tcW w:w="4615" w:type="dxa"/>
          </w:tcPr>
          <w:p w14:paraId="6017F35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packages</w:t>
            </w:r>
          </w:p>
        </w:tc>
      </w:tr>
      <w:tr w14:paraId="72EC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3" w:type="dxa"/>
          </w:tcPr>
          <w:p w14:paraId="5A45C68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show &lt;type&gt;</w:t>
            </w:r>
          </w:p>
        </w:tc>
        <w:tc>
          <w:tcPr>
            <w:tcW w:w="4415" w:type="dxa"/>
          </w:tcPr>
          <w:p w14:paraId="50C55C1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структуру сообщения/сервиса/экшена.</w:t>
            </w:r>
          </w:p>
        </w:tc>
        <w:tc>
          <w:tcPr>
            <w:tcW w:w="4615" w:type="dxa"/>
          </w:tcPr>
          <w:p w14:paraId="643F453E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show geometry_msgs/msg/Twist</w:t>
            </w:r>
          </w:p>
        </w:tc>
      </w:tr>
      <w:tr w14:paraId="7302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3" w:type="dxa"/>
          </w:tcPr>
          <w:p w14:paraId="53BD81C3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proto &lt;type&gt;</w:t>
            </w:r>
          </w:p>
        </w:tc>
        <w:tc>
          <w:tcPr>
            <w:tcW w:w="4415" w:type="dxa"/>
          </w:tcPr>
          <w:p w14:paraId="42A6A2B3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Показать пример заполнения (прототип) для использования в </w:t>
            </w:r>
            <w:r>
              <w:rPr>
                <w:rStyle w:val="159"/>
                <w:rFonts w:hint="default"/>
                <w:lang w:val="en-US"/>
              </w:rPr>
              <w:t>pub</w:t>
            </w:r>
            <w:r>
              <w:rPr>
                <w:rStyle w:val="158"/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en-US"/>
              </w:rPr>
              <w:t xml:space="preserve">или </w:t>
            </w:r>
            <w:r>
              <w:rPr>
                <w:rStyle w:val="159"/>
                <w:rFonts w:hint="default"/>
                <w:lang w:val="en-US"/>
              </w:rPr>
              <w:t>call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4615" w:type="dxa"/>
          </w:tcPr>
          <w:p w14:paraId="1C24913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interface proto geometry_msgs/msg/Twist</w:t>
            </w:r>
          </w:p>
        </w:tc>
      </w:tr>
    </w:tbl>
    <w:p w14:paraId="07F68D84">
      <w:pPr>
        <w:numPr>
          <w:numId w:val="0"/>
        </w:numPr>
        <w:bidi w:val="0"/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Пример </w:t>
      </w:r>
      <w:r>
        <w:rPr>
          <w:rStyle w:val="159"/>
          <w:rFonts w:hint="default"/>
          <w:shd w:val="clear" w:color="auto"/>
          <w:lang w:val="en-US" w:eastAsia="zh-CN" w:bidi="ar-SA"/>
        </w:rPr>
        <w:t>s</w:t>
      </w:r>
      <w:r>
        <w:rPr>
          <w:rStyle w:val="159"/>
          <w:rFonts w:hint="default"/>
          <w:shd w:val="clear" w:color="auto"/>
          <w:lang w:val="en-US" w:eastAsia="zh-CN" w:bidi="ar-SA"/>
        </w:rPr>
        <w:t>how</w:t>
      </w:r>
      <w:r>
        <w:rPr>
          <w:rFonts w:hint="default"/>
          <w:lang w:val="en-US"/>
        </w:rPr>
        <w:t>:</w:t>
      </w:r>
    </w:p>
    <w:p w14:paraId="1B5E4C2A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$ ros2 interface show geometry_msgs/msg/Twist</w:t>
      </w:r>
    </w:p>
    <w:p w14:paraId="4DA6EE6F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 This expresses velocity in free space broken into its linear and angular parts.</w:t>
      </w:r>
    </w:p>
    <w:p w14:paraId="52AB0DD9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Vector3  linear</w:t>
      </w:r>
    </w:p>
    <w:p w14:paraId="2AAC7AF1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Vector3  angular</w:t>
      </w:r>
    </w:p>
    <w:p w14:paraId="358D0750">
      <w:pPr>
        <w:numPr>
          <w:numId w:val="0"/>
        </w:numPr>
        <w:bidi w:val="0"/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Пример </w:t>
      </w:r>
      <w:r>
        <w:rPr>
          <w:rStyle w:val="159"/>
          <w:rFonts w:hint="default"/>
          <w:shd w:val="clear" w:color="auto"/>
          <w:lang w:val="en-US" w:eastAsia="zh-CN" w:bidi="ar-SA"/>
        </w:rPr>
        <w:t>proto</w:t>
      </w:r>
      <w:r>
        <w:rPr>
          <w:rFonts w:hint="default"/>
          <w:lang w:val="en-US"/>
        </w:rPr>
        <w:t>:</w:t>
      </w:r>
    </w:p>
    <w:p w14:paraId="083E960C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$ ros2 interface proto geometry_msgs/msg/Twist</w:t>
      </w:r>
    </w:p>
    <w:p w14:paraId="0E91EAEE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"linear:</w:t>
      </w:r>
    </w:p>
    <w:p w14:paraId="6F52A733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x: 0.0</w:t>
      </w:r>
    </w:p>
    <w:p w14:paraId="08D4569C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y: 0.0</w:t>
      </w:r>
    </w:p>
    <w:p w14:paraId="6850DEB4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z: 0.0</w:t>
      </w:r>
    </w:p>
    <w:p w14:paraId="25EA2C8C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angular:</w:t>
      </w:r>
    </w:p>
    <w:p w14:paraId="7465F789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x: 0.0</w:t>
      </w:r>
    </w:p>
    <w:p w14:paraId="3C9ECC99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y: 0.0</w:t>
      </w:r>
    </w:p>
    <w:p w14:paraId="6CC52BC1">
      <w:pPr>
        <w:pStyle w:val="151"/>
        <w:shd w:val="clear" w:fill="C5E0B3" w:themeFill="accent6" w:themeFillTint="66"/>
        <w:bidi w:val="0"/>
        <w:rPr>
          <w:rFonts w:hint="default"/>
          <w:lang w:val="en-US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 xml:space="preserve">  z: 0.0"</w:t>
      </w:r>
    </w:p>
    <w:p w14:paraId="480CBA6B">
      <w:pPr>
        <w:pStyle w:val="2"/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6" w:name="_Toc4231"/>
      <w:r>
        <w:rPr>
          <w:rFonts w:hint="default"/>
          <w:lang w:val="en-US"/>
        </w:rPr>
        <w:t>Исследование пакетов (Packages)</w:t>
      </w:r>
      <w:bookmarkEnd w:id="6"/>
    </w:p>
    <w:p w14:paraId="527E9EC5">
      <w:pPr>
        <w:numPr>
          <w:numId w:val="0"/>
        </w:numPr>
        <w:ind w:leftChars="0" w:firstLine="708" w:firstLineChars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>Пакеты — это организационные единицы кода в ROS2.</w:t>
      </w:r>
    </w:p>
    <w:tbl>
      <w:tblPr>
        <w:tblStyle w:val="118"/>
        <w:tblW w:w="0" w:type="auto"/>
        <w:tblInd w:w="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5304"/>
        <w:gridCol w:w="4025"/>
      </w:tblGrid>
      <w:tr w14:paraId="58F1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14F3FBC0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5304" w:type="dxa"/>
            <w:vAlign w:val="top"/>
          </w:tcPr>
          <w:p w14:paraId="0C18E844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  <w:tc>
          <w:tcPr>
            <w:tcW w:w="4025" w:type="dxa"/>
            <w:vAlign w:val="top"/>
          </w:tcPr>
          <w:p w14:paraId="7BAA78EB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7FD32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51D9EAF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list</w:t>
            </w:r>
          </w:p>
        </w:tc>
        <w:tc>
          <w:tcPr>
            <w:tcW w:w="5304" w:type="dxa"/>
            <w:vAlign w:val="top"/>
          </w:tcPr>
          <w:p w14:paraId="288D04A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всех параметров всех узлов.</w:t>
            </w:r>
          </w:p>
        </w:tc>
        <w:tc>
          <w:tcPr>
            <w:tcW w:w="4025" w:type="dxa"/>
            <w:vAlign w:val="top"/>
          </w:tcPr>
          <w:p w14:paraId="7D83F4F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list</w:t>
            </w:r>
          </w:p>
        </w:tc>
      </w:tr>
      <w:tr w14:paraId="4A2E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7D2B3A0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list &lt;node_name&gt;</w:t>
            </w:r>
          </w:p>
        </w:tc>
        <w:tc>
          <w:tcPr>
            <w:tcW w:w="5304" w:type="dxa"/>
            <w:vAlign w:val="top"/>
          </w:tcPr>
          <w:p w14:paraId="4127A9F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параметров конкретного узла.</w:t>
            </w:r>
          </w:p>
        </w:tc>
        <w:tc>
          <w:tcPr>
            <w:tcW w:w="4025" w:type="dxa"/>
            <w:vAlign w:val="top"/>
          </w:tcPr>
          <w:p w14:paraId="7C0234D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list /turtlesim</w:t>
            </w:r>
          </w:p>
        </w:tc>
      </w:tr>
      <w:tr w14:paraId="6615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5FF9220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get &lt;node_name&gt; &lt;param_name&gt;</w:t>
            </w:r>
          </w:p>
        </w:tc>
        <w:tc>
          <w:tcPr>
            <w:tcW w:w="5304" w:type="dxa"/>
            <w:vAlign w:val="top"/>
          </w:tcPr>
          <w:p w14:paraId="6AF85C0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Получить значение параметра.</w:t>
            </w:r>
          </w:p>
        </w:tc>
        <w:tc>
          <w:tcPr>
            <w:tcW w:w="4025" w:type="dxa"/>
            <w:vAlign w:val="top"/>
          </w:tcPr>
          <w:p w14:paraId="17199FF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get /turtlesim background_r</w:t>
            </w:r>
          </w:p>
        </w:tc>
      </w:tr>
      <w:tr w14:paraId="6FEC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64AF102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set &lt;node_name&gt; &lt;param_name&gt; &lt;value&gt;</w:t>
            </w:r>
          </w:p>
        </w:tc>
        <w:tc>
          <w:tcPr>
            <w:tcW w:w="5304" w:type="dxa"/>
            <w:vAlign w:val="top"/>
          </w:tcPr>
          <w:p w14:paraId="69C26392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Установить значение параметра (изменяется только в рантайме, если узел поддерживает).</w:t>
            </w:r>
          </w:p>
        </w:tc>
        <w:tc>
          <w:tcPr>
            <w:tcW w:w="4025" w:type="dxa"/>
            <w:vAlign w:val="top"/>
          </w:tcPr>
          <w:p w14:paraId="0495062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set /turtlesim background_r 150</w:t>
            </w:r>
          </w:p>
        </w:tc>
      </w:tr>
      <w:tr w14:paraId="29D9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5C52051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describe &lt;node_name&gt; &lt;param_name&gt;</w:t>
            </w:r>
          </w:p>
        </w:tc>
        <w:tc>
          <w:tcPr>
            <w:tcW w:w="5304" w:type="dxa"/>
            <w:vAlign w:val="top"/>
          </w:tcPr>
          <w:p w14:paraId="5E175CA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описание параметра (тип, ограничения, описание), если узел его предоставляет.</w:t>
            </w:r>
          </w:p>
        </w:tc>
        <w:tc>
          <w:tcPr>
            <w:tcW w:w="4025" w:type="dxa"/>
            <w:vAlign w:val="top"/>
          </w:tcPr>
          <w:p w14:paraId="6B1E9EE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describe /turtlesim background_r</w:t>
            </w:r>
          </w:p>
        </w:tc>
      </w:tr>
      <w:tr w14:paraId="1778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48E423B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dump &lt;node_name&gt;</w:t>
            </w:r>
          </w:p>
        </w:tc>
        <w:tc>
          <w:tcPr>
            <w:tcW w:w="5304" w:type="dxa"/>
            <w:vAlign w:val="top"/>
          </w:tcPr>
          <w:p w14:paraId="56FF196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Вывести все параметры узла в формате YAML.</w:t>
            </w:r>
          </w:p>
        </w:tc>
        <w:tc>
          <w:tcPr>
            <w:tcW w:w="4025" w:type="dxa"/>
            <w:vAlign w:val="top"/>
          </w:tcPr>
          <w:p w14:paraId="1328257D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dump /turtlesim</w:t>
            </w:r>
          </w:p>
        </w:tc>
      </w:tr>
      <w:tr w14:paraId="2DADB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6B24E17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dump &lt;node_name&gt; &gt; params.yaml</w:t>
            </w:r>
          </w:p>
        </w:tc>
        <w:tc>
          <w:tcPr>
            <w:tcW w:w="5304" w:type="dxa"/>
            <w:vAlign w:val="top"/>
          </w:tcPr>
          <w:p w14:paraId="794F871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Сохранить параметры в файл.</w:t>
            </w:r>
          </w:p>
        </w:tc>
        <w:tc>
          <w:tcPr>
            <w:tcW w:w="4025" w:type="dxa"/>
            <w:vAlign w:val="top"/>
          </w:tcPr>
          <w:p w14:paraId="3735E22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dump /turtlesim &gt; turtlesim_params.yaml</w:t>
            </w:r>
          </w:p>
        </w:tc>
      </w:tr>
      <w:tr w14:paraId="6E1E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6A792A5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load &lt;node_name&gt; &lt;file&gt;</w:t>
            </w:r>
          </w:p>
        </w:tc>
        <w:tc>
          <w:tcPr>
            <w:tcW w:w="5304" w:type="dxa"/>
            <w:vAlign w:val="top"/>
          </w:tcPr>
          <w:p w14:paraId="26B6CCCE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Загрузить параметры из файла YAML.</w:t>
            </w:r>
          </w:p>
        </w:tc>
        <w:tc>
          <w:tcPr>
            <w:tcW w:w="4025" w:type="dxa"/>
            <w:vAlign w:val="top"/>
          </w:tcPr>
          <w:p w14:paraId="5CA63AAE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load /turtlesim turtlesim_params.yaml</w:t>
            </w:r>
          </w:p>
        </w:tc>
      </w:tr>
      <w:tr w14:paraId="1C30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1AC7197E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delete &lt;node_name&gt; &lt;param_name&gt;</w:t>
            </w:r>
          </w:p>
        </w:tc>
        <w:tc>
          <w:tcPr>
            <w:tcW w:w="5304" w:type="dxa"/>
            <w:vAlign w:val="top"/>
          </w:tcPr>
          <w:p w14:paraId="07C27E6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Удалить параметр (если узел поддерживает динамическое создание/удаление).</w:t>
            </w:r>
          </w:p>
        </w:tc>
        <w:tc>
          <w:tcPr>
            <w:tcW w:w="4025" w:type="dxa"/>
            <w:vAlign w:val="top"/>
          </w:tcPr>
          <w:p w14:paraId="385D3E1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param delete /my_node foo</w:t>
            </w:r>
          </w:p>
        </w:tc>
      </w:tr>
    </w:tbl>
    <w:p w14:paraId="443DC91C">
      <w:pPr>
        <w:numPr>
          <w:numId w:val="0"/>
        </w:numPr>
        <w:bidi w:val="0"/>
        <w:ind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Формат файла параметров:</w:t>
      </w:r>
    </w:p>
    <w:p w14:paraId="2D72211C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/turtlesim:</w:t>
      </w:r>
    </w:p>
    <w:p w14:paraId="7E970604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ros__parameters:</w:t>
      </w:r>
    </w:p>
    <w:p w14:paraId="568D9DC0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background_b: 255</w:t>
      </w:r>
    </w:p>
    <w:p w14:paraId="412A3DE3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background_g: 86</w:t>
      </w:r>
    </w:p>
    <w:p w14:paraId="4589C247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background_r: 150</w:t>
      </w:r>
    </w:p>
    <w:p w14:paraId="4FC344C5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qos_overrides:</w:t>
      </w:r>
    </w:p>
    <w:p w14:paraId="65207200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/parameter_events:</w:t>
      </w:r>
    </w:p>
    <w:p w14:paraId="44053ADB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publisher:</w:t>
      </w:r>
    </w:p>
    <w:p w14:paraId="00FC8AFC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depth: 1000</w:t>
      </w:r>
    </w:p>
    <w:p w14:paraId="7CBBCFE7">
      <w:pPr>
        <w:pStyle w:val="1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 ...</w:t>
      </w:r>
    </w:p>
    <w:p w14:paraId="6F2F93FF">
      <w:pPr>
        <w:numPr>
          <w:numId w:val="0"/>
        </w:numPr>
        <w:bidi w:val="0"/>
        <w:ind w:firstLine="708" w:firstLineChars="0"/>
        <w:rPr>
          <w:rFonts w:hint="default"/>
          <w:lang w:val="en-US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lang w:val="en-US"/>
        </w:rPr>
        <w:t>Примечание</w:t>
      </w:r>
      <w:r>
        <w:rPr>
          <w:rFonts w:hint="default"/>
          <w:lang w:val="en-US"/>
        </w:rPr>
        <w:t>: многие параметры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могут быть изменены только при запуске через </w:t>
      </w:r>
      <w:r>
        <w:rPr>
          <w:rStyle w:val="159"/>
          <w:rFonts w:hint="default"/>
          <w:lang w:val="en-US"/>
        </w:rPr>
        <w:t>--ros-args -p</w:t>
      </w:r>
      <w:r>
        <w:rPr>
          <w:rFonts w:hint="default"/>
          <w:lang w:val="en-US"/>
        </w:rPr>
        <w:t xml:space="preserve">. Команда </w:t>
      </w:r>
      <w:r>
        <w:rPr>
          <w:rStyle w:val="159"/>
          <w:rFonts w:hint="default"/>
          <w:lang w:val="en-US"/>
        </w:rPr>
        <w:t xml:space="preserve">set </w:t>
      </w:r>
      <w:r>
        <w:rPr>
          <w:rFonts w:hint="default"/>
          <w:lang w:val="en-US"/>
        </w:rPr>
        <w:t>меняет их только в runtime, если узел реализует callback параметров.</w:t>
      </w:r>
    </w:p>
    <w:p w14:paraId="089A99C3">
      <w:pPr>
        <w:pStyle w:val="2"/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7" w:name="_Toc29965"/>
      <w:r>
        <w:rPr>
          <w:rFonts w:hint="default"/>
          <w:lang w:val="en-US"/>
        </w:rPr>
        <w:t>Исследование интерфейсов (Interfaces)</w:t>
      </w:r>
      <w:bookmarkEnd w:id="7"/>
    </w:p>
    <w:p w14:paraId="29B9153E">
      <w:pPr>
        <w:numPr>
          <w:numId w:val="0"/>
        </w:numPr>
        <w:ind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>Интерфейсы — это определения типов сообщений, сервисов и экшенов.</w:t>
      </w:r>
    </w:p>
    <w:p w14:paraId="5B0C8CD5">
      <w:pPr>
        <w:numPr>
          <w:numId w:val="0"/>
        </w:numPr>
        <w:ind w:leftChars="0" w:firstLine="708" w:firstLineChars="0"/>
        <w:rPr>
          <w:rFonts w:hint="default"/>
          <w:lang w:val="en-US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3406"/>
        <w:gridCol w:w="2841"/>
      </w:tblGrid>
      <w:tr w14:paraId="47B7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</w:tcPr>
          <w:p w14:paraId="577DBEC1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Команд</w:t>
            </w:r>
          </w:p>
        </w:tc>
        <w:tc>
          <w:tcPr>
            <w:tcW w:w="3406" w:type="dxa"/>
          </w:tcPr>
          <w:p w14:paraId="54146C9D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Описание</w:t>
            </w:r>
          </w:p>
        </w:tc>
        <w:tc>
          <w:tcPr>
            <w:tcW w:w="2841" w:type="dxa"/>
          </w:tcPr>
          <w:p w14:paraId="5C3C7192"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Пример</w:t>
            </w:r>
          </w:p>
        </w:tc>
      </w:tr>
      <w:tr w14:paraId="224D6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</w:tcPr>
          <w:p w14:paraId="7D89081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/>
                <w:lang w:val="en-US" w:eastAsia="zh-CN" w:bidi="ar-SA"/>
              </w:rPr>
              <w:t>ros2 pkg list</w:t>
            </w:r>
          </w:p>
        </w:tc>
        <w:tc>
          <w:tcPr>
            <w:tcW w:w="3406" w:type="dxa"/>
          </w:tcPr>
          <w:p w14:paraId="7596C35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всех установленных пакетов.</w:t>
            </w:r>
          </w:p>
        </w:tc>
        <w:tc>
          <w:tcPr>
            <w:tcW w:w="2841" w:type="dxa"/>
          </w:tcPr>
          <w:p w14:paraId="39C24D81">
            <w:pPr>
              <w:pStyle w:val="155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/>
                <w:lang w:val="en-US" w:eastAsia="zh-CN"/>
              </w:rPr>
              <w:t>ros2 pkg list</w:t>
            </w:r>
          </w:p>
        </w:tc>
      </w:tr>
      <w:tr w14:paraId="4E40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</w:tcPr>
          <w:p w14:paraId="2A18A9D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/>
                <w:lang w:val="en-US" w:eastAsia="zh-CN"/>
              </w:rPr>
              <w:t>ros2 pkg executables &lt;package_name&gt;</w:t>
            </w:r>
          </w:p>
        </w:tc>
        <w:tc>
          <w:tcPr>
            <w:tcW w:w="3406" w:type="dxa"/>
          </w:tcPr>
          <w:p w14:paraId="59D8B04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всех исполняемых файлов (нод) в пакете.</w:t>
            </w:r>
          </w:p>
        </w:tc>
        <w:tc>
          <w:tcPr>
            <w:tcW w:w="2841" w:type="dxa"/>
          </w:tcPr>
          <w:p w14:paraId="16D4775D">
            <w:pPr>
              <w:pStyle w:val="155"/>
              <w:bidi w:val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/>
                <w:lang w:val="en-US" w:eastAsia="zh-CN"/>
              </w:rPr>
              <w:t>ros2 pkg executables turtlesim</w:t>
            </w:r>
          </w:p>
        </w:tc>
      </w:tr>
      <w:tr w14:paraId="6EE35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</w:tcPr>
          <w:p w14:paraId="35185A4D">
            <w:pPr>
              <w:pStyle w:val="155"/>
              <w:bidi w:val="0"/>
              <w:rPr>
                <w:rStyle w:val="159"/>
                <w:rFonts w:hint="default"/>
                <w:shd w:val="clear"/>
                <w:lang w:val="en-US" w:eastAsia="zh-CN"/>
              </w:rPr>
            </w:pPr>
            <w:r>
              <w:rPr>
                <w:rStyle w:val="159"/>
                <w:rFonts w:hint="default"/>
                <w:shd w:val="clear"/>
                <w:lang w:val="en-US" w:eastAsia="zh-CN"/>
              </w:rPr>
              <w:t>ros2 pkg prefix &lt;package_name&gt;</w:t>
            </w:r>
          </w:p>
        </w:tc>
        <w:tc>
          <w:tcPr>
            <w:tcW w:w="3406" w:type="dxa"/>
          </w:tcPr>
          <w:p w14:paraId="4C46141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путь установки пакета.</w:t>
            </w:r>
          </w:p>
        </w:tc>
        <w:tc>
          <w:tcPr>
            <w:tcW w:w="2841" w:type="dxa"/>
          </w:tcPr>
          <w:p w14:paraId="72107CBD">
            <w:pPr>
              <w:pStyle w:val="155"/>
              <w:bidi w:val="0"/>
              <w:rPr>
                <w:rStyle w:val="159"/>
                <w:rFonts w:hint="default"/>
                <w:sz w:val="20"/>
                <w:szCs w:val="20"/>
                <w:shd w:val="clear"/>
                <w:lang w:val="en-US" w:eastAsia="zh-CN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/>
                <w:lang w:val="en-US" w:eastAsia="zh-CN"/>
              </w:rPr>
              <w:t>ros2 pkg prefix turtlesim</w:t>
            </w:r>
          </w:p>
        </w:tc>
      </w:tr>
      <w:tr w14:paraId="7AF4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</w:tcPr>
          <w:p w14:paraId="31F96DB7">
            <w:pPr>
              <w:pStyle w:val="155"/>
              <w:bidi w:val="0"/>
              <w:rPr>
                <w:rStyle w:val="159"/>
                <w:rFonts w:hint="default"/>
                <w:shd w:val="clear"/>
                <w:lang w:val="en-US" w:eastAsia="zh-CN"/>
              </w:rPr>
            </w:pPr>
            <w:r>
              <w:rPr>
                <w:rStyle w:val="159"/>
                <w:rFonts w:hint="default"/>
                <w:shd w:val="clear"/>
                <w:lang w:val="en-US" w:eastAsia="zh-CN"/>
              </w:rPr>
              <w:t>ros2 pkg xml &lt;package_name&gt;</w:t>
            </w:r>
          </w:p>
        </w:tc>
        <w:tc>
          <w:tcPr>
            <w:tcW w:w="3406" w:type="dxa"/>
          </w:tcPr>
          <w:p w14:paraId="1ECBA89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Вывести содержимое package.xml пакета.</w:t>
            </w:r>
          </w:p>
        </w:tc>
        <w:tc>
          <w:tcPr>
            <w:tcW w:w="2841" w:type="dxa"/>
          </w:tcPr>
          <w:p w14:paraId="785FBB93">
            <w:pPr>
              <w:pStyle w:val="155"/>
              <w:bidi w:val="0"/>
              <w:rPr>
                <w:rStyle w:val="159"/>
                <w:rFonts w:hint="default"/>
                <w:sz w:val="20"/>
                <w:szCs w:val="20"/>
                <w:shd w:val="clear"/>
                <w:lang w:val="en-US" w:eastAsia="zh-CN"/>
              </w:rPr>
            </w:pPr>
            <w:r>
              <w:rPr>
                <w:rStyle w:val="159"/>
                <w:rFonts w:hint="default"/>
                <w:sz w:val="20"/>
                <w:szCs w:val="20"/>
                <w:shd w:val="clear"/>
                <w:lang w:val="en-US" w:eastAsia="zh-CN"/>
              </w:rPr>
              <w:t>ros2 pkg xml turtlesim</w:t>
            </w:r>
          </w:p>
        </w:tc>
      </w:tr>
    </w:tbl>
    <w:p w14:paraId="39C5A692">
      <w:pPr>
        <w:numPr>
          <w:numId w:val="0"/>
        </w:numPr>
        <w:ind w:leftChars="0" w:firstLine="708" w:firstLineChars="0"/>
        <w:rPr>
          <w:rFonts w:hint="default"/>
          <w:lang w:val="en-US"/>
        </w:rPr>
      </w:pPr>
      <w:r>
        <w:rPr>
          <w:rStyle w:val="159"/>
          <w:rFonts w:hint="default"/>
          <w:shd w:val="clear" w:color="auto"/>
          <w:lang w:val="en-US" w:eastAsia="zh-CN" w:bidi="ar-SA"/>
        </w:rPr>
        <w:t>ros2 pkg executables</w:t>
      </w:r>
      <w:r>
        <w:rPr>
          <w:rFonts w:hint="default"/>
          <w:lang w:val="en-US"/>
        </w:rPr>
        <w:t xml:space="preserve"> очень полезен, чтобы узнать, какие именно ноды предоставляет пакет.</w:t>
      </w:r>
    </w:p>
    <w:p w14:paraId="48281808">
      <w:pPr>
        <w:pStyle w:val="2"/>
        <w:bidi w:val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8" w:name="_Toc20060"/>
      <w:r>
        <w:rPr>
          <w:rFonts w:hint="default"/>
          <w:lang w:val="en-US"/>
        </w:rPr>
        <w:t>8. Запуск и управление нодам</w:t>
      </w:r>
      <w:bookmarkEnd w:id="8"/>
    </w:p>
    <w:tbl>
      <w:tblPr>
        <w:tblStyle w:val="118"/>
        <w:tblW w:w="0" w:type="auto"/>
        <w:tblInd w:w="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5304"/>
        <w:gridCol w:w="4025"/>
      </w:tblGrid>
      <w:tr w14:paraId="78A6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1ED08871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5304" w:type="dxa"/>
            <w:vAlign w:val="top"/>
          </w:tcPr>
          <w:p w14:paraId="46DE47BA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  <w:tc>
          <w:tcPr>
            <w:tcW w:w="4025" w:type="dxa"/>
            <w:vAlign w:val="top"/>
          </w:tcPr>
          <w:p w14:paraId="235B1F17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08F6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1293AD2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run &lt;package_name&gt; &lt;executable_name&gt;</w:t>
            </w:r>
          </w:p>
        </w:tc>
        <w:tc>
          <w:tcPr>
            <w:tcW w:w="5304" w:type="dxa"/>
            <w:vAlign w:val="top"/>
          </w:tcPr>
          <w:p w14:paraId="63AD279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Запустить ноду из пакета.</w:t>
            </w:r>
          </w:p>
        </w:tc>
        <w:tc>
          <w:tcPr>
            <w:tcW w:w="4025" w:type="dxa"/>
            <w:vAlign w:val="top"/>
          </w:tcPr>
          <w:p w14:paraId="636A40E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run turtlesim turtlesim_node</w:t>
            </w:r>
          </w:p>
        </w:tc>
      </w:tr>
      <w:tr w14:paraId="60AA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33B1883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run &lt;package_name&gt; &lt;executable_name&gt; --ros-args -p param:=value</w:t>
            </w:r>
          </w:p>
        </w:tc>
        <w:tc>
          <w:tcPr>
            <w:tcW w:w="5304" w:type="dxa"/>
            <w:vAlign w:val="top"/>
          </w:tcPr>
          <w:p w14:paraId="2F5E684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Передать параметры при запуске.</w:t>
            </w:r>
          </w:p>
        </w:tc>
        <w:tc>
          <w:tcPr>
            <w:tcW w:w="4025" w:type="dxa"/>
            <w:vAlign w:val="top"/>
          </w:tcPr>
          <w:p w14:paraId="0117EE53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run turtlesim turtlesim_node --ros-args -p background_r:=200</w:t>
            </w:r>
          </w:p>
        </w:tc>
      </w:tr>
      <w:tr w14:paraId="67FB6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626E617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run &lt;package_name&gt; &lt;executable_name&gt; --ros-args -r old:=new</w:t>
            </w:r>
          </w:p>
        </w:tc>
        <w:tc>
          <w:tcPr>
            <w:tcW w:w="5304" w:type="dxa"/>
            <w:vAlign w:val="top"/>
          </w:tcPr>
          <w:p w14:paraId="336C954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Переименовать топики/сервисы при запуске.</w:t>
            </w:r>
          </w:p>
        </w:tc>
        <w:tc>
          <w:tcPr>
            <w:tcW w:w="4025" w:type="dxa"/>
            <w:vAlign w:val="top"/>
          </w:tcPr>
          <w:p w14:paraId="09572644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run turtlesim turtlesim_node --ros-args -r /turtle1/pose:=/turtle2/pose</w:t>
            </w:r>
          </w:p>
        </w:tc>
      </w:tr>
      <w:tr w14:paraId="0CC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4560C22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lifecycle list</w:t>
            </w:r>
          </w:p>
        </w:tc>
        <w:tc>
          <w:tcPr>
            <w:tcW w:w="5304" w:type="dxa"/>
            <w:vAlign w:val="top"/>
          </w:tcPr>
          <w:p w14:paraId="6ADC16A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узлы с поддержкой управления жизненным циклом.</w:t>
            </w:r>
          </w:p>
        </w:tc>
        <w:tc>
          <w:tcPr>
            <w:tcW w:w="4025" w:type="dxa"/>
            <w:vAlign w:val="top"/>
          </w:tcPr>
          <w:p w14:paraId="1E507F2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lifecycle list</w:t>
            </w:r>
          </w:p>
        </w:tc>
      </w:tr>
      <w:tr w14:paraId="275D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0F82D5FD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lifecycle get &lt;node_name&gt;</w:t>
            </w:r>
          </w:p>
        </w:tc>
        <w:tc>
          <w:tcPr>
            <w:tcW w:w="5304" w:type="dxa"/>
            <w:vAlign w:val="top"/>
          </w:tcPr>
          <w:p w14:paraId="1433AF2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Получить текущее состояние узла жизненного цикла.</w:t>
            </w:r>
          </w:p>
        </w:tc>
        <w:tc>
          <w:tcPr>
            <w:tcW w:w="4025" w:type="dxa"/>
            <w:vAlign w:val="top"/>
          </w:tcPr>
          <w:p w14:paraId="6A52DF9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lifecycle get /lc_node</w:t>
            </w:r>
          </w:p>
        </w:tc>
      </w:tr>
      <w:tr w14:paraId="0508F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22BD4763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lifecycle set &lt;node_name&gt; &lt;transition&gt;</w:t>
            </w:r>
          </w:p>
        </w:tc>
        <w:tc>
          <w:tcPr>
            <w:tcW w:w="5304" w:type="dxa"/>
            <w:vAlign w:val="top"/>
          </w:tcPr>
          <w:p w14:paraId="1533317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Перевести узел в другое состояние (configure, activate, deactivate, cleanup, shutdown).</w:t>
            </w:r>
          </w:p>
        </w:tc>
        <w:tc>
          <w:tcPr>
            <w:tcW w:w="4025" w:type="dxa"/>
            <w:vAlign w:val="top"/>
          </w:tcPr>
          <w:p w14:paraId="404A2A9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lifecycle set /lc_node configure</w:t>
            </w:r>
          </w:p>
        </w:tc>
      </w:tr>
    </w:tbl>
    <w:p w14:paraId="1A3E26C6">
      <w:pPr>
        <w:rPr>
          <w:rFonts w:hint="default"/>
          <w:lang w:val="en-US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</w:p>
    <w:p w14:paraId="01C53725">
      <w:pPr>
        <w:pStyle w:val="2"/>
        <w:bidi w:val="0"/>
        <w:rPr>
          <w:rFonts w:hint="default"/>
          <w:lang w:val="en-US"/>
        </w:rPr>
      </w:pPr>
      <w:bookmarkStart w:id="9" w:name="_Toc3708"/>
      <w:r>
        <w:rPr>
          <w:rFonts w:hint="default"/>
          <w:lang w:val="en-US"/>
        </w:rPr>
        <w:t>9. Диагностика системы</w:t>
      </w:r>
      <w:bookmarkEnd w:id="9"/>
    </w:p>
    <w:p w14:paraId="57DAA65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Style w:val="118"/>
        <w:tblW w:w="0" w:type="auto"/>
        <w:tblInd w:w="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2"/>
        <w:gridCol w:w="5304"/>
        <w:gridCol w:w="4025"/>
      </w:tblGrid>
      <w:tr w14:paraId="13A1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267BF065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5304" w:type="dxa"/>
            <w:vAlign w:val="top"/>
          </w:tcPr>
          <w:p w14:paraId="2F03F4A1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  <w:tc>
          <w:tcPr>
            <w:tcW w:w="4025" w:type="dxa"/>
            <w:vAlign w:val="top"/>
          </w:tcPr>
          <w:p w14:paraId="5272E084">
            <w:pPr>
              <w:pStyle w:val="155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Пример</w:t>
            </w:r>
          </w:p>
        </w:tc>
      </w:tr>
      <w:tr w14:paraId="703F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712E92F1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doctor</w:t>
            </w:r>
          </w:p>
        </w:tc>
        <w:tc>
          <w:tcPr>
            <w:tcW w:w="5304" w:type="dxa"/>
            <w:vAlign w:val="top"/>
          </w:tcPr>
          <w:p w14:paraId="7851158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Запустить все диагностические проверки (состояние сети, демона, конфигурации).</w:t>
            </w:r>
          </w:p>
        </w:tc>
        <w:tc>
          <w:tcPr>
            <w:tcW w:w="4025" w:type="dxa"/>
            <w:vAlign w:val="top"/>
          </w:tcPr>
          <w:p w14:paraId="1CA7EC2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doctor</w:t>
            </w:r>
          </w:p>
        </w:tc>
      </w:tr>
      <w:tr w14:paraId="2A70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297C39C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doctor --report</w:t>
            </w:r>
          </w:p>
        </w:tc>
        <w:tc>
          <w:tcPr>
            <w:tcW w:w="5304" w:type="dxa"/>
            <w:vAlign w:val="top"/>
          </w:tcPr>
          <w:p w14:paraId="0EC3031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Вывести полный отчёт (рекомендуется при проблемах).</w:t>
            </w:r>
          </w:p>
        </w:tc>
        <w:tc>
          <w:tcPr>
            <w:tcW w:w="4025" w:type="dxa"/>
            <w:vAlign w:val="top"/>
          </w:tcPr>
          <w:p w14:paraId="502B9A2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doctor --report</w:t>
            </w:r>
          </w:p>
        </w:tc>
      </w:tr>
      <w:tr w14:paraId="47AB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32B9577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wtf</w:t>
            </w:r>
          </w:p>
        </w:tc>
        <w:tc>
          <w:tcPr>
            <w:tcW w:w="5304" w:type="dxa"/>
            <w:vAlign w:val="top"/>
          </w:tcPr>
          <w:p w14:paraId="1356116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То же, что и </w:t>
            </w: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doctor --report</w:t>
            </w:r>
            <w:r>
              <w:rPr>
                <w:rFonts w:hint="default"/>
                <w:lang w:val="en-US"/>
              </w:rPr>
              <w:t xml:space="preserve"> (псевдоним).</w:t>
            </w:r>
          </w:p>
        </w:tc>
        <w:tc>
          <w:tcPr>
            <w:tcW w:w="4025" w:type="dxa"/>
            <w:vAlign w:val="top"/>
          </w:tcPr>
          <w:p w14:paraId="71A2953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wtf</w:t>
            </w:r>
          </w:p>
        </w:tc>
      </w:tr>
      <w:tr w14:paraId="48B3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69A63F6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multicast receive</w:t>
            </w:r>
          </w:p>
        </w:tc>
        <w:tc>
          <w:tcPr>
            <w:tcW w:w="5304" w:type="dxa"/>
            <w:vAlign w:val="top"/>
          </w:tcPr>
          <w:p w14:paraId="246E3DB2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Проверить, получает ли система мультикаст-сообщения (для отладки DDS discovery).</w:t>
            </w:r>
          </w:p>
        </w:tc>
        <w:tc>
          <w:tcPr>
            <w:tcW w:w="4025" w:type="dxa"/>
            <w:vAlign w:val="top"/>
          </w:tcPr>
          <w:p w14:paraId="3E387C7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multicast receive</w:t>
            </w:r>
          </w:p>
        </w:tc>
      </w:tr>
      <w:tr w14:paraId="5868C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69C29E9D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multicast send</w:t>
            </w:r>
          </w:p>
        </w:tc>
        <w:tc>
          <w:tcPr>
            <w:tcW w:w="5304" w:type="dxa"/>
            <w:vAlign w:val="top"/>
          </w:tcPr>
          <w:p w14:paraId="6F1ED20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Отправить тестовое мультикаст-сообщение.</w:t>
            </w:r>
          </w:p>
        </w:tc>
        <w:tc>
          <w:tcPr>
            <w:tcW w:w="4025" w:type="dxa"/>
            <w:vAlign w:val="top"/>
          </w:tcPr>
          <w:p w14:paraId="671120C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multicast send</w:t>
            </w:r>
          </w:p>
        </w:tc>
      </w:tr>
      <w:tr w14:paraId="57B2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2" w:type="dxa"/>
            <w:vAlign w:val="top"/>
          </w:tcPr>
          <w:p w14:paraId="7788DE3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daemon status</w:t>
            </w:r>
          </w:p>
        </w:tc>
        <w:tc>
          <w:tcPr>
            <w:tcW w:w="5304" w:type="dxa"/>
            <w:vAlign w:val="top"/>
          </w:tcPr>
          <w:p w14:paraId="28CC9D88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Проверить, запущен ли демон </w:t>
            </w: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4025" w:type="dxa"/>
            <w:vAlign w:val="top"/>
          </w:tcPr>
          <w:p w14:paraId="4B61F9D4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daemon status</w:t>
            </w:r>
          </w:p>
        </w:tc>
      </w:tr>
      <w:tr w14:paraId="31EF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12" w:type="dxa"/>
            <w:vAlign w:val="top"/>
          </w:tcPr>
          <w:p w14:paraId="68C71B3E">
            <w:pPr>
              <w:pStyle w:val="155"/>
              <w:bidi w:val="0"/>
              <w:rPr>
                <w:rStyle w:val="159"/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daemon stop</w:t>
            </w:r>
          </w:p>
        </w:tc>
        <w:tc>
          <w:tcPr>
            <w:tcW w:w="5304" w:type="dxa"/>
            <w:vAlign w:val="top"/>
          </w:tcPr>
          <w:p w14:paraId="14B0A88E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Остановить демон (иногда полезно при зависаниях).</w:t>
            </w:r>
          </w:p>
        </w:tc>
        <w:tc>
          <w:tcPr>
            <w:tcW w:w="4025" w:type="dxa"/>
            <w:vAlign w:val="top"/>
          </w:tcPr>
          <w:p w14:paraId="1688D23A">
            <w:pPr>
              <w:pStyle w:val="155"/>
              <w:bidi w:val="0"/>
              <w:rPr>
                <w:rStyle w:val="159"/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daemon stop</w:t>
            </w:r>
          </w:p>
        </w:tc>
      </w:tr>
      <w:tr w14:paraId="24754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12" w:type="dxa"/>
            <w:vAlign w:val="top"/>
          </w:tcPr>
          <w:p w14:paraId="2FBA427D">
            <w:pPr>
              <w:pStyle w:val="155"/>
              <w:bidi w:val="0"/>
              <w:rPr>
                <w:rStyle w:val="159"/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daemon start</w:t>
            </w:r>
          </w:p>
        </w:tc>
        <w:tc>
          <w:tcPr>
            <w:tcW w:w="5304" w:type="dxa"/>
            <w:vAlign w:val="top"/>
          </w:tcPr>
          <w:p w14:paraId="0A13F74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Запустить демон заново.</w:t>
            </w:r>
          </w:p>
        </w:tc>
        <w:tc>
          <w:tcPr>
            <w:tcW w:w="4025" w:type="dxa"/>
            <w:vAlign w:val="top"/>
          </w:tcPr>
          <w:p w14:paraId="30652231">
            <w:pPr>
              <w:pStyle w:val="155"/>
              <w:bidi w:val="0"/>
              <w:rPr>
                <w:rStyle w:val="159"/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daemon start</w:t>
            </w:r>
          </w:p>
        </w:tc>
      </w:tr>
      <w:tr w14:paraId="6AF3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12" w:type="dxa"/>
            <w:vAlign w:val="top"/>
          </w:tcPr>
          <w:p w14:paraId="65AAD4F4">
            <w:pPr>
              <w:pStyle w:val="155"/>
              <w:bidi w:val="0"/>
              <w:rPr>
                <w:rStyle w:val="159"/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security list</w:t>
            </w:r>
          </w:p>
        </w:tc>
        <w:tc>
          <w:tcPr>
            <w:tcW w:w="5304" w:type="dxa"/>
            <w:vAlign w:val="top"/>
          </w:tcPr>
          <w:p w14:paraId="5FF723F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Показать список </w:t>
            </w:r>
            <w:r>
              <w:rPr>
                <w:rFonts w:hint="default"/>
                <w:lang w:val="ru-RU"/>
              </w:rPr>
              <w:t>включённых</w:t>
            </w:r>
            <w:r>
              <w:rPr>
                <w:rFonts w:hint="default"/>
                <w:lang w:val="en-US"/>
              </w:rPr>
              <w:t xml:space="preserve"> политик безопасности (если используется </w:t>
            </w: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SROS2</w:t>
            </w:r>
            <w:r>
              <w:rPr>
                <w:rFonts w:hint="default"/>
                <w:lang w:val="en-US"/>
              </w:rPr>
              <w:t>).</w:t>
            </w:r>
          </w:p>
        </w:tc>
        <w:tc>
          <w:tcPr>
            <w:tcW w:w="4025" w:type="dxa"/>
            <w:vAlign w:val="top"/>
          </w:tcPr>
          <w:p w14:paraId="4FA1206B">
            <w:pPr>
              <w:pStyle w:val="155"/>
              <w:bidi w:val="0"/>
              <w:rPr>
                <w:rStyle w:val="159"/>
                <w:rFonts w:hint="default"/>
                <w:lang w:val="en-US"/>
              </w:rPr>
            </w:pPr>
            <w:r>
              <w:rPr>
                <w:rStyle w:val="159"/>
                <w:rFonts w:hint="default"/>
                <w:lang w:val="en-US"/>
              </w:rPr>
              <w:t>ros2 security list</w:t>
            </w:r>
          </w:p>
        </w:tc>
      </w:tr>
    </w:tbl>
    <w:p w14:paraId="1E74E8C5">
      <w:pPr>
        <w:rPr>
          <w:rFonts w:hint="default"/>
          <w:lang w:val="en-US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  <w:r>
        <w:rPr>
          <w:rStyle w:val="159"/>
          <w:rFonts w:hint="default"/>
          <w:shd w:val="clear" w:color="auto"/>
          <w:lang w:val="en-US" w:eastAsia="zh-CN" w:bidi="ar-SA"/>
        </w:rPr>
        <w:t>ros2 doctor</w:t>
      </w:r>
      <w:r>
        <w:rPr>
          <w:rFonts w:hint="default"/>
          <w:lang w:val="en-US"/>
        </w:rPr>
        <w:t xml:space="preserve"> — твой первый помощник при странных ошибках: он проверит версии, переменные окружения, доступность демона и даже конфликты портов.</w:t>
      </w:r>
    </w:p>
    <w:p w14:paraId="102DB52B">
      <w:pPr>
        <w:pStyle w:val="2"/>
        <w:numPr>
          <w:ilvl w:val="0"/>
          <w:numId w:val="12"/>
        </w:numPr>
        <w:bidi w:val="0"/>
        <w:rPr>
          <w:rFonts w:hint="default"/>
          <w:lang w:val="en-US"/>
        </w:rPr>
      </w:pPr>
      <w:bookmarkStart w:id="10" w:name="_Toc2018"/>
      <w:r>
        <w:rPr>
          <w:rFonts w:hint="default"/>
          <w:lang w:val="en-US"/>
        </w:rPr>
        <w:t>Просмотр графа системы (визуально)</w:t>
      </w:r>
      <w:bookmarkEnd w:id="10"/>
    </w:p>
    <w:p w14:paraId="158E06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Хотя это не CLI в чистом виде, но </w:t>
      </w:r>
      <w:r>
        <w:rPr>
          <w:rStyle w:val="159"/>
          <w:rFonts w:hint="default"/>
          <w:shd w:val="clear" w:color="auto"/>
          <w:lang w:val="en-US" w:eastAsia="zh-CN" w:bidi="ar-SA"/>
        </w:rPr>
        <w:t>rqt_graph</w:t>
      </w:r>
      <w:r>
        <w:rPr>
          <w:rFonts w:hint="default"/>
          <w:lang w:val="en-US"/>
        </w:rPr>
        <w:t xml:space="preserve"> — неотъемлемый инструмент для исследования. Запускается из командной строки:</w:t>
      </w:r>
    </w:p>
    <w:p w14:paraId="45DCA965"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rqt_graph</w:t>
      </w:r>
    </w:p>
    <w:p w14:paraId="04B835AD">
      <w:pPr>
        <w:rPr>
          <w:rFonts w:hint="default"/>
          <w:lang w:val="en-US"/>
        </w:rPr>
      </w:pPr>
      <w:r>
        <w:rPr>
          <w:rFonts w:hint="default"/>
          <w:lang w:val="en-US"/>
        </w:rPr>
        <w:t>Или</w:t>
      </w:r>
    </w:p>
    <w:p w14:paraId="7A7E90EE"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rqt_graph rqt_graph</w:t>
      </w:r>
    </w:p>
    <w:p w14:paraId="0D10F8EF">
      <w:pPr>
        <w:rPr>
          <w:rFonts w:hint="default"/>
          <w:lang w:val="en-US"/>
        </w:rPr>
      </w:pPr>
      <w:r>
        <w:rPr>
          <w:rFonts w:hint="default"/>
          <w:lang w:val="en-US"/>
        </w:rPr>
        <w:t>Он показывает ноды и топики в виде графа, что очень наглядно.</w:t>
      </w:r>
    </w:p>
    <w:p w14:paraId="7B19971B">
      <w:pPr>
        <w:pStyle w:val="2"/>
        <w:bidi w:val="0"/>
        <w:rPr>
          <w:rFonts w:hint="default"/>
          <w:lang w:val="en-US"/>
        </w:rPr>
      </w:pPr>
      <w:bookmarkStart w:id="11" w:name="_Toc21651"/>
      <w:r>
        <w:rPr>
          <w:rFonts w:hint="default"/>
          <w:lang w:val="en-US"/>
        </w:rPr>
        <w:t>Дополнительные полезные команды</w:t>
      </w:r>
      <w:bookmarkEnd w:id="11"/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8F7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7F8C91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4261" w:type="dxa"/>
          </w:tcPr>
          <w:p w14:paraId="0EF3DDEF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Описание</w:t>
            </w:r>
          </w:p>
        </w:tc>
      </w:tr>
      <w:tr w14:paraId="01A3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DCFAD8">
            <w:p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topic echo /rosout</w:t>
            </w:r>
          </w:p>
        </w:tc>
        <w:tc>
          <w:tcPr>
            <w:tcW w:w="4261" w:type="dxa"/>
          </w:tcPr>
          <w:p w14:paraId="1FE3116D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Посмотреть логи всех нод в реальном времени.</w:t>
            </w:r>
          </w:p>
        </w:tc>
      </w:tr>
      <w:tr w14:paraId="5105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6AE066">
            <w:p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node list | xargs -I {} ros2 node info {}</w:t>
            </w:r>
          </w:p>
        </w:tc>
        <w:tc>
          <w:tcPr>
            <w:tcW w:w="4261" w:type="dxa"/>
          </w:tcPr>
          <w:p w14:paraId="1307A80D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Получить информацию обо всех нодах сразу (bash).</w:t>
            </w:r>
          </w:p>
        </w:tc>
      </w:tr>
      <w:tr w14:paraId="120E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7BE725">
            <w:p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param list | grep background</w:t>
            </w:r>
          </w:p>
        </w:tc>
        <w:tc>
          <w:tcPr>
            <w:tcW w:w="4261" w:type="dxa"/>
          </w:tcPr>
          <w:p w14:paraId="50709E5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Поиск параметров по имени.</w:t>
            </w:r>
          </w:p>
        </w:tc>
      </w:tr>
      <w:tr w14:paraId="1E8A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95C9445">
            <w:p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interface show $(ros2 topic type /chatter)</w:t>
            </w:r>
          </w:p>
        </w:tc>
        <w:tc>
          <w:tcPr>
            <w:tcW w:w="4261" w:type="dxa"/>
          </w:tcPr>
          <w:p w14:paraId="5EDF17C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Узнать тип сообщения топика и сразу посмотреть его структуру.</w:t>
            </w:r>
          </w:p>
        </w:tc>
      </w:tr>
      <w:tr w14:paraId="30A59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5FE0412">
            <w:p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topic echo /some_topic | grep -m 1 "field"</w:t>
            </w:r>
          </w:p>
        </w:tc>
        <w:tc>
          <w:tcPr>
            <w:tcW w:w="4261" w:type="dxa"/>
          </w:tcPr>
          <w:p w14:paraId="69029DC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Вывести только первое вхождение поля.</w:t>
            </w:r>
          </w:p>
        </w:tc>
      </w:tr>
      <w:tr w14:paraId="09D2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98F112">
            <w:p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bag record -a -o debug_bag &amp;</w:t>
            </w:r>
          </w:p>
        </w:tc>
        <w:tc>
          <w:tcPr>
            <w:tcW w:w="4261" w:type="dxa"/>
          </w:tcPr>
          <w:p w14:paraId="3CCF90A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Записать всё в фоне, пока тестируешь систему.</w:t>
            </w:r>
          </w:p>
        </w:tc>
      </w:tr>
    </w:tbl>
    <w:p w14:paraId="2FF62C08">
      <w:pPr>
        <w:pStyle w:val="2"/>
        <w:bidi w:val="0"/>
      </w:pPr>
      <w:bookmarkStart w:id="12" w:name="_Toc20801"/>
      <w:r>
        <w:rPr>
          <w:rFonts w:hint="default"/>
        </w:rPr>
        <w:t>Шпаргалка в таблице (быстрый доступ)</w:t>
      </w:r>
      <w:bookmarkEnd w:id="12"/>
    </w:p>
    <w:p w14:paraId="34E2B2E3">
      <w:pPr>
        <w:rPr>
          <w:rFonts w:hint="default"/>
          <w:lang w:val="en-US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08"/>
        <w:gridCol w:w="3674"/>
        <w:gridCol w:w="3240"/>
      </w:tblGrid>
      <w:tr w14:paraId="2798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</w:tcPr>
          <w:p w14:paraId="336DA215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Сущность</w:t>
            </w:r>
          </w:p>
        </w:tc>
        <w:tc>
          <w:tcPr>
            <w:tcW w:w="3674" w:type="dxa"/>
          </w:tcPr>
          <w:p w14:paraId="3A5C2140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Команда</w:t>
            </w:r>
          </w:p>
        </w:tc>
        <w:tc>
          <w:tcPr>
            <w:tcW w:w="3240" w:type="dxa"/>
          </w:tcPr>
          <w:p w14:paraId="337BC925">
            <w:pPr>
              <w:pStyle w:val="155"/>
              <w:bidi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Действие</w:t>
            </w:r>
          </w:p>
        </w:tc>
      </w:tr>
      <w:tr w14:paraId="3F6E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6" w:hRule="atLeast"/>
        </w:trPr>
        <w:tc>
          <w:tcPr>
            <w:tcW w:w="1608" w:type="dxa"/>
            <w:vMerge w:val="restart"/>
            <w:vAlign w:val="center"/>
          </w:tcPr>
          <w:p w14:paraId="5816D97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Узлы</w:t>
            </w:r>
          </w:p>
        </w:tc>
        <w:tc>
          <w:tcPr>
            <w:tcW w:w="3674" w:type="dxa"/>
          </w:tcPr>
          <w:p w14:paraId="173D56F7">
            <w:p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node list</w:t>
            </w:r>
          </w:p>
        </w:tc>
        <w:tc>
          <w:tcPr>
            <w:tcW w:w="3240" w:type="dxa"/>
          </w:tcPr>
          <w:p w14:paraId="08AFBEA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узлов</w:t>
            </w:r>
          </w:p>
        </w:tc>
      </w:tr>
      <w:tr w14:paraId="52B9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</w:tcPr>
          <w:p w14:paraId="086396C1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52DC2793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node info &lt;node&gt;</w:t>
            </w:r>
          </w:p>
        </w:tc>
        <w:tc>
          <w:tcPr>
            <w:tcW w:w="3240" w:type="dxa"/>
          </w:tcPr>
          <w:p w14:paraId="02D6B6FD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Детали узла</w:t>
            </w:r>
          </w:p>
        </w:tc>
      </w:tr>
      <w:tr w14:paraId="28CC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5" w:hRule="atLeast"/>
        </w:trPr>
        <w:tc>
          <w:tcPr>
            <w:tcW w:w="1608" w:type="dxa"/>
            <w:vMerge w:val="restart"/>
            <w:vAlign w:val="center"/>
          </w:tcPr>
          <w:p w14:paraId="7871BD2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Топики</w:t>
            </w:r>
          </w:p>
        </w:tc>
        <w:tc>
          <w:tcPr>
            <w:tcW w:w="3674" w:type="dxa"/>
          </w:tcPr>
          <w:p w14:paraId="527D2B26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topic list [-t]</w:t>
            </w:r>
          </w:p>
        </w:tc>
        <w:tc>
          <w:tcPr>
            <w:tcW w:w="3240" w:type="dxa"/>
          </w:tcPr>
          <w:p w14:paraId="5A9FF52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топиков (с типами)</w:t>
            </w:r>
          </w:p>
        </w:tc>
      </w:tr>
      <w:tr w14:paraId="4491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3" w:hRule="atLeast"/>
        </w:trPr>
        <w:tc>
          <w:tcPr>
            <w:tcW w:w="1608" w:type="dxa"/>
            <w:vMerge w:val="continue"/>
            <w:tcBorders/>
            <w:vAlign w:val="center"/>
          </w:tcPr>
          <w:p w14:paraId="7F8ABA5C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17AF0F6E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topic echo &lt;topic&gt;</w:t>
            </w:r>
          </w:p>
        </w:tc>
        <w:tc>
          <w:tcPr>
            <w:tcW w:w="3240" w:type="dxa"/>
          </w:tcPr>
          <w:p w14:paraId="3B4962A2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Вывод сообщений</w:t>
            </w:r>
          </w:p>
        </w:tc>
      </w:tr>
      <w:tr w14:paraId="3650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  <w:vAlign w:val="center"/>
          </w:tcPr>
          <w:p w14:paraId="351F9B3A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2442190F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topic hz &lt;topic&gt;</w:t>
            </w:r>
          </w:p>
        </w:tc>
        <w:tc>
          <w:tcPr>
            <w:tcW w:w="3240" w:type="dxa"/>
          </w:tcPr>
          <w:p w14:paraId="2606208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Частота сообщений</w:t>
            </w:r>
          </w:p>
        </w:tc>
      </w:tr>
      <w:tr w14:paraId="394E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  <w:vAlign w:val="center"/>
          </w:tcPr>
          <w:p w14:paraId="3030387D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6093BECD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topic pub &lt;topic&gt; &lt;type&gt; &lt;data&gt;</w:t>
            </w:r>
          </w:p>
        </w:tc>
        <w:tc>
          <w:tcPr>
            <w:tcW w:w="3240" w:type="dxa"/>
          </w:tcPr>
          <w:p w14:paraId="2EC8D38D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Публикация тестового сообщения</w:t>
            </w:r>
          </w:p>
        </w:tc>
      </w:tr>
      <w:tr w14:paraId="7C431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restart"/>
            <w:vAlign w:val="center"/>
          </w:tcPr>
          <w:p w14:paraId="67DB6DC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Сервисы</w:t>
            </w:r>
          </w:p>
        </w:tc>
        <w:tc>
          <w:tcPr>
            <w:tcW w:w="3674" w:type="dxa"/>
          </w:tcPr>
          <w:p w14:paraId="7F879131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service list [-t]</w:t>
            </w:r>
          </w:p>
        </w:tc>
        <w:tc>
          <w:tcPr>
            <w:tcW w:w="3240" w:type="dxa"/>
          </w:tcPr>
          <w:p w14:paraId="345B11D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сервисов</w:t>
            </w:r>
          </w:p>
        </w:tc>
      </w:tr>
      <w:tr w14:paraId="1005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</w:tcPr>
          <w:p w14:paraId="1CC614E6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4DCDC584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service call &lt;service&gt; &lt;type&gt; &lt;data&gt;</w:t>
            </w:r>
          </w:p>
        </w:tc>
        <w:tc>
          <w:tcPr>
            <w:tcW w:w="3240" w:type="dxa"/>
          </w:tcPr>
          <w:p w14:paraId="59F6206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Вызов сервиса</w:t>
            </w:r>
          </w:p>
        </w:tc>
      </w:tr>
      <w:tr w14:paraId="5721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restart"/>
            <w:vAlign w:val="center"/>
          </w:tcPr>
          <w:p w14:paraId="0194F157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Экшены</w:t>
            </w:r>
          </w:p>
        </w:tc>
        <w:tc>
          <w:tcPr>
            <w:tcW w:w="3674" w:type="dxa"/>
          </w:tcPr>
          <w:p w14:paraId="419E7A28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action list [-t]</w:t>
            </w:r>
          </w:p>
        </w:tc>
        <w:tc>
          <w:tcPr>
            <w:tcW w:w="3240" w:type="dxa"/>
          </w:tcPr>
          <w:p w14:paraId="4FFAF8C6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экшенов</w:t>
            </w:r>
          </w:p>
        </w:tc>
      </w:tr>
      <w:tr w14:paraId="7E5A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</w:tcPr>
          <w:p w14:paraId="25164D1E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5C8B21E5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action send_goal &lt;action&gt; &lt;type&gt; &lt;data&gt;</w:t>
            </w:r>
          </w:p>
        </w:tc>
        <w:tc>
          <w:tcPr>
            <w:tcW w:w="3240" w:type="dxa"/>
          </w:tcPr>
          <w:p w14:paraId="0BC06040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Отправка цели</w:t>
            </w:r>
          </w:p>
        </w:tc>
      </w:tr>
      <w:tr w14:paraId="6FEC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restart"/>
            <w:vAlign w:val="center"/>
          </w:tcPr>
          <w:p w14:paraId="7933C11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Параметры</w:t>
            </w:r>
          </w:p>
        </w:tc>
        <w:tc>
          <w:tcPr>
            <w:tcW w:w="3674" w:type="dxa"/>
          </w:tcPr>
          <w:p w14:paraId="2F5BF5B2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param list</w:t>
            </w:r>
          </w:p>
        </w:tc>
        <w:tc>
          <w:tcPr>
            <w:tcW w:w="3240" w:type="dxa"/>
          </w:tcPr>
          <w:p w14:paraId="2BB39D24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Список параметров</w:t>
            </w:r>
          </w:p>
        </w:tc>
      </w:tr>
      <w:tr w14:paraId="49A6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</w:tcPr>
          <w:p w14:paraId="5C029EC1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11DD795C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param get &lt;node&gt; &lt;param&gt;</w:t>
            </w:r>
          </w:p>
        </w:tc>
        <w:tc>
          <w:tcPr>
            <w:tcW w:w="3240" w:type="dxa"/>
          </w:tcPr>
          <w:p w14:paraId="77C15242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Получить значение</w:t>
            </w:r>
          </w:p>
        </w:tc>
      </w:tr>
      <w:tr w14:paraId="12BB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</w:tcPr>
          <w:p w14:paraId="3F63C0BF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3CD83AC6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param set &lt;node&gt; &lt;param&gt; &lt;value&gt;</w:t>
            </w:r>
          </w:p>
        </w:tc>
        <w:tc>
          <w:tcPr>
            <w:tcW w:w="3240" w:type="dxa"/>
          </w:tcPr>
          <w:p w14:paraId="7E1A431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Установить значение</w:t>
            </w:r>
          </w:p>
        </w:tc>
      </w:tr>
      <w:tr w14:paraId="6AB83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8" w:type="dxa"/>
            <w:vMerge w:val="continue"/>
            <w:tcBorders/>
          </w:tcPr>
          <w:p w14:paraId="4502905F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117DA60B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param dump &lt;node&gt;</w:t>
            </w:r>
          </w:p>
        </w:tc>
        <w:tc>
          <w:tcPr>
            <w:tcW w:w="3240" w:type="dxa"/>
          </w:tcPr>
          <w:p w14:paraId="10BB8F4F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Выгрузить все параметры</w:t>
            </w:r>
          </w:p>
        </w:tc>
      </w:tr>
      <w:tr w14:paraId="58D3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restart"/>
            <w:vAlign w:val="center"/>
          </w:tcPr>
          <w:p w14:paraId="28A8F01B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Интерфейсы</w:t>
            </w:r>
          </w:p>
        </w:tc>
        <w:tc>
          <w:tcPr>
            <w:tcW w:w="3674" w:type="dxa"/>
          </w:tcPr>
          <w:p w14:paraId="16FE782F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interface show &lt;type&gt;</w:t>
            </w:r>
          </w:p>
        </w:tc>
        <w:tc>
          <w:tcPr>
            <w:tcW w:w="3240" w:type="dxa"/>
          </w:tcPr>
          <w:p w14:paraId="2683B6A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Показать структуру</w:t>
            </w:r>
          </w:p>
        </w:tc>
      </w:tr>
      <w:tr w14:paraId="0C8B4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8" w:type="dxa"/>
            <w:vMerge w:val="continue"/>
            <w:tcBorders/>
          </w:tcPr>
          <w:p w14:paraId="773F226F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4D9371E0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interface proto &lt;type&gt;</w:t>
            </w:r>
          </w:p>
        </w:tc>
        <w:tc>
          <w:tcPr>
            <w:tcW w:w="3240" w:type="dxa"/>
          </w:tcPr>
          <w:p w14:paraId="1404477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Пример заполнения</w:t>
            </w:r>
          </w:p>
        </w:tc>
      </w:tr>
      <w:tr w14:paraId="6ACA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</w:tcPr>
          <w:p w14:paraId="270F3F13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Пакеты</w:t>
            </w:r>
          </w:p>
        </w:tc>
        <w:tc>
          <w:tcPr>
            <w:tcW w:w="3674" w:type="dxa"/>
          </w:tcPr>
          <w:p w14:paraId="3D429CBD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pkg executables &lt;pkg&gt;</w:t>
            </w:r>
          </w:p>
        </w:tc>
        <w:tc>
          <w:tcPr>
            <w:tcW w:w="3240" w:type="dxa"/>
          </w:tcPr>
          <w:p w14:paraId="1771BA2A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Исполняемые файлы пакета</w:t>
            </w:r>
          </w:p>
        </w:tc>
      </w:tr>
      <w:tr w14:paraId="5F78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8" w:type="dxa"/>
            <w:vMerge w:val="restart"/>
            <w:vAlign w:val="center"/>
          </w:tcPr>
          <w:p w14:paraId="2EE41C0C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Диагностика</w:t>
            </w:r>
          </w:p>
        </w:tc>
        <w:tc>
          <w:tcPr>
            <w:tcW w:w="3674" w:type="dxa"/>
          </w:tcPr>
          <w:p w14:paraId="63702C3B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doctor</w:t>
            </w:r>
          </w:p>
        </w:tc>
        <w:tc>
          <w:tcPr>
            <w:tcW w:w="3240" w:type="dxa"/>
          </w:tcPr>
          <w:p w14:paraId="17A148B5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Проверка здоровья системы</w:t>
            </w:r>
          </w:p>
        </w:tc>
      </w:tr>
      <w:tr w14:paraId="588A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8" w:type="dxa"/>
            <w:vMerge w:val="continue"/>
            <w:tcBorders/>
          </w:tcPr>
          <w:p w14:paraId="0C3638E6">
            <w:pPr>
              <w:pStyle w:val="155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3674" w:type="dxa"/>
          </w:tcPr>
          <w:p w14:paraId="0C2C9A8B">
            <w:pPr>
              <w:ind w:left="0" w:leftChars="0" w:firstLine="0" w:firstLineChars="0"/>
              <w:rPr>
                <w:rStyle w:val="159"/>
                <w:rFonts w:hint="default"/>
                <w:shd w:val="clear" w:color="auto"/>
                <w:lang w:val="en-US" w:eastAsia="zh-CN" w:bidi="ar-SA"/>
              </w:rPr>
            </w:pPr>
            <w:r>
              <w:rPr>
                <w:rStyle w:val="159"/>
                <w:rFonts w:hint="default"/>
                <w:shd w:val="clear" w:color="auto"/>
                <w:lang w:val="en-US" w:eastAsia="zh-CN" w:bidi="ar-SA"/>
              </w:rPr>
              <w:t>ros2 multicast receive</w:t>
            </w:r>
          </w:p>
        </w:tc>
        <w:tc>
          <w:tcPr>
            <w:tcW w:w="3240" w:type="dxa"/>
          </w:tcPr>
          <w:p w14:paraId="34177989">
            <w:pPr>
              <w:pStyle w:val="155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Проверка мультикаста</w:t>
            </w:r>
          </w:p>
        </w:tc>
      </w:tr>
    </w:tbl>
    <w:p w14:paraId="59C693E6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br w:type="page"/>
      </w:r>
      <w:bookmarkStart w:id="13" w:name="_Toc12266"/>
      <w:bookmarkStart w:id="14" w:name="_Toc5383"/>
      <w:bookmarkStart w:id="15" w:name="_Toc19106"/>
      <w:r>
        <w:rPr>
          <w:rFonts w:hint="default"/>
          <w:lang w:val="ru-RU"/>
        </w:rPr>
        <w:t>Обратная связь</w:t>
      </w:r>
      <w:bookmarkEnd w:id="13"/>
      <w:bookmarkEnd w:id="14"/>
      <w:bookmarkEnd w:id="15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20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lang w:val="ru-RU"/>
              </w:rPr>
              <w:br w:type="page"/>
            </w: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0" name="Изображение 20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FA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ACEC7A">
            <w:pPr>
              <w:widowControl w:val="0"/>
              <w:ind w:left="0" w:leftChars="0" w:firstLine="0" w:firstLineChars="0"/>
              <w:jc w:val="both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A7CAF2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7675BF4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17BC8C27"/>
    <w:multiLevelType w:val="singleLevel"/>
    <w:tmpl w:val="17BC8C27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548EEC25"/>
    <w:multiLevelType w:val="singleLevel"/>
    <w:tmpl w:val="548EEC25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52EA3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6902FB"/>
    <w:rsid w:val="09523DD8"/>
    <w:rsid w:val="1714795E"/>
    <w:rsid w:val="177037E9"/>
    <w:rsid w:val="1CEE3304"/>
    <w:rsid w:val="1E694D49"/>
    <w:rsid w:val="29F06A54"/>
    <w:rsid w:val="32084666"/>
    <w:rsid w:val="34371578"/>
    <w:rsid w:val="3D2E204C"/>
    <w:rsid w:val="3ED16B10"/>
    <w:rsid w:val="468D0B9A"/>
    <w:rsid w:val="5178215E"/>
    <w:rsid w:val="588D69BA"/>
    <w:rsid w:val="599F6288"/>
    <w:rsid w:val="6AEA2D35"/>
    <w:rsid w:val="6F3068FA"/>
    <w:rsid w:val="736A42CE"/>
    <w:rsid w:val="74EE0065"/>
    <w:rsid w:val="7BB035FB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162"/>
    <w:qFormat/>
    <w:uiPriority w:val="0"/>
    <w:pPr>
      <w:keepNext/>
      <w:widowControl/>
      <w:spacing w:before="240" w:after="60"/>
      <w:ind w:firstLine="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ind w:firstLine="0"/>
      <w:jc w:val="left"/>
      <w:outlineLvl w:val="1"/>
    </w:pPr>
    <w:rPr>
      <w:rFonts w:ascii="Times New Roman" w:hAnsi="Times New Roman" w:cs="Arial"/>
      <w:b/>
      <w:bCs/>
      <w:i/>
      <w:iCs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Cs/>
      <w:kern w:val="0"/>
      <w:sz w:val="28"/>
      <w:szCs w:val="26"/>
      <w:u w:val="single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Код"/>
    <w:basedOn w:val="1"/>
    <w:next w:val="1"/>
    <w:link w:val="152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C5E0B3" w:themeFill="accent6" w:themeFillTint="66"/>
      <w:spacing w:before="120" w:after="120"/>
      <w:ind w:firstLine="0"/>
      <w:jc w:val="left"/>
    </w:pPr>
    <w:rPr>
      <w:rFonts w:ascii="Consolas" w:hAnsi="Consolas" w:cs="Times New Roman"/>
      <w:bCs/>
      <w:sz w:val="22"/>
      <w:szCs w:val="22"/>
      <w:lang w:eastAsia="en-US"/>
    </w:rPr>
  </w:style>
  <w:style w:type="character" w:customStyle="1" w:styleId="152">
    <w:name w:val="Код Char"/>
    <w:link w:val="151"/>
    <w:uiPriority w:val="0"/>
    <w:rPr>
      <w:rFonts w:ascii="Consolas" w:hAnsi="Consolas" w:cs="Times New Roman" w:eastAsiaTheme="minorEastAsia"/>
      <w:bCs/>
      <w:sz w:val="22"/>
      <w:szCs w:val="22"/>
      <w:lang w:val="en-US" w:eastAsia="en-US" w:bidi="ar-SA"/>
    </w:rPr>
  </w:style>
  <w:style w:type="paragraph" w:customStyle="1" w:styleId="153">
    <w:name w:val="Код_custom"/>
    <w:basedOn w:val="1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E2EFDA" w:themeFill="accent6" w:themeFillTint="32"/>
      <w:ind w:firstLine="0"/>
      <w:jc w:val="left"/>
    </w:pPr>
    <w:rPr>
      <w:rFonts w:ascii="Consolas" w:hAnsi="Consolas" w:cs="Times New Roman"/>
      <w:bCs/>
      <w:szCs w:val="22"/>
      <w:lang w:val="ru-RU" w:eastAsia="en-US"/>
    </w:rPr>
  </w:style>
  <w:style w:type="paragraph" w:customStyle="1" w:styleId="154">
    <w:name w:val="Титул"/>
    <w:basedOn w:val="1"/>
    <w:uiPriority w:val="0"/>
    <w:pPr>
      <w:ind w:firstLine="0"/>
      <w:jc w:val="center"/>
    </w:pPr>
    <w:rPr>
      <w:sz w:val="36"/>
      <w:lang w:val="ru-RU"/>
    </w:rPr>
  </w:style>
  <w:style w:type="paragraph" w:customStyle="1" w:styleId="155">
    <w:name w:val="Текст для таблицы"/>
    <w:basedOn w:val="1"/>
    <w:link w:val="158"/>
    <w:uiPriority w:val="0"/>
    <w:pPr>
      <w:shd w:val="clear"/>
      <w:ind w:firstLine="0"/>
    </w:pPr>
    <w:rPr>
      <w:rFonts w:eastAsia="Consolas" w:cs="Consolas"/>
      <w:color w:val="auto"/>
      <w:sz w:val="24"/>
      <w:szCs w:val="15"/>
      <w:shd w:val="clear" w:color="auto" w:fill="auto"/>
    </w:rPr>
  </w:style>
  <w:style w:type="paragraph" w:customStyle="1" w:styleId="156">
    <w:name w:val="Код_в_тексте"/>
    <w:basedOn w:val="1"/>
    <w:link w:val="157"/>
    <w:uiPriority w:val="0"/>
    <w:pPr>
      <w:shd w:val="clear" w:fill="C5E0B3" w:themeFill="accent6" w:themeFillTint="66"/>
      <w:ind w:firstLine="0"/>
      <w:jc w:val="left"/>
    </w:pPr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7">
    <w:name w:val="Код_в_тексте Char"/>
    <w:link w:val="156"/>
    <w:uiPriority w:val="0"/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8">
    <w:name w:val="Текст для таблицы Char"/>
    <w:link w:val="155"/>
    <w:uiPriority w:val="0"/>
    <w:rPr>
      <w:rFonts w:eastAsia="Consolas" w:cs="Consolas"/>
      <w:color w:val="auto"/>
      <w:sz w:val="24"/>
      <w:szCs w:val="15"/>
      <w:shd w:val="clear" w:color="auto" w:fill="auto"/>
    </w:rPr>
  </w:style>
  <w:style w:type="character" w:customStyle="1" w:styleId="159">
    <w:name w:val="Стиль1"/>
    <w:basedOn w:val="11"/>
    <w:uiPriority w:val="0"/>
    <w:rPr>
      <w:rFonts w:ascii="Consolas" w:hAnsi="Consolas" w:eastAsia="Consolas" w:cs="Consolas"/>
      <w:bCs/>
      <w:color w:val="auto"/>
      <w:sz w:val="24"/>
      <w:szCs w:val="15"/>
      <w:shd w:val="clear" w:fill="D7D7D7" w:themeFill="background1" w:themeFillShade="D8"/>
      <w:lang w:val="en-US"/>
    </w:rPr>
  </w:style>
  <w:style w:type="paragraph" w:customStyle="1" w:styleId="160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1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62">
    <w:name w:val="Заголовок 1 Char"/>
    <w:link w:val="2"/>
    <w:uiPriority w:val="0"/>
    <w:rPr>
      <w:rFonts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2025-10-09T09:18:00Z</dcterms:created>
  <dc:creator>User</dc:creator>
  <cp:lastModifiedBy>Alexander Grachev</cp:lastModifiedBy>
  <dcterms:modified xsi:type="dcterms:W3CDTF">2026-02-25T22:32:59Z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1501D41A54494B80852E702AF66BDE7E_12</vt:lpwstr>
  </property>
</Properties>
</file>