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ru-RU"/>
        </w:rPr>
        <w:t>6</w:t>
      </w:r>
      <w:bookmarkStart w:id="0" w:name="_GoBack"/>
      <w:bookmarkEnd w:id="0"/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</w:rPr>
        <w:t>I²C-дисплей 1602 + ESP32: курсор и кнопочный интерфейс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spacing w:after="200" w:line="276" w:lineRule="auto"/>
      </w:pP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работу с символьным LCD по шине I²C на ESP32, реализовать простейший пользовательский интерфейс на двух кнопках (перемещение маркера) и аккуратную «частичную перерисовку» строки.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Подключить I²C LCD 16×2 (адрес 0x27) к ESP32 и инициализировать библиотеку LiquidCrystal_I2C.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Вывести приветственные строки, включить подсветку, очистить экран.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Реализовать перемещение символа-маркера # по второй строке кнопками «влево/вправо».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Обновлять только изменившийся символ (стереть старую позицию и поставить новую), чтобы исключить «мигание» всей строки.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Организовать опрос кнопок с внутренней подтяжкой INPUT_PULLUP и программной задержкой опроса.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I²C (Inter-Integrated Circuit) - последовательная шина данных, используемая для связи между интегральными схемами. Шина I²C использует два двунаправленных сигнала: SDA (данные) и SCL (тактовый сигнал).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LCD 1602 - жидкокристаллический дисплей с возможностью отображения 16 символов в 2 строках. При подключении через I²C используется преобразователь, который уменьшает количество необходимых GPIO.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Библиотека LiquidCrystal_I2C предоставляет удобный интерфейс для управления дисплеем. Основные функции: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init() - инициализация дисплея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backlight() - включение подсветки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clear() - очистка экрана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setCursor(x, y) - установка позиции курсора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print(text) - вывод текста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обработки кнопок используется внутренняя подтяжка (INPUT_PULLUP), что позволяет избежать внешних резисторов. При нажатии кнопки контакт замыкается на землю, и уровень сигнала становится LOW.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Антидребезг - программная задержка для исключения ложных срабатываний при механическом контакте кнопки.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Структурная схема подключения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Дисплей подключен по шине I²C к выводам ESP32: SDA - GPIO21, SCL - GPIO22. Кнопки подключены к GPIO16 и GPIO17 с использованием внутренних подтяжек к питанию.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Реализация пользовательского интерфейса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программе реализовано два режима работы: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Режим курсора с индикацией позиции и графической шкалой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Режим системной информации с отображением времени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 режим курсора с маркером на 5-й позиции.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Режим курсора с маркером на 5-й позиции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показан режим курсора с маркером на 9-й позиции.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Режим курсора с маркером на 9-й позиции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Системная информация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режиме системной информации отображается время работы устройства (аптайм). На Рисунке 4 и 5 показано обновление системной информации с интервалом в 1 секунду.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Режим системной информации (время 1)</w:t>
      </w:r>
    </w:p>
    <w:p/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– Режим системной информации (время 2)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Анализ работы алгоритма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обработки кнопок включает: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Антидребезг с задержкой 25 мс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Режим автоповтора при удержании кнопки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Ускоренный автоповтор через 800 мс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Замкнутое движение курсора (с 15 на 0 и обратно)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Функция draw() обеспечивает частичную перерисовку экрана, обновляя только изменившиеся символы, что исключает мерцание всей строки.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создания плавного интерфейса использованы: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Пользовательские символы для графического представления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Раздельная обработка коротких и длинных нажатий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Оптимизированное обновление дисплея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Была успешно освоена работа с символьным LCD дисплеем 1602 по шине I²C на платформе ESP32.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Реализован пользовательский интерфейс с управлением двумя кнопками, обеспечивающий плавное перемещение курсора по экрану.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Применена техника частичной перерисовки экрана, что исключило мерцание и повысило качество визуального представления.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Реализованы дополнительные функции: антидребезг кнопок, автоповтор при удержании, переключение между режимами работы.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Созданная система демонстрирует эффективное использование ресурсов микроконтроллера и может служить основой для более сложных интерфейсов.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 в полном объеме.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6DF4427"/>
    <w:rsid w:val="4FFF805E"/>
    <w:rsid w:val="5FBB3B8B"/>
    <w:rsid w:val="65F32DEB"/>
    <w:rsid w:val="735F256F"/>
    <w:rsid w:val="7A6A8D3A"/>
    <w:rsid w:val="7F139CCF"/>
    <w:rsid w:val="CFBF912F"/>
    <w:rsid w:val="D7478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0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Даниил</dc:creator>
  <cp:lastModifiedBy>banana-killer</cp:lastModifiedBy>
  <dcterms:modified xsi:type="dcterms:W3CDTF">2025-11-20T00:21:51Z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