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smallCap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890905" cy="100901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center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«МИРЭА –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РТУ МИРЭА</w:t>
            </w:r>
          </w:p>
        </w:tc>
      </w:tr>
    </w:tbl>
    <w:p w:rsidR="00000000" w:rsidDel="00000000" w:rsidP="00000000" w:rsidRDefault="00000000" w:rsidRPr="00000000" w14:paraId="00000007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Институт искусственного интеллекта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Кафедра проблем управления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D">
      <w:pPr>
        <w:spacing w:line="360" w:lineRule="auto"/>
        <w:ind w:left="-567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по дисциплине </w:t>
      </w:r>
      <w:r w:rsidDel="00000000" w:rsidR="00000000" w:rsidRPr="00000000">
        <w:rPr>
          <w:b w:val="1"/>
          <w:rtl w:val="0"/>
        </w:rPr>
        <w:t xml:space="preserve">Микропроцессорная техника в мехатронике и робототенике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-567" w:firstLine="0"/>
        <w:rPr/>
      </w:pPr>
      <w:r w:rsidDel="00000000" w:rsidR="00000000" w:rsidRPr="00000000">
        <w:rPr>
          <w:b w:val="1"/>
          <w:rtl w:val="0"/>
        </w:rPr>
        <w:t xml:space="preserve">Тема лабораторной работы: «</w:t>
      </w:r>
      <w:r w:rsidDel="00000000" w:rsidR="00000000" w:rsidRPr="00000000">
        <w:rPr>
          <w:b w:val="0"/>
          <w:rtl w:val="0"/>
        </w:rPr>
        <w:t xml:space="preserve">Организация динамической индикации числовой информации на семисегментном индикаторе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10">
      <w:pPr>
        <w:spacing w:line="360" w:lineRule="auto"/>
        <w:ind w:left="-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-567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Ind w:w="-60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145"/>
        <w:gridCol w:w="5778"/>
        <w:tblGridChange w:id="0">
          <w:tblGrid>
            <w:gridCol w:w="4145"/>
            <w:gridCol w:w="5778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Студенты группы: </w:t>
            </w:r>
            <w:r w:rsidDel="00000000" w:rsidR="00000000" w:rsidRPr="00000000">
              <w:rPr>
                <w:rtl w:val="0"/>
              </w:rPr>
              <w:t xml:space="preserve">КРБО-03-23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ind w:left="-567" w:firstLine="0"/>
              <w:jc w:val="right"/>
              <w:rPr>
                <w:b w:val="1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Зенина А. А.   </w:t>
            </w:r>
            <w:r w:rsidDel="00000000" w:rsidR="00000000" w:rsidRPr="00000000">
              <w:rPr>
                <w:b w:val="1"/>
                <w:shd w:fill="auto" w:val="clear"/>
                <w:rtl w:val="0"/>
              </w:rPr>
              <w:t xml:space="preserve">_______________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ind w:left="-567" w:firstLine="0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Грачев А. А.   </w:t>
            </w:r>
            <w:r w:rsidDel="00000000" w:rsidR="00000000" w:rsidRPr="00000000">
              <w:rPr>
                <w:b w:val="1"/>
                <w:shd w:fill="auto" w:val="clear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ind w:left="-567" w:firstLine="0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Гришаев А. К.   </w:t>
            </w:r>
            <w:r w:rsidDel="00000000" w:rsidR="00000000" w:rsidRPr="00000000">
              <w:rPr>
                <w:b w:val="1"/>
                <w:shd w:fill="auto" w:val="clear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b w:val="1"/>
                <w:shd w:fill="auto" w:val="clear"/>
              </w:rPr>
            </w:pPr>
            <w:r w:rsidDel="00000000" w:rsidR="00000000" w:rsidRPr="00000000">
              <w:rPr>
                <w:b w:val="1"/>
                <w:shd w:fill="auto" w:val="clear"/>
                <w:rtl w:val="0"/>
              </w:rPr>
              <w:t xml:space="preserve">Преподаватель: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ассистент Бессонова А. В.   </w:t>
            </w:r>
            <w:r w:rsidDel="00000000" w:rsidR="00000000" w:rsidRPr="00000000">
              <w:rPr>
                <w:b w:val="1"/>
                <w:shd w:fill="auto" w:val="clear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line="360" w:lineRule="auto"/>
        <w:ind w:left="-56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-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-567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60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785"/>
        <w:gridCol w:w="5138"/>
        <w:tblGridChange w:id="0">
          <w:tblGrid>
            <w:gridCol w:w="4785"/>
            <w:gridCol w:w="5138"/>
          </w:tblGrid>
        </w:tblGridChange>
      </w:tblGrid>
      <w:tr>
        <w:trPr>
          <w:cantSplit w:val="0"/>
          <w:trHeight w:val="93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Работа представлена к защите: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ind w:left="-567" w:firstLine="0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«___» ___________ 2025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  <w:t xml:space="preserve">Москва 2025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Изучить организацию динамической индикации числовой информации на семисегментном индикаторе с использованием микроконтроллера.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Задача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1. Создать проектный файл, в котором подключить к выбранному микроконтроллеру четыре семисегментных индикатора для динамической индикации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2. В памяти данных МК сохранить значения логических уровней выходного порта для индикации каждой цифры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3. Написать программу, которая выводит месяц и день рождения в формате &lt;день&gt;.&lt;месяц&gt;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Для отображения числовой информации в системах на базе микроконтроллеров используются светодиодные семисегментные индикаторы.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Светодиодный семисегментный индикатор представляет собой группу светодиодов, расположенных в определенном порядке и объединенных конструктивно. Зажигая одновременно несколько светодиодов, можно формировать на индикаторе символы цифр.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Индикаторы различаются по типу соединения светодиодов – общий анод и общий катод, по количеству отображаемых разрядов – одноразрядные, двухразрядные и т.д. и по цвету – красные, зеленые, желтые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Семисегментным индикатором можно управлять статически или динамически. При статическом управлении разряды индикатора подключены к микроконтроллеру независимо друг от друга, и информация на них выводится постоянно. Этот способ управления проще динамического, но подключить многоразрядный семисегментный индикатор к микроконтроллеру будет проблематично – требуется большое количество выводов.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Динамическое управление (динамическая индикация) подразумевает поочередное зажигание разрядов индикатора с частотой, не воспринимаемой человеческим глазом. Схема подключения индикатора в этом случае на порядок экономичнее благодаря тому, что одинаковые сегменты разрядов индикатора объединены.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В среде VMLAB для подключения индикатора с общим анодом используется синтаксис: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X&lt;Name&gt;_led7ca &lt;A&gt;&lt;B&gt;&lt;C&gt;&lt;D&gt;&lt;E&gt;&lt;F&gt;&lt;G&gt;&lt;DP&gt;&lt;ANODE&gt;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Для индикатора с общим катодом: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X&lt;Name&gt;_led7cc &lt;A&gt;&lt;B&gt;&lt;C&gt;&lt;D&gt;&lt;E&gt;&lt;F&gt;&lt;G&gt;&lt;DP&gt;&lt;CATHODE&gt;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Расчетно-графическая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4.1.  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одключени</w:t>
      </w:r>
      <w:r w:rsidDel="00000000" w:rsidR="00000000" w:rsidRPr="00000000">
        <w:rPr>
          <w:rtl w:val="0"/>
        </w:rPr>
        <w:t xml:space="preserve">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индикаторов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Для организации динамической индикации были подключены четыре семисегментных индикатора с общим анодом к микроконтроллеру ATmega8.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Описание подключения: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- Сегменты A-G и DP всех индикаторов подключены к порту B (PB0-PB7)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- Управляющие выводы (аноды) подключены к порту 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  - Индикатор 1: PD0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  - Индикатор 2: PD1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  - Индикатор 3: PD2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  - Индикатор 4: PD3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4.2. Программная реализация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Программа реализует динамическую индикацию, поочередно активируя каждый индикатор с небольшой задержкой. В регистрах num1-num4 хранятся коды для отображения цифр.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Основные функции программы: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- Инициализация портов ввода-вывода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- Загрузка кодов цифр в регистры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- Последовательное включение индикаторов с соответствующими кодами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- Формирование задержек для визуального восприятия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4.3. Анализ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Программа циклически выводит информацию на четыре индикатора. Каждый индикатор активируется на короткое время, затем деактивируется и активируется следующий. Благодаря инерционности человеческого зрения создается эффект одновременного свечения всех индикаторов.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Коды в регистрах 18-21 (num1-num4) содержат представление зажженных сегментов индикатора для отображения соответствующих цифр.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 Память данных представлена на Рисунке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08"/>
        <w:jc w:val="center"/>
        <w:rPr/>
      </w:pPr>
      <w:r w:rsidDel="00000000" w:rsidR="00000000" w:rsidRPr="00000000">
        <w:rPr/>
        <w:drawing>
          <wp:inline distB="0" distT="0" distL="114300" distR="114300">
            <wp:extent cx="3414395" cy="3706495"/>
            <wp:effectExtent b="0" l="0" r="0" t="0"/>
            <wp:docPr descr="18-21 регистры содержат представление зажженных ячеек индикатора" id="2" name="image2.png"/>
            <a:graphic>
              <a:graphicData uri="http://schemas.openxmlformats.org/drawingml/2006/picture">
                <pic:pic>
                  <pic:nvPicPr>
                    <pic:cNvPr descr="18-21 регистры содержат представление зажженных ячеек индикатора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370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08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Рисунок 1 - Регистры, кодирующие отображение цифр, в памяти данных 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Выводы по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В ходе лабораторной работы была реализована система динамической индикации на четырех семисегментных индикаторах.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Основные достижения: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1. Изучены принципы работы семисегментных индикаторов и методы их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2. Освоена техника динамической индикации для экономии выводов микроконтроллера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3. Реализована программа на языке ассемблера для управления индикаторами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4. Создана схема подключения четырех индикаторов к микроконтроллеру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Динамическая индикация </w:t>
      </w:r>
      <w:r w:rsidDel="00000000" w:rsidR="00000000" w:rsidRPr="00000000">
        <w:rPr>
          <w:rtl w:val="0"/>
        </w:rPr>
        <w:t xml:space="preserve">позволяет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 значительно сократить количество используемых выводов микроконтроллера. Частот</w:t>
      </w: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 обновления индикаторов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 не </w:t>
      </w:r>
      <w:r w:rsidDel="00000000" w:rsidR="00000000" w:rsidRPr="00000000">
        <w:rPr>
          <w:rtl w:val="0"/>
        </w:rPr>
        <w:t xml:space="preserve">удалось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скорректировать задержками в коде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таким образом, чтобы исключить мерцани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е из-за несопадениея сокрости симуляции и обновления экрана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rtl w:val="0"/>
        </w:rPr>
        <w:t xml:space="preserve">Цель работы достигнута - организована динамическая индикация числовой информации на семисегментных индикаторах.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ind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56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Код программы.</w:t>
      </w:r>
    </w:p>
    <w:p w:rsidR="00000000" w:rsidDel="00000000" w:rsidP="00000000" w:rsidRDefault="00000000" w:rsidRPr="00000000" w14:paraId="00000057">
      <w:pPr>
        <w:spacing w:after="0" w:before="0" w:line="36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******************************************************</w:t>
      </w:r>
    </w:p>
    <w:p w:rsidR="00000000" w:rsidDel="00000000" w:rsidP="00000000" w:rsidRDefault="00000000" w:rsidRPr="00000000" w14:paraId="00000059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BASIC .ASM template file for AVR</w:t>
      </w:r>
    </w:p>
    <w:p w:rsidR="00000000" w:rsidDel="00000000" w:rsidP="00000000" w:rsidRDefault="00000000" w:rsidRPr="00000000" w14:paraId="0000005A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******************************************************</w:t>
      </w:r>
    </w:p>
    <w:p w:rsidR="00000000" w:rsidDel="00000000" w:rsidP="00000000" w:rsidRDefault="00000000" w:rsidRPr="00000000" w14:paraId="0000005B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.include "C:\VMLAB\include\m8def.inc"</w:t>
      </w:r>
    </w:p>
    <w:p w:rsidR="00000000" w:rsidDel="00000000" w:rsidP="00000000" w:rsidRDefault="00000000" w:rsidRPr="00000000" w14:paraId="0000005D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Define here the variables</w:t>
      </w:r>
    </w:p>
    <w:p w:rsidR="00000000" w:rsidDel="00000000" w:rsidP="00000000" w:rsidRDefault="00000000" w:rsidRPr="00000000" w14:paraId="0000005F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.def  temp  =r16</w:t>
      </w:r>
    </w:p>
    <w:p w:rsidR="00000000" w:rsidDel="00000000" w:rsidP="00000000" w:rsidRDefault="00000000" w:rsidRPr="00000000" w14:paraId="00000061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.def count </w:t>
        <w:tab/>
        <w:t xml:space="preserve">=r17</w:t>
      </w:r>
    </w:p>
    <w:p w:rsidR="00000000" w:rsidDel="00000000" w:rsidP="00000000" w:rsidRDefault="00000000" w:rsidRPr="00000000" w14:paraId="00000062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.def num1 = r18</w:t>
      </w:r>
    </w:p>
    <w:p w:rsidR="00000000" w:rsidDel="00000000" w:rsidP="00000000" w:rsidRDefault="00000000" w:rsidRPr="00000000" w14:paraId="00000063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.def num2 = r19</w:t>
      </w:r>
    </w:p>
    <w:p w:rsidR="00000000" w:rsidDel="00000000" w:rsidP="00000000" w:rsidRDefault="00000000" w:rsidRPr="00000000" w14:paraId="00000064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.def num3 = r20</w:t>
      </w:r>
    </w:p>
    <w:p w:rsidR="00000000" w:rsidDel="00000000" w:rsidP="00000000" w:rsidRDefault="00000000" w:rsidRPr="00000000" w14:paraId="00000065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.def num4 = r21</w:t>
      </w:r>
    </w:p>
    <w:p w:rsidR="00000000" w:rsidDel="00000000" w:rsidP="00000000" w:rsidRDefault="00000000" w:rsidRPr="00000000" w14:paraId="00000066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.def delay_counter_1 = r22</w:t>
      </w:r>
    </w:p>
    <w:p w:rsidR="00000000" w:rsidDel="00000000" w:rsidP="00000000" w:rsidRDefault="00000000" w:rsidRPr="00000000" w14:paraId="00000067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.def delay_counter_2 = r23</w:t>
      </w:r>
    </w:p>
    <w:p w:rsidR="00000000" w:rsidDel="00000000" w:rsidP="00000000" w:rsidRDefault="00000000" w:rsidRPr="00000000" w14:paraId="00000068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.def delay_counter_3 = r24</w:t>
      </w:r>
    </w:p>
    <w:p w:rsidR="00000000" w:rsidDel="00000000" w:rsidP="00000000" w:rsidRDefault="00000000" w:rsidRPr="00000000" w14:paraId="00000069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Define here Reset and interrupt vectors, if any</w:t>
      </w:r>
    </w:p>
    <w:p w:rsidR="00000000" w:rsidDel="00000000" w:rsidP="00000000" w:rsidRDefault="00000000" w:rsidRPr="00000000" w14:paraId="0000006A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reset:</w:t>
      </w:r>
    </w:p>
    <w:p w:rsidR="00000000" w:rsidDel="00000000" w:rsidP="00000000" w:rsidRDefault="00000000" w:rsidRPr="00000000" w14:paraId="0000006C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rjmp start</w:t>
      </w:r>
    </w:p>
    <w:p w:rsidR="00000000" w:rsidDel="00000000" w:rsidP="00000000" w:rsidRDefault="00000000" w:rsidRPr="00000000" w14:paraId="0000006D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$01</w:t>
      </w:r>
    </w:p>
    <w:p w:rsidR="00000000" w:rsidDel="00000000" w:rsidP="00000000" w:rsidRDefault="00000000" w:rsidRPr="00000000" w14:paraId="0000006E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$02</w:t>
      </w:r>
    </w:p>
    <w:p w:rsidR="00000000" w:rsidDel="00000000" w:rsidP="00000000" w:rsidRDefault="00000000" w:rsidRPr="00000000" w14:paraId="0000006F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$03</w:t>
      </w:r>
    </w:p>
    <w:p w:rsidR="00000000" w:rsidDel="00000000" w:rsidP="00000000" w:rsidRDefault="00000000" w:rsidRPr="00000000" w14:paraId="00000070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$04</w:t>
      </w:r>
    </w:p>
    <w:p w:rsidR="00000000" w:rsidDel="00000000" w:rsidP="00000000" w:rsidRDefault="00000000" w:rsidRPr="00000000" w14:paraId="00000071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$05</w:t>
      </w:r>
    </w:p>
    <w:p w:rsidR="00000000" w:rsidDel="00000000" w:rsidP="00000000" w:rsidRDefault="00000000" w:rsidRPr="00000000" w14:paraId="00000072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$06        Use 'rjmp myVector'</w:t>
      </w:r>
    </w:p>
    <w:p w:rsidR="00000000" w:rsidDel="00000000" w:rsidP="00000000" w:rsidRDefault="00000000" w:rsidRPr="00000000" w14:paraId="00000073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$07        to define a interrupt vector</w:t>
      </w:r>
    </w:p>
    <w:p w:rsidR="00000000" w:rsidDel="00000000" w:rsidP="00000000" w:rsidRDefault="00000000" w:rsidRPr="00000000" w14:paraId="00000074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$08</w:t>
      </w:r>
    </w:p>
    <w:p w:rsidR="00000000" w:rsidDel="00000000" w:rsidP="00000000" w:rsidRDefault="00000000" w:rsidRPr="00000000" w14:paraId="00000075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$09</w:t>
      </w:r>
    </w:p>
    <w:p w:rsidR="00000000" w:rsidDel="00000000" w:rsidP="00000000" w:rsidRDefault="00000000" w:rsidRPr="00000000" w14:paraId="00000076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$0A</w:t>
      </w:r>
    </w:p>
    <w:p w:rsidR="00000000" w:rsidDel="00000000" w:rsidP="00000000" w:rsidRDefault="00000000" w:rsidRPr="00000000" w14:paraId="00000077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$0B        This is just an example</w:t>
      </w:r>
    </w:p>
    <w:p w:rsidR="00000000" w:rsidDel="00000000" w:rsidP="00000000" w:rsidRDefault="00000000" w:rsidRPr="00000000" w14:paraId="00000078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$0C        Not all MCUs have the same</w:t>
      </w:r>
    </w:p>
    <w:p w:rsidR="00000000" w:rsidDel="00000000" w:rsidP="00000000" w:rsidRDefault="00000000" w:rsidRPr="00000000" w14:paraId="00000079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$0D        number of interrupt vectors</w:t>
      </w:r>
    </w:p>
    <w:p w:rsidR="00000000" w:rsidDel="00000000" w:rsidP="00000000" w:rsidRDefault="00000000" w:rsidRPr="00000000" w14:paraId="0000007A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$0E</w:t>
      </w:r>
    </w:p>
    <w:p w:rsidR="00000000" w:rsidDel="00000000" w:rsidP="00000000" w:rsidRDefault="00000000" w:rsidRPr="00000000" w14:paraId="0000007B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$0F</w:t>
      </w:r>
    </w:p>
    <w:p w:rsidR="00000000" w:rsidDel="00000000" w:rsidP="00000000" w:rsidRDefault="00000000" w:rsidRPr="00000000" w14:paraId="0000007C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reti      ; Addr $10</w:t>
      </w:r>
    </w:p>
    <w:p w:rsidR="00000000" w:rsidDel="00000000" w:rsidP="00000000" w:rsidRDefault="00000000" w:rsidRPr="00000000" w14:paraId="0000007D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Program starts here after Reset</w:t>
      </w:r>
    </w:p>
    <w:p w:rsidR="00000000" w:rsidDel="00000000" w:rsidP="00000000" w:rsidRDefault="00000000" w:rsidRPr="00000000" w14:paraId="0000007F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start:</w:t>
      </w:r>
    </w:p>
    <w:p w:rsidR="00000000" w:rsidDel="00000000" w:rsidP="00000000" w:rsidRDefault="00000000" w:rsidRPr="00000000" w14:paraId="00000081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ldi temp, low(RAMEND)</w:t>
      </w:r>
    </w:p>
    <w:p w:rsidR="00000000" w:rsidDel="00000000" w:rsidP="00000000" w:rsidRDefault="00000000" w:rsidRPr="00000000" w14:paraId="00000082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SPL, temp</w:t>
      </w:r>
    </w:p>
    <w:p w:rsidR="00000000" w:rsidDel="00000000" w:rsidP="00000000" w:rsidRDefault="00000000" w:rsidRPr="00000000" w14:paraId="00000083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ldi temp, high(RAMEND)</w:t>
      </w:r>
    </w:p>
    <w:p w:rsidR="00000000" w:rsidDel="00000000" w:rsidP="00000000" w:rsidRDefault="00000000" w:rsidRPr="00000000" w14:paraId="00000084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SPH, temp</w:t>
      </w:r>
    </w:p>
    <w:p w:rsidR="00000000" w:rsidDel="00000000" w:rsidP="00000000" w:rsidRDefault="00000000" w:rsidRPr="00000000" w14:paraId="00000085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6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ldi temp, 0b11111111</w:t>
      </w:r>
    </w:p>
    <w:p w:rsidR="00000000" w:rsidDel="00000000" w:rsidP="00000000" w:rsidRDefault="00000000" w:rsidRPr="00000000" w14:paraId="00000087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DDRB, temp</w:t>
      </w:r>
    </w:p>
    <w:p w:rsidR="00000000" w:rsidDel="00000000" w:rsidP="00000000" w:rsidRDefault="00000000" w:rsidRPr="00000000" w14:paraId="00000088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DDRD, temp</w:t>
      </w:r>
    </w:p>
    <w:p w:rsidR="00000000" w:rsidDel="00000000" w:rsidP="00000000" w:rsidRDefault="00000000" w:rsidRPr="00000000" w14:paraId="00000089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A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ldi count, 0</w:t>
      </w:r>
    </w:p>
    <w:p w:rsidR="00000000" w:rsidDel="00000000" w:rsidP="00000000" w:rsidRDefault="00000000" w:rsidRPr="00000000" w14:paraId="0000008B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ldi temp, 0</w:t>
      </w:r>
    </w:p>
    <w:p w:rsidR="00000000" w:rsidDel="00000000" w:rsidP="00000000" w:rsidRDefault="00000000" w:rsidRPr="00000000" w14:paraId="0000008C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PORTB, temp</w:t>
      </w:r>
    </w:p>
    <w:p w:rsidR="00000000" w:rsidDel="00000000" w:rsidP="00000000" w:rsidRDefault="00000000" w:rsidRPr="00000000" w14:paraId="0000008D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PORTD, temp</w:t>
      </w:r>
    </w:p>
    <w:p w:rsidR="00000000" w:rsidDel="00000000" w:rsidP="00000000" w:rsidRDefault="00000000" w:rsidRPr="00000000" w14:paraId="0000008E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F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ldi num1, 0b11111001 ; 1</w:t>
      </w:r>
    </w:p>
    <w:p w:rsidR="00000000" w:rsidDel="00000000" w:rsidP="00000000" w:rsidRDefault="00000000" w:rsidRPr="00000000" w14:paraId="00000090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ldi num2, 0b00100100 ; 2</w:t>
      </w:r>
    </w:p>
    <w:p w:rsidR="00000000" w:rsidDel="00000000" w:rsidP="00000000" w:rsidRDefault="00000000" w:rsidRPr="00000000" w14:paraId="00000091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ldi num3, 0b11000000 ; 0</w:t>
      </w:r>
    </w:p>
    <w:p w:rsidR="00000000" w:rsidDel="00000000" w:rsidP="00000000" w:rsidRDefault="00000000" w:rsidRPr="00000000" w14:paraId="00000092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ldi num4, 0b10000010 ; 6</w:t>
        <w:tab/>
      </w:r>
    </w:p>
    <w:p w:rsidR="00000000" w:rsidDel="00000000" w:rsidP="00000000" w:rsidRDefault="00000000" w:rsidRPr="00000000" w14:paraId="00000093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forever:</w:t>
      </w:r>
    </w:p>
    <w:p w:rsidR="00000000" w:rsidDel="00000000" w:rsidP="00000000" w:rsidRDefault="00000000" w:rsidRPr="00000000" w14:paraId="00000095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rcall disable_control</w:t>
      </w:r>
    </w:p>
    <w:p w:rsidR="00000000" w:rsidDel="00000000" w:rsidP="00000000" w:rsidRDefault="00000000" w:rsidRPr="00000000" w14:paraId="00000097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PORTB, num1</w:t>
      </w:r>
    </w:p>
    <w:p w:rsidR="00000000" w:rsidDel="00000000" w:rsidP="00000000" w:rsidRDefault="00000000" w:rsidRPr="00000000" w14:paraId="00000098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sbi PORTD, 0</w:t>
      </w:r>
    </w:p>
    <w:p w:rsidR="00000000" w:rsidDel="00000000" w:rsidP="00000000" w:rsidRDefault="00000000" w:rsidRPr="00000000" w14:paraId="00000099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rcall delay</w:t>
      </w:r>
    </w:p>
    <w:p w:rsidR="00000000" w:rsidDel="00000000" w:rsidP="00000000" w:rsidRDefault="00000000" w:rsidRPr="00000000" w14:paraId="0000009A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B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rcall disable_control</w:t>
      </w:r>
    </w:p>
    <w:p w:rsidR="00000000" w:rsidDel="00000000" w:rsidP="00000000" w:rsidRDefault="00000000" w:rsidRPr="00000000" w14:paraId="0000009C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PORTB, num2</w:t>
      </w:r>
    </w:p>
    <w:p w:rsidR="00000000" w:rsidDel="00000000" w:rsidP="00000000" w:rsidRDefault="00000000" w:rsidRPr="00000000" w14:paraId="0000009D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sbi PORTD, 1</w:t>
      </w:r>
    </w:p>
    <w:p w:rsidR="00000000" w:rsidDel="00000000" w:rsidP="00000000" w:rsidRDefault="00000000" w:rsidRPr="00000000" w14:paraId="0000009E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rcall delay</w:t>
      </w:r>
    </w:p>
    <w:p w:rsidR="00000000" w:rsidDel="00000000" w:rsidP="00000000" w:rsidRDefault="00000000" w:rsidRPr="00000000" w14:paraId="0000009F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0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1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rcall disable_control</w:t>
      </w:r>
    </w:p>
    <w:p w:rsidR="00000000" w:rsidDel="00000000" w:rsidP="00000000" w:rsidRDefault="00000000" w:rsidRPr="00000000" w14:paraId="000000A2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PORTB, num3</w:t>
      </w:r>
    </w:p>
    <w:p w:rsidR="00000000" w:rsidDel="00000000" w:rsidP="00000000" w:rsidRDefault="00000000" w:rsidRPr="00000000" w14:paraId="000000A3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sbi PORTD, 2</w:t>
      </w:r>
    </w:p>
    <w:p w:rsidR="00000000" w:rsidDel="00000000" w:rsidP="00000000" w:rsidRDefault="00000000" w:rsidRPr="00000000" w14:paraId="000000A4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rcall delay</w:t>
      </w:r>
    </w:p>
    <w:p w:rsidR="00000000" w:rsidDel="00000000" w:rsidP="00000000" w:rsidRDefault="00000000" w:rsidRPr="00000000" w14:paraId="000000A5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6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rcall disable_control</w:t>
      </w:r>
    </w:p>
    <w:p w:rsidR="00000000" w:rsidDel="00000000" w:rsidP="00000000" w:rsidRDefault="00000000" w:rsidRPr="00000000" w14:paraId="000000A7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PORTB, num4</w:t>
      </w:r>
    </w:p>
    <w:p w:rsidR="00000000" w:rsidDel="00000000" w:rsidP="00000000" w:rsidRDefault="00000000" w:rsidRPr="00000000" w14:paraId="000000A8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sbi PORTD, 3</w:t>
      </w:r>
    </w:p>
    <w:p w:rsidR="00000000" w:rsidDel="00000000" w:rsidP="00000000" w:rsidRDefault="00000000" w:rsidRPr="00000000" w14:paraId="000000A9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rcall delay</w:t>
      </w:r>
    </w:p>
    <w:p w:rsidR="00000000" w:rsidDel="00000000" w:rsidP="00000000" w:rsidRDefault="00000000" w:rsidRPr="00000000" w14:paraId="000000AA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rjmp forever</w:t>
      </w:r>
    </w:p>
    <w:p w:rsidR="00000000" w:rsidDel="00000000" w:rsidP="00000000" w:rsidRDefault="00000000" w:rsidRPr="00000000" w14:paraId="000000AB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disable_control:</w:t>
      </w:r>
    </w:p>
    <w:p w:rsidR="00000000" w:rsidDel="00000000" w:rsidP="00000000" w:rsidRDefault="00000000" w:rsidRPr="00000000" w14:paraId="000000AF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ldi temp, 0b00000000</w:t>
      </w:r>
    </w:p>
    <w:p w:rsidR="00000000" w:rsidDel="00000000" w:rsidP="00000000" w:rsidRDefault="00000000" w:rsidRPr="00000000" w14:paraId="000000B0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out PORTD, temp</w:t>
      </w:r>
    </w:p>
    <w:p w:rsidR="00000000" w:rsidDel="00000000" w:rsidP="00000000" w:rsidRDefault="00000000" w:rsidRPr="00000000" w14:paraId="000000B1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ab/>
        <w:t xml:space="preserve">ret</w:t>
      </w:r>
    </w:p>
    <w:p w:rsidR="00000000" w:rsidDel="00000000" w:rsidP="00000000" w:rsidRDefault="00000000" w:rsidRPr="00000000" w14:paraId="000000B2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delay:</w:t>
      </w:r>
    </w:p>
    <w:p w:rsidR="00000000" w:rsidDel="00000000" w:rsidP="00000000" w:rsidRDefault="00000000" w:rsidRPr="00000000" w14:paraId="000000B5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 ldi delay_counter_1, 255</w:t>
      </w:r>
    </w:p>
    <w:p w:rsidR="00000000" w:rsidDel="00000000" w:rsidP="00000000" w:rsidRDefault="00000000" w:rsidRPr="00000000" w14:paraId="000000B6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 ldi delay_counter_2, 20</w:t>
      </w:r>
    </w:p>
    <w:p w:rsidR="00000000" w:rsidDel="00000000" w:rsidP="00000000" w:rsidRDefault="00000000" w:rsidRPr="00000000" w14:paraId="000000B7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delay_loop:</w:t>
      </w:r>
    </w:p>
    <w:p w:rsidR="00000000" w:rsidDel="00000000" w:rsidP="00000000" w:rsidRDefault="00000000" w:rsidRPr="00000000" w14:paraId="000000BA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 dec delay_counter_1</w:t>
      </w:r>
    </w:p>
    <w:p w:rsidR="00000000" w:rsidDel="00000000" w:rsidP="00000000" w:rsidRDefault="00000000" w:rsidRPr="00000000" w14:paraId="000000BB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 brne delay_loop</w:t>
      </w:r>
    </w:p>
    <w:p w:rsidR="00000000" w:rsidDel="00000000" w:rsidP="00000000" w:rsidRDefault="00000000" w:rsidRPr="00000000" w14:paraId="000000BC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 dec delay_counter_2</w:t>
      </w:r>
    </w:p>
    <w:p w:rsidR="00000000" w:rsidDel="00000000" w:rsidP="00000000" w:rsidRDefault="00000000" w:rsidRPr="00000000" w14:paraId="000000BD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 brne delay_loop</w:t>
      </w:r>
    </w:p>
    <w:p w:rsidR="00000000" w:rsidDel="00000000" w:rsidP="00000000" w:rsidRDefault="00000000" w:rsidRPr="00000000" w14:paraId="000000BE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    ret</w:t>
      </w:r>
    </w:p>
    <w:p w:rsidR="00000000" w:rsidDel="00000000" w:rsidP="00000000" w:rsidRDefault="00000000" w:rsidRPr="00000000" w14:paraId="000000BF">
      <w:pPr>
        <w:rPr>
          <w:rFonts w:ascii="Jamrul" w:cs="Jamrul" w:eastAsia="Jamrul" w:hAnsi="Jamrul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ПРИЛОЖЕНИЕ </w:t>
      </w:r>
      <w:r w:rsidDel="00000000" w:rsidR="00000000" w:rsidRPr="00000000">
        <w:rPr>
          <w:b w:val="1"/>
          <w:sz w:val="28"/>
          <w:szCs w:val="28"/>
          <w:rtl w:val="0"/>
        </w:rPr>
        <w:t xml:space="preserve">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проекта</w:t>
      </w:r>
      <w:r w:rsidDel="00000000" w:rsidR="00000000" w:rsidRPr="00000000">
        <w:rPr>
          <w:sz w:val="24"/>
          <w:szCs w:val="24"/>
          <w:rtl w:val="0"/>
        </w:rPr>
        <w:t xml:space="preserve"> в среде VMLab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************************************************************</w:t>
      </w:r>
    </w:p>
    <w:p w:rsidR="00000000" w:rsidDel="00000000" w:rsidP="00000000" w:rsidRDefault="00000000" w:rsidRPr="00000000" w14:paraId="000000C5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PROJECT:</w:t>
      </w:r>
    </w:p>
    <w:p w:rsidR="00000000" w:rsidDel="00000000" w:rsidP="00000000" w:rsidRDefault="00000000" w:rsidRPr="00000000" w14:paraId="000000C6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AUTHOR:</w:t>
      </w:r>
    </w:p>
    <w:p w:rsidR="00000000" w:rsidDel="00000000" w:rsidP="00000000" w:rsidRDefault="00000000" w:rsidRPr="00000000" w14:paraId="000000C7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************************************************************</w:t>
      </w:r>
    </w:p>
    <w:p w:rsidR="00000000" w:rsidDel="00000000" w:rsidP="00000000" w:rsidRDefault="00000000" w:rsidRPr="00000000" w14:paraId="000000C8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Micro + software running</w:t>
      </w:r>
    </w:p>
    <w:p w:rsidR="00000000" w:rsidDel="00000000" w:rsidP="00000000" w:rsidRDefault="00000000" w:rsidRPr="00000000" w14:paraId="000000CA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CB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.MICRO "ATmega8"</w:t>
      </w:r>
    </w:p>
    <w:p w:rsidR="00000000" w:rsidDel="00000000" w:rsidP="00000000" w:rsidRDefault="00000000" w:rsidRPr="00000000" w14:paraId="000000CC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.PROGRAM "my_idea.asm"</w:t>
      </w:r>
    </w:p>
    <w:p w:rsidR="00000000" w:rsidDel="00000000" w:rsidP="00000000" w:rsidRDefault="00000000" w:rsidRPr="00000000" w14:paraId="000000CD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.TARGET "my_idea.hex"</w:t>
      </w:r>
    </w:p>
    <w:p w:rsidR="00000000" w:rsidDel="00000000" w:rsidP="00000000" w:rsidRDefault="00000000" w:rsidRPr="00000000" w14:paraId="000000CE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bookmarkStart w:colFirst="0" w:colLast="0" w:name="_p1qq95fa6vd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.TRACE              ; Activate micro trace</w:t>
      </w:r>
    </w:p>
    <w:p w:rsidR="00000000" w:rsidDel="00000000" w:rsidP="00000000" w:rsidRDefault="00000000" w:rsidRPr="00000000" w14:paraId="000000D0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Following lines are optional; if not included</w:t>
      </w:r>
    </w:p>
    <w:p w:rsidR="00000000" w:rsidDel="00000000" w:rsidP="00000000" w:rsidRDefault="00000000" w:rsidRPr="00000000" w14:paraId="000000D2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exactly these values are taken by default</w:t>
      </w:r>
    </w:p>
    <w:p w:rsidR="00000000" w:rsidDel="00000000" w:rsidP="00000000" w:rsidRDefault="00000000" w:rsidRPr="00000000" w14:paraId="000000D3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D4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.POWER VDD=5 VSS=0  ; Power nodes</w:t>
      </w:r>
    </w:p>
    <w:p w:rsidR="00000000" w:rsidDel="00000000" w:rsidP="00000000" w:rsidRDefault="00000000" w:rsidRPr="00000000" w14:paraId="000000D5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.CLOCK 1meg         ; Micro clock</w:t>
      </w:r>
    </w:p>
    <w:p w:rsidR="00000000" w:rsidDel="00000000" w:rsidP="00000000" w:rsidRDefault="00000000" w:rsidRPr="00000000" w14:paraId="000000D6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.STORE 250m         ; Trace (micro+signals) storage time</w:t>
      </w:r>
    </w:p>
    <w:p w:rsidR="00000000" w:rsidDel="00000000" w:rsidP="00000000" w:rsidRDefault="00000000" w:rsidRPr="00000000" w14:paraId="000000D7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Micro nodes: RESET, AREF, PB0-PB7, PC0-PC6, PD0-PD7, ACO, TIM1OVF, ADC6, ADC7</w:t>
      </w:r>
    </w:p>
    <w:p w:rsidR="00000000" w:rsidDel="00000000" w:rsidP="00000000" w:rsidRDefault="00000000" w:rsidRPr="00000000" w14:paraId="000000D9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Define here the hardware around the micro</w:t>
      </w:r>
    </w:p>
    <w:p w:rsidR="00000000" w:rsidDel="00000000" w:rsidP="00000000" w:rsidRDefault="00000000" w:rsidRPr="00000000" w14:paraId="000000DA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DB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X1 _led7ca PB0 PB1 PB2 PB3 PB4 PB5 PB6 PB7 PD0</w:t>
      </w:r>
    </w:p>
    <w:p w:rsidR="00000000" w:rsidDel="00000000" w:rsidP="00000000" w:rsidRDefault="00000000" w:rsidRPr="00000000" w14:paraId="000000DD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X2 _led7ca PB0 PB1 PB2 PB3 PB4 PB5 PB6 PB7 PD1</w:t>
      </w:r>
    </w:p>
    <w:p w:rsidR="00000000" w:rsidDel="00000000" w:rsidP="00000000" w:rsidRDefault="00000000" w:rsidRPr="00000000" w14:paraId="000000DE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X3 _led7ca PB0 PB1 PB2 PB3 PB4 PB5 PB6 PB7 PD2</w:t>
      </w:r>
    </w:p>
    <w:p w:rsidR="00000000" w:rsidDel="00000000" w:rsidP="00000000" w:rsidRDefault="00000000" w:rsidRPr="00000000" w14:paraId="000000DF">
      <w:pPr>
        <w:spacing w:after="0" w:before="0" w:line="240" w:lineRule="auto"/>
        <w:ind w:firstLine="0"/>
        <w:jc w:val="both"/>
        <w:rPr>
          <w:rFonts w:ascii="Hack" w:cs="Hack" w:eastAsia="Hack" w:hAnsi="Hack"/>
          <w:sz w:val="20"/>
          <w:szCs w:val="20"/>
        </w:rPr>
      </w:pPr>
      <w:r w:rsidDel="00000000" w:rsidR="00000000" w:rsidRPr="00000000">
        <w:rPr>
          <w:rFonts w:ascii="Hack" w:cs="Hack" w:eastAsia="Hack" w:hAnsi="Hack"/>
          <w:sz w:val="20"/>
          <w:szCs w:val="20"/>
          <w:rtl w:val="0"/>
        </w:rPr>
        <w:t xml:space="preserve">X4 _led7ca PB0 PB1 PB2 PB3 PB4 PB5 PB6 PB7 PD3</w:t>
      </w:r>
    </w:p>
    <w:p w:rsidR="00000000" w:rsidDel="00000000" w:rsidP="00000000" w:rsidRDefault="00000000" w:rsidRPr="00000000" w14:paraId="000000E0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6838" w:w="11906" w:orient="portrait"/>
      <w:pgMar w:bottom="1134" w:top="1134" w:left="1701" w:right="850" w:header="708" w:footer="708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Hack"/>
  <w:font w:name="Jamru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