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5CEA22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4F751490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94F70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463CBA0D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0F1932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05F80298">
            <w:pPr>
              <w:pStyle w:val="7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462D9FAD">
            <w:pPr>
              <w:pStyle w:val="7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4278E2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1101DD08">
      <w:pPr>
        <w:spacing w:line="276" w:lineRule="auto"/>
        <w:jc w:val="center"/>
      </w:pPr>
      <w:r>
        <w:t>Институт искусственного интеллекта</w:t>
      </w:r>
    </w:p>
    <w:p w14:paraId="5DF2810F">
      <w:pPr>
        <w:spacing w:line="276" w:lineRule="auto"/>
        <w:jc w:val="center"/>
      </w:pPr>
      <w:r>
        <w:t>Кафедра проблем управления</w:t>
      </w:r>
    </w:p>
    <w:p w14:paraId="59A08FE4">
      <w:pPr>
        <w:spacing w:line="276" w:lineRule="auto"/>
        <w:jc w:val="center"/>
      </w:pPr>
    </w:p>
    <w:p w14:paraId="474EAB02">
      <w:pPr>
        <w:spacing w:line="276" w:lineRule="auto"/>
        <w:jc w:val="center"/>
      </w:pPr>
    </w:p>
    <w:p w14:paraId="031DE1EC">
      <w:pPr>
        <w:spacing w:line="276" w:lineRule="auto"/>
        <w:jc w:val="center"/>
        <w:rPr>
          <w:highlight w:val="none"/>
        </w:rPr>
      </w:pPr>
    </w:p>
    <w:p w14:paraId="21ECD791">
      <w:pPr>
        <w:spacing w:line="360" w:lineRule="auto"/>
        <w:jc w:val="center"/>
        <w:rPr>
          <w:rFonts w:hint="default"/>
          <w:b/>
          <w:highlight w:val="none"/>
          <w:lang w:val="ru-RU"/>
        </w:rPr>
      </w:pPr>
      <w:r>
        <w:rPr>
          <w:b/>
          <w:highlight w:val="none"/>
          <w:lang w:val="ru-RU"/>
        </w:rPr>
        <w:t>ПРАКТИЧЕСКАЯ</w:t>
      </w:r>
      <w:r>
        <w:rPr>
          <w:rFonts w:hint="default"/>
          <w:b/>
          <w:highlight w:val="none"/>
          <w:lang w:val="ru-RU"/>
        </w:rPr>
        <w:t xml:space="preserve"> </w:t>
      </w:r>
      <w:r>
        <w:rPr>
          <w:b/>
          <w:highlight w:val="none"/>
        </w:rPr>
        <w:t>РАБОТА №</w:t>
      </w:r>
      <w:r>
        <w:rPr>
          <w:rFonts w:hint="default"/>
          <w:b/>
          <w:highlight w:val="none"/>
          <w:lang w:val="ru-RU"/>
        </w:rPr>
        <w:t>2</w:t>
      </w:r>
    </w:p>
    <w:p w14:paraId="2429DA38">
      <w:pPr>
        <w:spacing w:line="360" w:lineRule="auto"/>
        <w:ind w:left="-567"/>
        <w:jc w:val="center"/>
        <w:rPr>
          <w:sz w:val="20"/>
          <w:highlight w:val="none"/>
        </w:rPr>
      </w:pPr>
      <w:r>
        <w:rPr>
          <w:highlight w:val="none"/>
        </w:rPr>
        <w:t xml:space="preserve">по дисциплине </w:t>
      </w:r>
      <w:r>
        <w:rPr>
          <w:b/>
          <w:highlight w:val="none"/>
          <w:lang w:val="ru-RU"/>
        </w:rPr>
        <w:t>Операционные</w:t>
      </w:r>
      <w:r>
        <w:rPr>
          <w:rFonts w:hint="default"/>
          <w:b/>
          <w:highlight w:val="none"/>
          <w:lang w:val="ru-RU"/>
        </w:rPr>
        <w:t xml:space="preserve"> системы реального времени</w:t>
      </w:r>
    </w:p>
    <w:p w14:paraId="19CF0231">
      <w:pPr>
        <w:spacing w:line="360" w:lineRule="auto"/>
        <w:ind w:left="-567"/>
        <w:rPr>
          <w:b/>
          <w:highlight w:val="none"/>
        </w:rPr>
      </w:pPr>
    </w:p>
    <w:p w14:paraId="2505C4F3">
      <w:pPr>
        <w:spacing w:line="360" w:lineRule="auto"/>
        <w:ind w:left="-567"/>
        <w:rPr>
          <w:b/>
          <w:highlight w:val="none"/>
        </w:rPr>
      </w:pPr>
    </w:p>
    <w:p w14:paraId="741AB157">
      <w:pPr>
        <w:spacing w:line="360" w:lineRule="auto"/>
        <w:ind w:left="-567"/>
        <w:rPr>
          <w:rFonts w:hint="default"/>
          <w:highlight w:val="none"/>
        </w:rPr>
      </w:pPr>
      <w:r>
        <w:rPr>
          <w:b/>
          <w:highlight w:val="none"/>
        </w:rPr>
        <w:t xml:space="preserve">Тема </w:t>
      </w:r>
      <w:r>
        <w:rPr>
          <w:b/>
          <w:highlight w:val="none"/>
          <w:lang w:val="ru-RU"/>
        </w:rPr>
        <w:t>п</w:t>
      </w:r>
      <w:r>
        <w:rPr>
          <w:rFonts w:hint="default"/>
          <w:b/>
          <w:highlight w:val="none"/>
        </w:rPr>
        <w:t>рактическ</w:t>
      </w:r>
      <w:r>
        <w:rPr>
          <w:rFonts w:hint="default"/>
          <w:b/>
          <w:highlight w:val="none"/>
          <w:lang w:val="ru-RU"/>
        </w:rPr>
        <w:t xml:space="preserve">ой </w:t>
      </w:r>
      <w:r>
        <w:rPr>
          <w:b/>
          <w:highlight w:val="none"/>
        </w:rPr>
        <w:t>работы: «</w:t>
      </w:r>
      <w:r>
        <w:rPr>
          <w:rFonts w:hint="default"/>
          <w:highlight w:val="none"/>
        </w:rPr>
        <w:t>Исследование процесса перехода контроллера в сервисный</w:t>
      </w:r>
    </w:p>
    <w:p w14:paraId="0859BAC8">
      <w:pPr>
        <w:spacing w:line="360" w:lineRule="auto"/>
        <w:ind w:left="-567"/>
        <w:rPr>
          <w:color w:val="000000"/>
          <w:sz w:val="27"/>
          <w:szCs w:val="27"/>
          <w:highlight w:val="none"/>
        </w:rPr>
      </w:pPr>
      <w:r>
        <w:rPr>
          <w:rFonts w:hint="default"/>
          <w:highlight w:val="none"/>
        </w:rPr>
        <w:t>режим и влияние параметра tolerance на выполнение задач</w:t>
      </w:r>
      <w:r>
        <w:rPr>
          <w:highlight w:val="none"/>
        </w:rPr>
        <w:t>»</w:t>
      </w:r>
    </w:p>
    <w:p w14:paraId="5B4B9002">
      <w:pPr>
        <w:spacing w:line="360" w:lineRule="auto"/>
        <w:ind w:left="-567"/>
      </w:pPr>
    </w:p>
    <w:p w14:paraId="3DE40E77">
      <w:pPr>
        <w:spacing w:line="360" w:lineRule="auto"/>
        <w:ind w:left="-567"/>
      </w:pPr>
    </w:p>
    <w:tbl>
      <w:tblPr>
        <w:tblStyle w:val="16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5778"/>
      </w:tblGrid>
      <w:tr w14:paraId="32E6B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438C64BC">
            <w:pPr>
              <w:spacing w:line="360" w:lineRule="auto"/>
            </w:pPr>
            <w:r>
              <w:rPr>
                <w:b/>
              </w:rPr>
              <w:t>Студент</w:t>
            </w:r>
            <w:r>
              <w:rPr>
                <w:b/>
                <w:lang w:val="ru-RU"/>
              </w:rPr>
              <w:t>ы</w:t>
            </w:r>
            <w:r>
              <w:rPr>
                <w:b/>
              </w:rPr>
              <w:t xml:space="preserve"> группы: </w:t>
            </w:r>
            <w:r>
              <w:t>КРБО-03-23</w:t>
            </w:r>
          </w:p>
        </w:tc>
        <w:tc>
          <w:tcPr>
            <w:tcW w:w="5778" w:type="dxa"/>
            <w:vAlign w:val="center"/>
          </w:tcPr>
          <w:p w14:paraId="305D8A24">
            <w:pPr>
              <w:spacing w:line="360" w:lineRule="auto"/>
              <w:ind w:left="-567" w:leftChars="0"/>
              <w:jc w:val="right"/>
              <w:rPr>
                <w:b/>
                <w:highlight w:val="none"/>
              </w:rPr>
            </w:pPr>
            <w:r>
              <w:rPr>
                <w:highlight w:val="none"/>
                <w:lang w:val="ru-RU"/>
              </w:rPr>
              <w:t>Зенина</w:t>
            </w:r>
            <w:r>
              <w:rPr>
                <w:rFonts w:hint="default"/>
                <w:highlight w:val="none"/>
                <w:lang w:val="ru-RU"/>
              </w:rPr>
              <w:t xml:space="preserve"> 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73001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4145" w:type="dxa"/>
            <w:vAlign w:val="center"/>
          </w:tcPr>
          <w:p w14:paraId="2F4C9B94"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 w14:paraId="3FFFAB69"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Грачев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0308C1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4145" w:type="dxa"/>
            <w:vAlign w:val="center"/>
          </w:tcPr>
          <w:p w14:paraId="41D2A10B">
            <w:pPr>
              <w:spacing w:line="360" w:lineRule="auto"/>
              <w:rPr>
                <w:b/>
              </w:rPr>
            </w:pPr>
          </w:p>
        </w:tc>
        <w:tc>
          <w:tcPr>
            <w:tcW w:w="5778" w:type="dxa"/>
            <w:vAlign w:val="center"/>
          </w:tcPr>
          <w:p w14:paraId="3D9AD349">
            <w:pPr>
              <w:spacing w:line="360" w:lineRule="auto"/>
              <w:ind w:left="-567" w:leftChars="0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Гришаев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К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12020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5B9D5F41">
            <w:pPr>
              <w:spacing w:line="36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5778" w:type="dxa"/>
            <w:vAlign w:val="center"/>
          </w:tcPr>
          <w:p w14:paraId="1DB1A79B">
            <w:pPr>
              <w:spacing w:line="360" w:lineRule="auto"/>
              <w:jc w:val="right"/>
              <w:rPr>
                <w:highlight w:val="none"/>
              </w:rPr>
            </w:pPr>
            <w:r>
              <w:rPr>
                <w:highlight w:val="none"/>
                <w:lang w:val="ru-RU"/>
              </w:rPr>
              <w:t>ст</w:t>
            </w:r>
            <w:r>
              <w:rPr>
                <w:rFonts w:hint="default"/>
                <w:highlight w:val="none"/>
                <w:lang w:val="ru-RU"/>
              </w:rPr>
              <w:t xml:space="preserve">. преподаватель </w:t>
            </w:r>
            <w:r>
              <w:rPr>
                <w:highlight w:val="none"/>
                <w:lang w:val="ru-RU"/>
              </w:rPr>
              <w:t>Смирнов</w:t>
            </w:r>
            <w:r>
              <w:rPr>
                <w:rFonts w:hint="default"/>
                <w:highlight w:val="none"/>
                <w:lang w:val="ru-RU"/>
              </w:rPr>
              <w:t xml:space="preserve"> М.Ю</w:t>
            </w:r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 w14:paraId="2EAB293C">
      <w:pPr>
        <w:spacing w:line="360" w:lineRule="auto"/>
        <w:ind w:left="-567"/>
        <w:rPr>
          <w:b/>
        </w:rPr>
      </w:pPr>
    </w:p>
    <w:p w14:paraId="03FB204C">
      <w:pPr>
        <w:spacing w:line="360" w:lineRule="auto"/>
      </w:pPr>
    </w:p>
    <w:p w14:paraId="3982CEDA">
      <w:pPr>
        <w:spacing w:line="360" w:lineRule="auto"/>
        <w:ind w:left="-567"/>
      </w:pPr>
    </w:p>
    <w:p w14:paraId="05A5008C">
      <w:pPr>
        <w:spacing w:line="360" w:lineRule="auto"/>
        <w:ind w:left="-567"/>
      </w:pPr>
    </w:p>
    <w:tbl>
      <w:tblPr>
        <w:tblStyle w:val="16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768CB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04EB9028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0A0EB03F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65BDDE95">
      <w:pPr>
        <w:spacing w:after="200" w:line="276" w:lineRule="auto"/>
      </w:pPr>
    </w:p>
    <w:p w14:paraId="483F855F">
      <w:pPr>
        <w:spacing w:after="200" w:line="276" w:lineRule="auto"/>
      </w:pPr>
    </w:p>
    <w:p w14:paraId="52D37152">
      <w:pPr>
        <w:spacing w:after="200" w:line="276" w:lineRule="auto"/>
        <w:jc w:val="center"/>
      </w:pPr>
      <w:r>
        <w:t>Москва 2025</w:t>
      </w:r>
    </w:p>
    <w:p w14:paraId="096B11FC"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 w14:paraId="5E1F309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Изучить работу программ в сервисном режиме контроллера, а также влияние параметра tolerance на выполнение задач.</w:t>
      </w:r>
    </w:p>
    <w:p w14:paraId="5F86EF8B">
      <w:pPr>
        <w:pStyle w:val="2"/>
      </w:pPr>
      <w:r>
        <w:rPr>
          <w:rFonts w:ascii="Times New Roman" w:hAnsi="Times New Roman"/>
          <w:b/>
          <w:sz w:val="28"/>
        </w:rPr>
        <w:t>2. Задание</w:t>
      </w:r>
    </w:p>
    <w:p w14:paraId="14F178C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В среде Automation Studio создать программу, переводящую контроллер в сервисный режим.</w:t>
      </w:r>
    </w:p>
    <w:p w14:paraId="6A04A54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Определить причину перехода контроллера в сервисный режим с помощью встроенных средств диагностики.</w:t>
      </w:r>
    </w:p>
    <w:p w14:paraId="5EFF081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В настройках конфигурации активировать exception task class.</w:t>
      </w:r>
    </w:p>
    <w:p w14:paraId="582FEBD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Выставить нулевой допуск по времени и снять показания профилировщика.</w:t>
      </w:r>
    </w:p>
    <w:p w14:paraId="6E91BEE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Подобрать необходимый допуск по времени, который позволил бы программе завершиться.</w:t>
      </w:r>
    </w:p>
    <w:p w14:paraId="2187C370"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 w14:paraId="63ADEA5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Automation Runtime - операционная система реального времени для промышленных контроллеров. Процесс начальной загрузки может быть разделен на четыре этапа:</w:t>
      </w:r>
    </w:p>
    <w:p w14:paraId="7D06C3F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BOOT (НАЧАЛЬНАЯ ЗАГРУЗКА) - возникает если не вставлена карта памяти CompactFlash, на карте CF нет операционной системы или переключатель узла выставлен на "00"</w:t>
      </w:r>
    </w:p>
    <w:p w14:paraId="2DF0BE6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DIAG (ДИАГНОСТИКА) - возникает при очистке памяти, неустранимой системной ошибке или переключателе узла выставленном на "FF"</w:t>
      </w:r>
    </w:p>
    <w:p w14:paraId="7C008B3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SERV (СЕРВИС) - возникает при делении на ноль, ошибке доступа к памяти (Page fault), превышении времени цикла, остановке ЦПУ по команде из Automation Studio или прочих ошибках</w:t>
      </w:r>
    </w:p>
    <w:p w14:paraId="16A0846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RUN (РАБОТА) - нормальный режим работы без ошибок</w:t>
      </w:r>
    </w:p>
    <w:p w14:paraId="0FF3813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каждого класса задач предусмотрено заданное время цикла. Все задачи в своем классе должны быть выполнены в течение этого времени цикла. Если суммарное время выполнения задач превышает настроенное время цикла, выдается ошибка превышения времени цикла (cycle time violation). Параметр tolerance (допустимое отклонение) предотвращает переход системы в сервисный режим при незначительном превышении времени цикла.</w:t>
      </w:r>
    </w:p>
    <w:p w14:paraId="136D389C">
      <w:pPr>
        <w:pStyle w:val="2"/>
      </w:pPr>
      <w:r>
        <w:rPr>
          <w:rFonts w:ascii="Times New Roman" w:hAnsi="Times New Roman"/>
          <w:b/>
          <w:sz w:val="28"/>
        </w:rPr>
        <w:t>4. Основная часть</w:t>
      </w:r>
    </w:p>
    <w:p w14:paraId="0F98E532">
      <w:pPr>
        <w:pStyle w:val="3"/>
        <w:bidi w:val="0"/>
      </w:pPr>
      <w:r>
        <w:t>4.1. Описание действий и использованного аппарата</w:t>
      </w:r>
    </w:p>
    <w:p w14:paraId="3FA3176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Лабораторная работа выполнялась на контроллере B&amp;R с использованием среды разработки Automation Studio. Для перевода контроллера в сервисный режим была создана программа с </w:t>
      </w:r>
      <w:r>
        <w:rPr>
          <w:b w:val="0"/>
          <w:i w:val="0"/>
          <w:sz w:val="24"/>
          <w:lang w:val="ru-RU"/>
        </w:rPr>
        <w:t>долгим</w:t>
      </w:r>
      <w:r>
        <w:rPr>
          <w:rFonts w:hint="default"/>
          <w:b w:val="0"/>
          <w:i w:val="0"/>
          <w:sz w:val="24"/>
          <w:lang w:val="ru-RU"/>
        </w:rPr>
        <w:t xml:space="preserve"> </w:t>
      </w:r>
      <w:r>
        <w:rPr>
          <w:rFonts w:ascii="Times New Roman" w:hAnsi="Times New Roman"/>
          <w:b w:val="0"/>
          <w:i w:val="0"/>
          <w:sz w:val="24"/>
        </w:rPr>
        <w:t>циклом:</w:t>
      </w:r>
    </w:p>
    <w:p w14:paraId="36D2847A">
      <w:pPr>
        <w:pStyle w:val="30"/>
        <w:bidi w:val="0"/>
        <w:ind w:left="0" w:leftChars="0" w:firstLine="0" w:firstLineChars="0"/>
      </w:pPr>
      <w:r>
        <w:t>for(int i = 0; i &lt; 9974970; i = i + 1){</w:t>
      </w:r>
      <w:r>
        <w:br w:type="textWrapping"/>
      </w:r>
      <w:r>
        <w:t xml:space="preserve">    counter = counter + 1;</w:t>
      </w:r>
      <w:r>
        <w:br w:type="textWrapping"/>
      </w:r>
      <w:r>
        <w:t>}</w:t>
      </w:r>
    </w:p>
    <w:p w14:paraId="0C0E4979"/>
    <w:p w14:paraId="51F89C4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Данный код приводит к превышению времени выполнения задачи и переводу контроллера в сервисный режим.</w:t>
      </w:r>
    </w:p>
    <w:p w14:paraId="62FD093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Структурная схема лабораторного стенда включает:</w:t>
      </w:r>
    </w:p>
    <w:p w14:paraId="685DCD7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Контроллер B&amp;R с установленной Automation Runtime</w:t>
      </w:r>
    </w:p>
    <w:p w14:paraId="6222928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Рабочую станцию с Automation Studio</w:t>
      </w:r>
    </w:p>
    <w:p w14:paraId="2FB5693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Сетевое соединение между ПК и контроллером</w:t>
      </w:r>
    </w:p>
    <w:p w14:paraId="3B1C22A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Для диагностики использовались встроенные средства Automation Studio:</w:t>
      </w:r>
    </w:p>
    <w:p w14:paraId="3BD86B5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Окно Online Settings для мониторинга состояния контроллера</w:t>
      </w:r>
    </w:p>
    <w:p w14:paraId="657DB68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Профилировщик задач для анализа времени выполнения</w:t>
      </w:r>
    </w:p>
    <w:p w14:paraId="2D86676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Диалоговые окна конфигурации параметров tolerance</w:t>
      </w:r>
    </w:p>
    <w:p w14:paraId="50F84E5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1 показан контроллер в сервисном режиме после превышения времени выполнения задачи.</w:t>
      </w:r>
    </w:p>
    <w:p w14:paraId="1DA9921D">
      <w:pPr>
        <w:jc w:val="center"/>
      </w:pPr>
      <w:r>
        <w:drawing>
          <wp:inline distT="0" distB="0" distL="114300" distR="114300">
            <wp:extent cx="5314950" cy="5402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10D9">
      <w:pPr>
        <w:jc w:val="center"/>
      </w:pPr>
      <w:r>
        <w:rPr>
          <w:rFonts w:ascii="Times New Roman" w:hAnsi="Times New Roman"/>
          <w:i/>
          <w:sz w:val="24"/>
        </w:rPr>
        <w:t>Рисунок 1 - Контроллер в сервисном режиме</w:t>
      </w:r>
    </w:p>
    <w:p w14:paraId="607CC00D"/>
    <w:p w14:paraId="1393D96E">
      <w:pPr>
        <w:pStyle w:val="3"/>
        <w:bidi w:val="0"/>
      </w:pPr>
      <w:r>
        <w:t>4.2. Результаты экспериментальных исследований</w:t>
      </w:r>
    </w:p>
    <w:p w14:paraId="6011464C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При нулевом допуске по времени (tolerance = 0) программа не может завершиться, так как время выполнения значительно превышает установленный цикл. На Рисунке 2 видна ошибка превышения максимального времени выполнения задачи.</w:t>
      </w:r>
    </w:p>
    <w:p w14:paraId="0E9B4FB0">
      <w:pPr>
        <w:jc w:val="center"/>
      </w:pPr>
      <w:r>
        <w:drawing>
          <wp:inline distT="0" distB="0" distL="114300" distR="114300">
            <wp:extent cx="5951220" cy="2272030"/>
            <wp:effectExtent l="0" t="0" r="762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230E">
      <w:pPr>
        <w:jc w:val="center"/>
      </w:pPr>
      <w:r>
        <w:rPr>
          <w:rFonts w:ascii="Times New Roman" w:hAnsi="Times New Roman"/>
          <w:i/>
          <w:sz w:val="24"/>
        </w:rPr>
        <w:t>Рисунок 2 - Ошибка превышения времени выполнения задачи</w:t>
      </w:r>
    </w:p>
    <w:p w14:paraId="7D899AE3"/>
    <w:p w14:paraId="34E7827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После активации exception task class (Рисунок 3) система получает возможность обработки исключений без перехода в сервисный режим.</w:t>
      </w:r>
    </w:p>
    <w:p w14:paraId="2F43C71E">
      <w:pPr>
        <w:jc w:val="center"/>
      </w:pPr>
      <w:r>
        <w:drawing>
          <wp:inline distT="0" distB="0" distL="114300" distR="114300">
            <wp:extent cx="4319905" cy="4153535"/>
            <wp:effectExtent l="0" t="0" r="444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1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89C2">
      <w:pPr>
        <w:jc w:val="center"/>
      </w:pPr>
      <w:r>
        <w:rPr>
          <w:rFonts w:ascii="Times New Roman" w:hAnsi="Times New Roman"/>
          <w:i/>
          <w:sz w:val="24"/>
        </w:rPr>
        <w:t>Рисунок 3 - Активирован режим exception task class</w:t>
      </w:r>
    </w:p>
    <w:p w14:paraId="4E88D90D"/>
    <w:p w14:paraId="76D37A3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Подбор оптимального значения tolerance показал, что при установке соответствующего допуска (Рисунок 4) программа успешно завершается без перехода в сервисный режим.</w:t>
      </w:r>
    </w:p>
    <w:p w14:paraId="3B027EBF">
      <w:pPr>
        <w:jc w:val="center"/>
      </w:pPr>
      <w:r>
        <w:drawing>
          <wp:inline distT="0" distB="0" distL="114300" distR="114300">
            <wp:extent cx="4319905" cy="42271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1BE">
      <w:pPr>
        <w:jc w:val="center"/>
      </w:pPr>
      <w:r>
        <w:rPr>
          <w:rFonts w:ascii="Times New Roman" w:hAnsi="Times New Roman"/>
          <w:i/>
          <w:sz w:val="24"/>
        </w:rPr>
        <w:t>Рисунок 4 - Установка нового значения tolerance</w:t>
      </w:r>
    </w:p>
    <w:p w14:paraId="2B7A533D"/>
    <w:p w14:paraId="4969C72B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На Рисунке 5 демонстрируется успешное выполнение программы после настройки параметра tolerance.</w:t>
      </w:r>
    </w:p>
    <w:p w14:paraId="3533BD7A">
      <w:pPr>
        <w:jc w:val="center"/>
      </w:pPr>
      <w:r>
        <w:drawing>
          <wp:inline distT="0" distB="0" distL="114300" distR="114300">
            <wp:extent cx="4319905" cy="275526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50A4">
      <w:pPr>
        <w:jc w:val="center"/>
      </w:pPr>
      <w:r>
        <w:rPr>
          <w:rFonts w:ascii="Times New Roman" w:hAnsi="Times New Roman"/>
          <w:i/>
          <w:sz w:val="24"/>
        </w:rPr>
        <w:t>Рисунок 5 - Успешное выполнение программы после настройки tolerance</w:t>
      </w:r>
    </w:p>
    <w:p w14:paraId="33008B4C"/>
    <w:p w14:paraId="2DD808C5">
      <w:pPr>
        <w:pStyle w:val="2"/>
      </w:pPr>
      <w:r>
        <w:rPr>
          <w:rFonts w:ascii="Times New Roman" w:hAnsi="Times New Roman"/>
          <w:b/>
          <w:sz w:val="28"/>
        </w:rPr>
        <w:t>5. Выводы по работе</w:t>
      </w:r>
    </w:p>
    <w:p w14:paraId="72A5C71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практической работы были изучены процессы перехода контроллера в сервисный режим и влияние параметра tolerance на выполнение задач. Экспериментально подтверждено, что:</w:t>
      </w:r>
    </w:p>
    <w:p w14:paraId="1C88010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Превышение времени выполнения задачи приводит к переходу контроллера в сервисный режим</w:t>
      </w:r>
    </w:p>
    <w:p w14:paraId="4121C23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Параметр tolerance позволяет задать допустимое отклонение по времени выполнения</w:t>
      </w:r>
    </w:p>
    <w:p w14:paraId="03A2D67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Активация exception task class обеспечивает обработку исключений без перехода в сервисный режим</w:t>
      </w:r>
    </w:p>
    <w:p w14:paraId="1C7C5123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Правильная настройка tolerance позволяет программам завершаться успешно даже при незначительном превышении времени цикла</w:t>
      </w:r>
    </w:p>
    <w:p w14:paraId="36926C6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Цель работы достигнута - изучены механизмы работы программ в сервисном режиме и влияние параметра tolerance на выполнение задач.</w:t>
      </w:r>
    </w:p>
    <w:p w14:paraId="4C5FB9AF">
      <w:pPr>
        <w:pStyle w:val="2"/>
        <w:rPr>
          <w:rFonts w:ascii="Times New Roman" w:hAnsi="Times New Roman"/>
          <w:b/>
          <w:sz w:val="28"/>
        </w:rPr>
      </w:pPr>
    </w:p>
    <w:p w14:paraId="609E948F">
      <w:pPr>
        <w:pStyle w:val="2"/>
        <w:rPr>
          <w:rFonts w:ascii="Times New Roman" w:hAnsi="Times New Roman"/>
          <w:b/>
          <w:sz w:val="28"/>
        </w:rPr>
      </w:pPr>
    </w:p>
    <w:p w14:paraId="0D3F6273">
      <w:pPr>
        <w:pStyle w:val="2"/>
        <w:rPr>
          <w:rFonts w:ascii="Times New Roman" w:hAnsi="Times New Roman"/>
          <w:b/>
          <w:sz w:val="28"/>
        </w:rPr>
      </w:pPr>
    </w:p>
    <w:p w14:paraId="3EBCCC07">
      <w:pPr>
        <w:pStyle w:val="2"/>
        <w:rPr>
          <w:rFonts w:ascii="Times New Roman" w:hAnsi="Times New Roman"/>
          <w:b/>
          <w:sz w:val="28"/>
        </w:rPr>
      </w:pPr>
    </w:p>
    <w:p w14:paraId="115FFE6F">
      <w:pPr>
        <w:pStyle w:val="2"/>
        <w:rPr>
          <w:rFonts w:ascii="Times New Roman" w:hAnsi="Times New Roman"/>
          <w:b/>
          <w:sz w:val="28"/>
        </w:rPr>
      </w:pPr>
    </w:p>
    <w:p w14:paraId="47A4C31C">
      <w:pPr>
        <w:pStyle w:val="2"/>
        <w:rPr>
          <w:rFonts w:ascii="Times New Roman" w:hAnsi="Times New Roman"/>
          <w:b/>
          <w:sz w:val="28"/>
        </w:rPr>
      </w:pPr>
    </w:p>
    <w:p w14:paraId="325704F4">
      <w:pPr>
        <w:pStyle w:val="2"/>
        <w:rPr>
          <w:rFonts w:ascii="Times New Roman" w:hAnsi="Times New Roman"/>
          <w:b/>
          <w:sz w:val="28"/>
        </w:rPr>
      </w:pPr>
    </w:p>
    <w:p w14:paraId="0BB61A0E">
      <w:pPr>
        <w:pStyle w:val="2"/>
        <w:rPr>
          <w:rFonts w:ascii="Times New Roman" w:hAnsi="Times New Roman"/>
          <w:b/>
          <w:sz w:val="28"/>
        </w:rPr>
      </w:pPr>
    </w:p>
    <w:p w14:paraId="07D3D815">
      <w:pPr>
        <w:pStyle w:val="2"/>
        <w:rPr>
          <w:rFonts w:ascii="Times New Roman" w:hAnsi="Times New Roman"/>
          <w:b/>
          <w:sz w:val="28"/>
        </w:rPr>
      </w:pPr>
    </w:p>
    <w:p w14:paraId="253689EA">
      <w:pPr>
        <w:pStyle w:val="2"/>
        <w:rPr>
          <w:rFonts w:ascii="Times New Roman" w:hAnsi="Times New Roman"/>
          <w:b/>
          <w:sz w:val="28"/>
        </w:rPr>
      </w:pPr>
    </w:p>
    <w:p w14:paraId="7198DCA1">
      <w:pPr>
        <w:pStyle w:val="2"/>
        <w:rPr>
          <w:rFonts w:ascii="Times New Roman" w:hAnsi="Times New Roman"/>
          <w:b/>
          <w:sz w:val="28"/>
        </w:rPr>
      </w:pPr>
    </w:p>
    <w:p w14:paraId="535828BF">
      <w:pPr>
        <w:pStyle w:val="2"/>
        <w:rPr>
          <w:rFonts w:ascii="Times New Roman" w:hAnsi="Times New Roman"/>
          <w:b/>
          <w:sz w:val="28"/>
        </w:rPr>
      </w:pPr>
    </w:p>
    <w:p w14:paraId="31041580">
      <w:pPr>
        <w:pStyle w:val="2"/>
        <w:rPr>
          <w:rFonts w:ascii="Times New Roman" w:hAnsi="Times New Roman"/>
          <w:b/>
          <w:sz w:val="28"/>
        </w:rPr>
      </w:pPr>
    </w:p>
    <w:p w14:paraId="7A27C33C">
      <w:pPr>
        <w:pStyle w:val="2"/>
        <w:rPr>
          <w:rFonts w:ascii="Times New Roman" w:hAnsi="Times New Roman"/>
          <w:b/>
          <w:sz w:val="28"/>
        </w:rPr>
      </w:pPr>
    </w:p>
    <w:p w14:paraId="57C34398"/>
    <w:p w14:paraId="1E46369A">
      <w:pPr>
        <w:pStyle w:val="2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ЖЕНИЕ 1</w:t>
      </w:r>
    </w:p>
    <w:p w14:paraId="2A3E56E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Листинг программы, приводящей к переходу в сервисный режим:</w:t>
      </w:r>
    </w:p>
    <w:p w14:paraId="1E0DD062">
      <w:pPr>
        <w:ind w:right="567"/>
        <w:jc w:val="left"/>
        <w:rPr>
          <w:rFonts w:hint="default" w:ascii="Consolas" w:hAnsi="Consolas" w:cs="Consolas"/>
          <w:sz w:val="20"/>
          <w:szCs w:val="20"/>
        </w:rPr>
      </w:pPr>
      <w:r>
        <w:rPr>
          <w:rFonts w:hint="default" w:ascii="Consolas" w:hAnsi="Consolas" w:cs="Consolas"/>
          <w:color w:val="000000"/>
          <w:sz w:val="20"/>
          <w:szCs w:val="20"/>
        </w:rPr>
        <w:t>#include &lt;bur/plctypes.h&gt;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#ifdef _DEFAULT_INCLUDES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#include &lt;AsDefault.h&gt;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#endif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// amount of memory to be allocated for heap storage must be specified for every ANSI C++ program with the bur_heap_size variable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unsigned long bur_heap_size = 0xFFFF;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void _INIT ProgramInit(void)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{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}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void _CYCLIC ProgramCyclic(void)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{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 xml:space="preserve">    for(int i = 0; i &lt; 9974970; i = i + 1){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 xml:space="preserve">        counter = counter + 1;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 xml:space="preserve">    }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}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void _EXIT ProgramExit(void)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{</w:t>
      </w:r>
      <w:r>
        <w:rPr>
          <w:rFonts w:hint="default" w:ascii="Consolas" w:hAnsi="Consolas" w:cs="Consolas"/>
          <w:color w:val="000000"/>
          <w:sz w:val="20"/>
          <w:szCs w:val="20"/>
        </w:rPr>
        <w:br w:type="textWrapping"/>
      </w:r>
      <w:r>
        <w:rPr>
          <w:rFonts w:hint="default" w:ascii="Consolas" w:hAnsi="Consolas" w:cs="Consolas"/>
          <w:color w:val="000000"/>
          <w:sz w:val="20"/>
          <w:szCs w:val="20"/>
        </w:rPr>
        <w:t>}</w:t>
      </w:r>
    </w:p>
    <w:p w14:paraId="36C5FC6C"/>
    <w:sectPr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0EA22A">
    <w:pPr>
      <w:pStyle w:val="11"/>
      <w:jc w:val="right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637150440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4CADA1FC">
                              <w:pPr>
                                <w:pStyle w:val="11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2B133F3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9vkfAiAgAAYAQAAA4AAABkcnMvZTJvRG9jLnhtbK1Uy27bMBC8F+g/&#10;ELzXkl00MQ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Pb5Hw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637150440"/>
                      <w:docPartObj>
                        <w:docPartGallery w:val="autotext"/>
                      </w:docPartObj>
                    </w:sdtPr>
                    <w:sdtContent>
                      <w:p w14:paraId="4CADA1FC">
                        <w:pPr>
                          <w:pStyle w:val="11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2B133F31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091A3304"/>
    <w:rsid w:val="2DFE6FB3"/>
    <w:rsid w:val="3172047E"/>
    <w:rsid w:val="4FFF805E"/>
    <w:rsid w:val="AF5B5E06"/>
    <w:rsid w:val="AFFE8852"/>
    <w:rsid w:val="D747836B"/>
    <w:rsid w:val="DE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Times New Roman" w:hAnsi="Times New Roman" w:eastAsia="Times New Roman"/>
      <w:b/>
      <w:bCs/>
      <w:sz w:val="24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23"/>
    <w:qFormat/>
    <w:uiPriority w:val="0"/>
    <w:rPr>
      <w:sz w:val="28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7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8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TML Preformatted"/>
    <w:basedOn w:val="1"/>
    <w:link w:val="2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styleId="14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1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character" w:customStyle="1" w:styleId="20">
    <w:name w:val="Заголовок 1 Знак"/>
    <w:basedOn w:val="4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3">
    <w:name w:val="Основной текст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Нижний колонтитул Знак"/>
    <w:basedOn w:val="4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7">
    <w:name w:val="Текст примечания Знак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8">
    <w:name w:val="Тема примечания Знак"/>
    <w:basedOn w:val="27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9">
    <w:name w:val="Стандартный HTML Знак"/>
    <w:basedOn w:val="4"/>
    <w:link w:val="13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30">
    <w:name w:val="Код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6E3BC" w:themeFill="accent3" w:themeFillTint="66"/>
      <w:ind w:left="567" w:right="567"/>
    </w:pPr>
    <w:rPr>
      <w:rFonts w:ascii="Consolas" w:hAnsi="Consolas"/>
      <w:color w:val="00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</Words>
  <Characters>560</Characters>
  <Lines>4</Lines>
  <Paragraphs>1</Paragraphs>
  <TotalTime>0</TotalTime>
  <ScaleCrop>false</ScaleCrop>
  <LinksUpToDate>false</LinksUpToDate>
  <CharactersWithSpaces>657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2024-02-24T01:30:00Z</dcterms:created>
  <dc:creator>Даниил</dc:creator>
  <cp:lastModifiedBy>User</cp:lastModifiedBy>
  <dcterms:modified xsi:type="dcterms:W3CDTF">2025-10-19T09:45:12Z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C1C5BBF7CB09479DBF409C940BACB718_12</vt:lpwstr>
  </property>
</Properties>
</file>