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en-US"/>
        </w:rPr>
      </w:pPr>
      <w:r>
        <w:rPr>
          <w:b/>
        </w:rPr>
        <w:t>РАБОТА №</w:t>
      </w:r>
      <w:r>
        <w:rPr>
          <w:rFonts w:hint="default"/>
          <w:b/>
          <w:lang w:val="en-US"/>
        </w:rPr>
        <w:t>2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дисциплине </w:t>
      </w:r>
      <w:r>
        <w:rPr>
          <w:b/>
          <w:bCs/>
          <w:lang w:val="ru-RU"/>
        </w:rPr>
        <w:t>Приводы</w:t>
      </w:r>
      <w:r>
        <w:rPr>
          <w:rFonts w:hint="default"/>
          <w:b/>
          <w:bCs/>
          <w:lang w:val="ru-RU"/>
        </w:rPr>
        <w:t xml:space="preserve"> мехатронных и робототехнических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  <w:highlight w:val="none"/>
        </w:rPr>
      </w:pPr>
      <w:r>
        <w:rPr>
          <w:b/>
          <w:highlight w:val="none"/>
        </w:rPr>
        <w:t>Тема лабораторной работы: «</w:t>
      </w:r>
      <w:r>
        <w:rPr>
          <w:rFonts w:hint="default"/>
          <w:highlight w:val="none"/>
        </w:rPr>
        <w:t xml:space="preserve">Расчет характеристик трехфазных асинхронных двигателей серии 4А </w:t>
      </w:r>
      <w:r>
        <w:rPr>
          <w:highlight w:val="none"/>
        </w:rP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rFonts w:hint="default"/>
                <w:lang w:val="ru-RU"/>
              </w:rPr>
              <w:t>Зенина А.А.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lang w:val="ru-RU"/>
              </w:rPr>
              <w:t>к</w:t>
            </w:r>
            <w:r>
              <w:rPr>
                <w:rFonts w:hint="default"/>
                <w:lang w:val="ru-RU"/>
              </w:rPr>
              <w:t>. т. н. Цыпкин В. Н.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  <w:rPr>
          <w:rFonts w:hint="default"/>
          <w:lang w:val="en-US"/>
        </w:rPr>
      </w:pPr>
      <w:r>
        <w:t>Москва 202</w:t>
      </w:r>
      <w:r>
        <w:rPr>
          <w:rFonts w:hint="default"/>
          <w:lang w:val="en-US"/>
        </w:rPr>
        <w:t>6</w:t>
      </w:r>
    </w:p>
    <w:p>
      <w:pPr>
        <w:spacing w:after="200" w:line="276" w:lineRule="auto"/>
      </w:pP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Рассчитать основные параметры и построить механические характеристики трехфазного асинхронного двигателя серии 4А (тип 4А90L2У3) с короткозамкнутым ротором (вариант №6).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Рассчитать значения синхронной частоты вращения n₁ и потребляемого в номинальном режиме работы фазного тока I₁н.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Рассчитать и построить (в масштабе) механическую характеристику в виде зависимости частоты вращения ротора n₂ от момента на валу M, а также в виде зависимости момента на валу M от скольжения s.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Рассчитать кратность пускового момента k_п и кратность максимального момента k_m.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Асинхронный двигатель — это электрическая машина переменного тока, у которой частота вращения ротора отличается от частоты вращения магнитного поля статора (отстает от нее в двигательном режиме).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параметры асинхронного двигателя: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Исходные данные для расчета (вариант №6):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Тип двигателя: 4А90L2У3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Число пар полюсов: p = 1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Номинальное фазное напряжение: U₁ = 220 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Частота сети: f = 50 Гц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Номинальная мощность на валу: P₂н = 3500 Вт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Номинальный КПД: ηн = 84.5%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Номинальный коэффициент мощности: cosφн = 0.88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Номинальное скольжение: sн = 0.043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Активное сопротивление фазы статора: r₁ = 2.221 Ом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Приведенное активное сопротивление фазы ротора: r₂ = 1.45 Ом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Индуктивное сопротивление рассеяния статора: x_S1 = 1.758 Ом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Приведенное индуктивное сопротивление рассеяния ротора: x_S2 = 3.085 Ом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Коэффициент приведения: C₁ = 1.01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Расчет синхронной частоты вращения и номинального фазного тока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Синхронная частота вращения: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n₁ = 60·f/p = 60·50/1 = 3000 об/мин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Номинальный фазный ток: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I₁н = (P₂н·100) / (ηн·m·U₁·cosφн) = (3500·100) / (84.5·3·220·0.88) = 7.132 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Расчет критического скольжения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Критическое скольжение (расчетное):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s_m = r₂ / √(r₁² + (x_S1 + x_S2)²) = 1.45 / √(2.221² + (1.758+3.085)²) = 0.272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Построение механических характеристик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1 представлена зависимость момента на валу M от скольжения s — M(s).</w:t>
      </w:r>
    </w:p>
    <w:p>
      <w:pPr>
        <w:jc w:val="center"/>
      </w:pPr>
      <w:r>
        <w:drawing>
          <wp:inline distT="0" distB="0" distL="114300" distR="114300">
            <wp:extent cx="5904865" cy="4043045"/>
            <wp:effectExtent l="0" t="0" r="635" b="146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588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Зависимость M(s)</w:t>
      </w:r>
    </w:p>
    <w:p>
      <w:pPr>
        <w:jc w:val="center"/>
      </w:pP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представлена механическая характеристика в виде зависимости частоты вращения ротора n₂ от момента на валу M — n₂(M).</w:t>
      </w:r>
    </w:p>
    <w:p>
      <w:pPr>
        <w:jc w:val="center"/>
      </w:pPr>
      <w:r>
        <w:drawing>
          <wp:inline distT="0" distB="0" distL="114300" distR="114300">
            <wp:extent cx="5932805" cy="3997325"/>
            <wp:effectExtent l="0" t="0" r="10795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Механическая характеристика n2(M)</w:t>
      </w:r>
    </w:p>
    <w:p>
      <w:pPr>
        <w:jc w:val="center"/>
      </w:pP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механических характеристик: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Номинальный режим: sн = 0.043, Mн = 11.63 Н·м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Критический режим: s_m = 0.272, M_max = 30.20 Н·м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Пусковой режим: s = 1.0, M_п = 17.95 Н·м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 Расчет кратностей моментов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Кратность максимального момента: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k_Mm = M_max / M_н = 30.20 / 11.63 = 2.60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Кратность пускового момента: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k_Mп = M_п / M_н = 17.95 / 11.63 = 1.54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для асинхронного двигателя 4А90L2У3 (вариант №6) были рассчитаны: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Синхронная частота вращения: n₁ = 3000 об/мин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Номинальный фазный ток: I₁н = 7.132 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Критическое скольжение: s_m = 0.272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Номинальный момент: M_н = 11.63 Н·м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Максимальный момент: M_max = 30.20 Н·м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Пусковой момент: M_п = 17.95 Н·м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Кратность максимального момента: k_Mm = 2.60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Кратность пускового момента: k_Mп = 1.54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PAGE</w:instrText>
    </w:r>
    <w:r>
      <w:rPr>
        <w:rFonts w:ascii="Times New Roman" w:hAnsi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3FFD8DD7"/>
    <w:rsid w:val="4FFDEFF0"/>
    <w:rsid w:val="5FD7B192"/>
    <w:rsid w:val="7C67AB57"/>
    <w:rsid w:val="DEDF592C"/>
    <w:rsid w:val="DFAB4F80"/>
    <w:rsid w:val="DFF5C766"/>
    <w:rsid w:val="DFFF3987"/>
    <w:rsid w:val="EA7C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557</Characters>
  <Lines>4</Lines>
  <Paragraphs>1</Paragraphs>
  <TotalTime>12</TotalTime>
  <ScaleCrop>false</ScaleCrop>
  <LinksUpToDate>false</LinksUpToDate>
  <CharactersWithSpaces>617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2024-02-24T04:30:00Z</dcterms:created>
  <dc:creator>moody</dc:creator>
  <cp:lastModifiedBy>banana-killer</cp:lastModifiedBy>
  <dcterms:modified xsi:type="dcterms:W3CDTF">2026-04-15T17:25:50Z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