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bidi w:val="0"/>
        <w:rPr>
          <w:rFonts w:hint="default"/>
          <w:lang w:val="en-US"/>
        </w:rPr>
      </w:pPr>
    </w:p>
    <w:p>
      <w:pPr>
        <w:bidi w:val="0"/>
        <w:jc w:val="center"/>
        <w:rPr>
          <w:rFonts w:hint="default"/>
          <w:b/>
          <w:bCs/>
          <w:sz w:val="32"/>
          <w:szCs w:val="21"/>
          <w:lang w:val="ru-RU"/>
        </w:rPr>
      </w:pPr>
      <w:r>
        <w:rPr>
          <w:rFonts w:hint="default"/>
          <w:b/>
          <w:bCs/>
          <w:sz w:val="32"/>
          <w:szCs w:val="21"/>
          <w:lang w:val="ru-RU"/>
        </w:rPr>
        <w:t>Оглавление</w:t>
      </w:r>
    </w:p>
    <w:p>
      <w:pPr>
        <w:bidi w:val="0"/>
        <w:jc w:val="center"/>
        <w:rPr>
          <w:rFonts w:hint="default"/>
          <w:b/>
          <w:bCs/>
          <w:sz w:val="32"/>
          <w:szCs w:val="21"/>
          <w:lang w:val="ru-RU"/>
        </w:rPr>
      </w:pPr>
    </w:p>
    <w:p>
      <w:pPr>
        <w:pStyle w:val="17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TOC \o "1-3" \h \u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_Toc431841300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 xml:space="preserve">Загрузка на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прошивки (шаг [A2.1])</w:t>
      </w:r>
      <w:r>
        <w:tab/>
      </w:r>
      <w:r>
        <w:fldChar w:fldCharType="begin"/>
      </w:r>
      <w:r>
        <w:instrText xml:space="preserve"> PAGEREF _Toc431841300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8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_Toc1015888306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>Необходимые условия</w:t>
      </w:r>
      <w:r>
        <w:tab/>
      </w:r>
      <w:r>
        <w:fldChar w:fldCharType="begin"/>
      </w:r>
      <w:r>
        <w:instrText xml:space="preserve"> PAGEREF _Toc1015888306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8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_Toc1082990755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 xml:space="preserve">1. Установка </w:t>
      </w:r>
      <w:r>
        <w:rPr>
          <w:rFonts w:hint="default"/>
          <w:lang w:val="en-US"/>
        </w:rPr>
        <w:t>Arduino-IDE</w:t>
      </w:r>
      <w:r>
        <w:tab/>
      </w:r>
      <w:r>
        <w:fldChar w:fldCharType="begin"/>
      </w:r>
      <w:r>
        <w:instrText xml:space="preserve"> PAGEREF _Toc1082990755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8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_Toc862660003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>2. Установка дополнительных библиотек</w:t>
      </w:r>
      <w:r>
        <w:tab/>
      </w:r>
      <w:r>
        <w:fldChar w:fldCharType="begin"/>
      </w:r>
      <w:r>
        <w:instrText xml:space="preserve"> PAGEREF _Toc862660003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8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_Toc1899379536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 xml:space="preserve">3. Прошивка </w:t>
      </w:r>
      <w:r>
        <w:rPr>
          <w:rFonts w:hint="default"/>
          <w:lang w:val="en-US"/>
        </w:rPr>
        <w:t>ESP32</w:t>
      </w:r>
      <w:r>
        <w:tab/>
      </w:r>
      <w:r>
        <w:fldChar w:fldCharType="begin"/>
      </w:r>
      <w:r>
        <w:instrText xml:space="preserve"> PAGEREF _Toc1899379536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8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_Toc1908183488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>4. Проверка работы ПО</w:t>
      </w:r>
      <w:r>
        <w:tab/>
      </w:r>
      <w:r>
        <w:fldChar w:fldCharType="begin"/>
      </w:r>
      <w:r>
        <w:instrText xml:space="preserve"> PAGEREF _Toc1908183488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_Toc318498377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en-US"/>
        </w:rPr>
        <w:t>TROBLESHOOTING</w:t>
      </w:r>
      <w:r>
        <w:tab/>
      </w:r>
      <w:r>
        <w:fldChar w:fldCharType="begin"/>
      </w:r>
      <w:r>
        <w:instrText xml:space="preserve"> PAGEREF _Toc318498377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_Toc1967750106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en-US"/>
        </w:rPr>
        <w:t>Что дальше?</w:t>
      </w:r>
      <w:r>
        <w:tab/>
      </w:r>
      <w:r>
        <w:fldChar w:fldCharType="begin"/>
      </w:r>
      <w:r>
        <w:instrText xml:space="preserve"> PAGEREF _Toc1967750106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pStyle w:val="17"/>
        <w:tabs>
          <w:tab w:val="right" w:leader="dot" w:pos="8306"/>
        </w:tabs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\l _Toc1316004941 </w:instrText>
      </w:r>
      <w:r>
        <w:rPr>
          <w:rFonts w:hint="default"/>
          <w:lang w:val="ru-RU"/>
        </w:rPr>
        <w:fldChar w:fldCharType="separate"/>
      </w:r>
      <w:r>
        <w:rPr>
          <w:rFonts w:hint="default"/>
          <w:lang w:val="ru-RU"/>
        </w:rPr>
        <w:t>Обратная связь</w:t>
      </w:r>
      <w:r>
        <w:tab/>
      </w:r>
      <w:r>
        <w:fldChar w:fldCharType="begin"/>
      </w:r>
      <w:r>
        <w:instrText xml:space="preserve"> PAGEREF _Toc1316004941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ru-RU"/>
        </w:rPr>
        <w:fldChar w:fldCharType="end"/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fldChar w:fldCharType="end"/>
      </w:r>
    </w:p>
    <w:p>
      <w:pPr>
        <w:pStyle w:val="2"/>
        <w:bidi w:val="0"/>
        <w:rPr>
          <w:rFonts w:hint="default"/>
          <w:lang w:val="ru-RU"/>
        </w:rPr>
      </w:pPr>
      <w:bookmarkStart w:id="0" w:name="_Toc431841300"/>
      <w:r>
        <w:rPr>
          <w:rFonts w:hint="default"/>
          <w:lang w:val="ru-RU"/>
        </w:rPr>
        <w:t xml:space="preserve">Загрузка на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прошивки (шаг [A2.1])</w:t>
      </w:r>
      <w:bookmarkEnd w:id="0"/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Цель: </w:t>
      </w:r>
      <w:r>
        <w:rPr>
          <w:rFonts w:hint="default"/>
          <w:lang w:val="ru-RU"/>
        </w:rPr>
        <w:t>Установить программное обеспечение на микроконтроллер ESP32, которое отвечает за управление моторами и обратную связь по одометрии.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bookmarkStart w:id="1" w:name="_Toc1015888306"/>
      <w:r>
        <w:rPr>
          <w:rFonts w:hint="default"/>
          <w:lang w:val="ru-RU"/>
        </w:rPr>
        <w:t>Необходимые условия</w:t>
      </w:r>
      <w:bookmarkEnd w:id="1"/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Компьютер с ОС Windows или Linux (подойдёт как ваш основной ПК, так и Jetson Nano).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Физический доступ к ESP32 (она находится на роботе; её нужно отключить от робота и подключить напрямую к компьютеру через USB).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Стабильное интернет-соединение для скачивания Arduino IDE и библиотек.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Выполнен шаг </w:t>
      </w:r>
      <w:r>
        <w:rPr>
          <w:rFonts w:hint="default"/>
          <w:b/>
          <w:bCs/>
          <w:lang w:val="ru-RU"/>
        </w:rPr>
        <w:t>[A</w:t>
      </w:r>
      <w:r>
        <w:rPr>
          <w:rFonts w:hint="default"/>
          <w:b/>
          <w:bCs/>
          <w:lang w:val="en-US"/>
        </w:rPr>
        <w:t>1</w:t>
      </w:r>
      <w:r>
        <w:rPr>
          <w:rFonts w:hint="default"/>
          <w:b/>
          <w:bCs/>
          <w:lang w:val="ru-RU"/>
        </w:rPr>
        <w:t>]</w:t>
      </w:r>
      <w:r>
        <w:rPr>
          <w:rFonts w:hint="default"/>
          <w:b w:val="0"/>
          <w:bCs w:val="0"/>
          <w:lang w:val="en-US"/>
        </w:rPr>
        <w:t xml:space="preserve"> - </w:t>
      </w:r>
      <w:r>
        <w:rPr>
          <w:rFonts w:hint="default"/>
          <w:b w:val="0"/>
          <w:bCs w:val="0"/>
          <w:lang w:val="ru-RU"/>
        </w:rPr>
        <w:t xml:space="preserve">скачан репозиторий с ПО для </w:t>
      </w:r>
      <w:r>
        <w:rPr>
          <w:rFonts w:hint="default"/>
          <w:b w:val="0"/>
          <w:bCs w:val="0"/>
          <w:lang w:val="en-US"/>
        </w:rPr>
        <w:t xml:space="preserve">jetbot_mirea. 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Примечание:</w:t>
      </w:r>
      <w:r>
        <w:rPr>
          <w:rFonts w:hint="default"/>
          <w:lang w:val="ru-RU"/>
        </w:rPr>
        <w:t xml:space="preserve"> Этот шаг выполняется один раз для каждого экземпляра ESP32. Если прошивка уже загружена и работает, его можно пропустить.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2" w:name="_Toc537"/>
      <w:bookmarkStart w:id="3" w:name="_Toc737251953"/>
      <w:bookmarkStart w:id="4" w:name="_Toc632"/>
      <w:bookmarkStart w:id="5" w:name="_Toc245531148"/>
      <w:bookmarkStart w:id="6" w:name="_Toc1082990755"/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bookmarkEnd w:id="2"/>
      <w:bookmarkEnd w:id="3"/>
      <w:bookmarkEnd w:id="4"/>
      <w:bookmarkEnd w:id="5"/>
      <w:bookmarkEnd w:id="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данный момент существует 2 глобальные версии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: версии 1.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и 2.</w:t>
      </w:r>
      <w:r>
        <w:rPr>
          <w:rFonts w:hint="default"/>
          <w:lang w:val="en-US"/>
        </w:rPr>
        <w:t xml:space="preserve">x. </w:t>
      </w:r>
      <w:r>
        <w:rPr>
          <w:rFonts w:hint="default"/>
          <w:lang w:val="ru-RU"/>
        </w:rPr>
        <w:t xml:space="preserve">В данной инструкции используется </w:t>
      </w:r>
      <w:r>
        <w:rPr>
          <w:rFonts w:hint="default"/>
          <w:lang w:val="en-US"/>
        </w:rPr>
        <w:t>Arduino-IDE 2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 xml:space="preserve">версии т.к. в данной версии более простой способ установки библиотек.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Перейдите в раздел </w:t>
      </w:r>
      <w:r>
        <w:rPr>
          <w:rFonts w:hint="default"/>
          <w:lang w:val="en-US"/>
        </w:rPr>
        <w:t>Github-</w:t>
      </w:r>
      <w:r>
        <w:rPr>
          <w:rFonts w:hint="default"/>
          <w:lang w:val="ru-RU"/>
        </w:rPr>
        <w:t xml:space="preserve">репозитория с релизами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"https://github.com/arduino/arduino-ide/releases"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https://github.com/arduino/arduino-ide/releases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Среди доступных версий необходимо выбрать последнюю (версия 2.3.7 на момент написания - последняя доступная) и в разделе «</w:t>
      </w:r>
      <w:r>
        <w:rPr>
          <w:rFonts w:hint="default"/>
          <w:lang w:val="en-US"/>
        </w:rPr>
        <w:t>Assets</w:t>
      </w:r>
      <w:r>
        <w:rPr>
          <w:rFonts w:hint="default"/>
          <w:lang w:val="ru-RU"/>
        </w:rPr>
        <w:t>» скачать установщик под свою ОС, кликнув на необходимый файл.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рисунке 1 изображена соответствующая область.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040" cy="7075170"/>
            <wp:effectExtent l="0" t="0" r="381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Установщики Arduino-IDE 2.x.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Windows - </w:t>
      </w:r>
      <w:r>
        <w:rPr>
          <w:rFonts w:hint="default"/>
          <w:lang w:val="ru-RU"/>
        </w:rPr>
        <w:t xml:space="preserve">загрузите и запустите установщик (с раширением </w:t>
      </w:r>
      <w:r>
        <w:rPr>
          <w:rFonts w:hint="default"/>
          <w:lang w:val="en-US"/>
        </w:rPr>
        <w:t>.exe</w:t>
      </w:r>
      <w:r>
        <w:rPr>
          <w:rFonts w:hint="default"/>
          <w:lang w:val="ru-RU"/>
        </w:rPr>
        <w:t>) и следуйте появляющимся инструкциям.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Linux </w:t>
      </w:r>
      <w:r>
        <w:rPr>
          <w:rFonts w:hint="default"/>
          <w:lang w:val="ru-RU"/>
        </w:rPr>
        <w:t>- следуйте инструкции ниже.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 Скачайте файл «</w:t>
      </w:r>
      <w:r>
        <w:rPr>
          <w:rFonts w:hint="default"/>
          <w:lang w:val="en-US"/>
        </w:rPr>
        <w:t>a</w:t>
      </w:r>
      <w:r>
        <w:rPr>
          <w:rFonts w:hint="default"/>
          <w:lang w:val="ru-RU"/>
        </w:rPr>
        <w:t>rduino-ide_2.3.7_Linux_64bit.zip» в загрузки и выполните команды: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cd ~/Downloads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unzip arduino-ide_2.3.7_Linux_64bit.zip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cp -r ~/Downloads/arduino-ide_2.3.7_Linux_64bit /opt/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ln -s /opt/arduino-ide_2.3.7_Linux_64bit/arduino-ide \ /usr/local/bin/arduino-ide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 Настройка прав доступа к USB-портам (для работы с платами Arduino). Чтобы Arduino IDE могла работать с подключёнными платами, добавьте своего пользователя в группу «dialout»: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usermod -a -G dialout $USER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3. Создайте ярлык (</w:t>
      </w:r>
      <w:r>
        <w:rPr>
          <w:rFonts w:hint="default"/>
          <w:lang w:val="en-US"/>
        </w:rPr>
        <w:t>Nvim -</w:t>
      </w:r>
      <w:r>
        <w:rPr>
          <w:rFonts w:hint="default"/>
          <w:lang w:val="ru-RU"/>
        </w:rPr>
        <w:t xml:space="preserve"> текстовый редактор, Вы можете использовать любой редактор, который Вам удобен, например встроенный </w:t>
      </w:r>
      <w:r>
        <w:rPr>
          <w:rFonts w:hint="default"/>
          <w:lang w:val="en-US"/>
        </w:rPr>
        <w:t>nano</w:t>
      </w:r>
      <w:r>
        <w:rPr>
          <w:rFonts w:hint="default"/>
          <w:lang w:val="ru-RU"/>
        </w:rPr>
        <w:t>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nvim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 пропишите в файле такие настройки (чтобы появился ярлык в меню приложений):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[Desktop Entry]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Name=Arduino 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Comment=Arduino Integrated Development Environment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Exec=/usr/local/bin/arduino-ide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Icon=/opt/arduino-ide_2.3.7_Linux_64bit/resources/app/resources/icons/512x512.png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Terminal=false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Type=Application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Categories=Development;IDE;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4. Сделайте ярлык исполняемым: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5. Обновите кэш: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update-desktop-database ~/.local/share/applications/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6. Можно удалить исходники: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_Linux_64bit.zip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этих действий Вы необходимо запустить </w:t>
      </w:r>
      <w:r>
        <w:rPr>
          <w:rFonts w:hint="default"/>
          <w:lang w:val="en-US"/>
        </w:rPr>
        <w:t xml:space="preserve">arduino-ide. </w:t>
      </w:r>
      <w:r>
        <w:rPr>
          <w:rFonts w:hint="default"/>
          <w:lang w:val="ru-RU"/>
        </w:rPr>
        <w:t>Для этого в поиске меню приложений вбейте «</w:t>
      </w:r>
      <w:r>
        <w:rPr>
          <w:rFonts w:hint="default"/>
          <w:lang w:val="en-US"/>
        </w:rPr>
        <w:t>arduino</w:t>
      </w:r>
      <w:r>
        <w:rPr>
          <w:rFonts w:hint="default"/>
          <w:lang w:val="ru-RU"/>
        </w:rPr>
        <w:t>» и кликните на пиктограмму приложения.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будет показано окно, отображённое на рисунке 3.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2880" cy="3461385"/>
            <wp:effectExtent l="0" t="0" r="1397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 xml:space="preserve"> - Главное окно Arduino-IDE.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7" w:name="_Toc31695"/>
      <w:bookmarkStart w:id="8" w:name="_Toc14805"/>
      <w:bookmarkStart w:id="9" w:name="_Toc1168675054"/>
      <w:bookmarkStart w:id="10" w:name="_Toc1292543685"/>
      <w:bookmarkStart w:id="11" w:name="_Toc862660003"/>
      <w:r>
        <w:rPr>
          <w:rFonts w:hint="default"/>
          <w:lang w:val="ru-RU"/>
        </w:rPr>
        <w:t>Установка дополнительных библиотек</w:t>
      </w:r>
      <w:bookmarkEnd w:id="7"/>
      <w:bookmarkEnd w:id="8"/>
      <w:bookmarkEnd w:id="9"/>
      <w:bookmarkEnd w:id="10"/>
      <w:bookmarkEnd w:id="11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установить библиотеки, которые используются в прошивке и пакеты для работы с платой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Нам понадобятся библиотеки: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GyverPID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>на момент написания последняя доступная версия 3.3.2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(подробнее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"https://github.com/GyverLibs/GyverPID"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https://github.com/GyverLibs/GyverPID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);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Adafruit PWM Servo Driver Library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3.0.2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"https://github.com/adafruit/Adafruit-PWM-Servo-Driver-Library)"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https://github.com/adafruit/Adafruit-PWM-Servo-Driver-Library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)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GyverOLED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1.6.4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"https://github.com/GyverLibs/GyverOLED"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https://github.com/GyverLibs/GyverOLED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INA219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0.4.2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"https://github.com/RobTillaart/INA219"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https://github.com/RobTillaart/INA219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Установка производится простым способом: нужно выбрать вкладку слева «Менеджер библиотек» или «</w:t>
      </w:r>
      <w:r>
        <w:rPr>
          <w:rFonts w:hint="default"/>
          <w:lang w:val="en-US"/>
        </w:rPr>
        <w:t>Library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вести название библиотеки. Далее выбрать версию и нажать на кнопку «Установить» или «</w:t>
      </w:r>
      <w:r>
        <w:rPr>
          <w:rFonts w:hint="default"/>
          <w:lang w:val="en-US"/>
        </w:rPr>
        <w:t>Install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4.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2457450" cy="26098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Пример установки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Во</w:t>
      </w:r>
      <w:r>
        <w:rPr>
          <w:rFonts w:hint="default"/>
          <w:lang w:val="ru-RU"/>
        </w:rPr>
        <w:t xml:space="preserve"> время установки библиотеки «</w:t>
      </w:r>
      <w:r>
        <w:rPr>
          <w:rFonts w:hint="default"/>
          <w:lang w:val="en-US"/>
        </w:rPr>
        <w:t>Adafruit PWM Servo Driver Library</w:t>
      </w:r>
      <w:r>
        <w:rPr>
          <w:rFonts w:hint="default"/>
          <w:lang w:val="ru-RU"/>
        </w:rPr>
        <w:t>» откроется окно, в котором предлагают установить зависимости данной библиотеки. Выбираем «Установить всё» или «</w:t>
      </w:r>
      <w:r>
        <w:rPr>
          <w:rFonts w:hint="default"/>
          <w:lang w:val="en-US"/>
        </w:rPr>
        <w:t>Install 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1386205"/>
            <wp:effectExtent l="0" t="0" r="6985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Установка зависимостей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необходимо, чтобы установить пакет для работы с платой </w:t>
      </w:r>
      <w:r>
        <w:rPr>
          <w:rFonts w:hint="default"/>
          <w:lang w:val="en-US"/>
        </w:rPr>
        <w:t xml:space="preserve">ESP32, </w:t>
      </w:r>
      <w:r>
        <w:rPr>
          <w:rFonts w:hint="default"/>
          <w:lang w:val="ru-RU"/>
        </w:rPr>
        <w:t>исправить файл «arduino-cli.yaml».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>этот файл находится по адресу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</w:p>
    <w:p>
      <w:pPr>
        <w:pStyle w:val="20"/>
        <w:bidi w:val="0"/>
        <w:rPr>
          <w:rStyle w:val="21"/>
          <w:rFonts w:hint="default"/>
          <w:lang w:val="ru-RU"/>
        </w:rPr>
      </w:pPr>
      <w:r>
        <w:rPr>
          <w:rFonts w:hint="default"/>
          <w:lang w:val="ru-RU"/>
        </w:rPr>
        <w:t>C:\Users\&lt;ваше_имя_пользователя&gt;\.arduinoIDE\arduino-cli.yaml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Linux: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/home/&lt;ваше_имя_пользователя&gt;/.arduinoIDE/arduino-cli.yaml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этом файле необходимо дописать (с помощью </w:t>
      </w:r>
      <w:r>
        <w:rPr>
          <w:rFonts w:hint="default"/>
          <w:lang w:val="en-US"/>
        </w:rPr>
        <w:t>nvim</w:t>
      </w:r>
      <w:r>
        <w:rPr>
          <w:rFonts w:hint="default"/>
          <w:lang w:val="ru-RU"/>
        </w:rPr>
        <w:t xml:space="preserve"> или Вашего любимого текстового редактора) в конец следующие строчки: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network:</w:t>
      </w:r>
    </w:p>
    <w:p>
      <w:pPr>
        <w:pStyle w:val="20"/>
        <w:bidi w:val="0"/>
        <w:ind w:firstLine="529"/>
        <w:rPr>
          <w:rFonts w:hint="default"/>
          <w:lang w:val="en-US"/>
        </w:rPr>
      </w:pPr>
      <w:r>
        <w:rPr>
          <w:rFonts w:hint="default"/>
          <w:lang w:val="en-US"/>
        </w:rPr>
        <w:t>connection_timeout: 600s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чтобы содержимое файла выглядело так, как показано на рисунке 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0500" cy="357378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Обновлённый файл конфигурации.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Эта настройка увеличивает время, после которого загрузка пакета прекращается. Это критично для больших пакетов, таких как пакет для работы с платами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перезапустите </w:t>
      </w:r>
      <w:r>
        <w:rPr>
          <w:rFonts w:hint="default"/>
          <w:lang w:val="en-US"/>
        </w:rPr>
        <w:t xml:space="preserve">Arduino-IDE, </w:t>
      </w:r>
      <w:r>
        <w:rPr>
          <w:rFonts w:hint="default"/>
          <w:lang w:val="ru-RU"/>
        </w:rPr>
        <w:t>чтобы изменения вступили в силу, и откроем вкладку слева «Менеджер плат» или «</w:t>
      </w:r>
      <w:r>
        <w:rPr>
          <w:rFonts w:hint="default"/>
          <w:lang w:val="en-US"/>
        </w:rPr>
        <w:t>Boards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 строке поиска введём «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». Далее установим пакет от автора «</w:t>
      </w:r>
      <w:r>
        <w:rPr>
          <w:rFonts w:hint="default"/>
          <w:lang w:val="en-US"/>
        </w:rPr>
        <w:t>Espressif Systems</w:t>
      </w:r>
      <w:r>
        <w:rPr>
          <w:rFonts w:hint="default"/>
          <w:lang w:val="ru-RU"/>
        </w:rPr>
        <w:t>», как показано на рисунке 7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(на момент написания последняя доступная версия 3.3.6). Подробнее про пакет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"https://github.com/espressif/arduino-esp32"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https://github.com/espressif/arduino-esp32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 Установка этого пакета займёт некоторое время (</w:t>
      </w:r>
      <w:r>
        <w:rPr>
          <w:rFonts w:hint="default"/>
          <w:lang w:val="en-US"/>
        </w:rPr>
        <w:t>~</w:t>
      </w:r>
      <w:r>
        <w:rPr>
          <w:rFonts w:hint="default"/>
          <w:lang w:val="ru-RU"/>
        </w:rPr>
        <w:t>10 мин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Так же часто требуется устновиться пополнительные драйвера для встроенного в плату USB-TTL преобразователя CH340. Они не стоят во многих системах по умолчанию, и без них в </w:t>
      </w:r>
      <w:r>
        <w:rPr>
          <w:rFonts w:hint="default"/>
          <w:lang w:val="en-US"/>
        </w:rPr>
        <w:t>Arduino IDE</w:t>
      </w:r>
      <w:r>
        <w:rPr>
          <w:rFonts w:hint="default"/>
          <w:lang w:val="ru-RU"/>
        </w:rPr>
        <w:t xml:space="preserve"> плата с таким чипом </w:t>
      </w:r>
      <w:bookmarkStart w:id="26" w:name="_GoBack"/>
      <w:bookmarkEnd w:id="26"/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не отображается. Скачать драйвера можно по ссылке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"https://voltiq.ru/ch340g-driver-windows-7-10/?ysclid=mlsc084hf6255067641"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https://voltiq.ru/ch340g-driver-windows-7-10/?ysclid=mlsc084hf6255067641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 Там же и находится инструкция по установке.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657725" cy="38576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en-US"/>
        </w:rPr>
        <w:t xml:space="preserve"> - Установка пакета для работы с платами ESP32.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12" w:name="_Toc1700829849"/>
      <w:bookmarkStart w:id="13" w:name="_Toc1087"/>
      <w:bookmarkStart w:id="14" w:name="_Toc28470"/>
      <w:bookmarkStart w:id="15" w:name="_Toc127156634"/>
      <w:bookmarkStart w:id="16" w:name="_Toc1899379536"/>
      <w:r>
        <w:rPr>
          <w:rFonts w:hint="default"/>
          <w:lang w:val="ru-RU"/>
        </w:rPr>
        <w:t xml:space="preserve">Прошивка </w:t>
      </w:r>
      <w:r>
        <w:rPr>
          <w:rFonts w:hint="default"/>
          <w:lang w:val="en-US"/>
        </w:rPr>
        <w:t>ESP32</w:t>
      </w:r>
      <w:bookmarkEnd w:id="12"/>
      <w:bookmarkEnd w:id="13"/>
      <w:bookmarkEnd w:id="14"/>
      <w:bookmarkEnd w:id="15"/>
      <w:bookmarkEnd w:id="1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Подключите </w:t>
      </w:r>
      <w:r>
        <w:rPr>
          <w:rFonts w:hint="default"/>
          <w:lang w:val="en-US"/>
        </w:rPr>
        <w:t xml:space="preserve">EPS32 </w:t>
      </w:r>
      <w:r>
        <w:rPr>
          <w:rFonts w:hint="default"/>
          <w:lang w:val="ru-RU"/>
        </w:rPr>
        <w:t xml:space="preserve">к компьютеру физически (через </w:t>
      </w:r>
      <w:r>
        <w:rPr>
          <w:rFonts w:hint="default"/>
          <w:lang w:val="en-US"/>
        </w:rPr>
        <w:t xml:space="preserve">USB) </w:t>
      </w:r>
      <w:r>
        <w:rPr>
          <w:rFonts w:hint="default"/>
          <w:lang w:val="ru-RU"/>
        </w:rPr>
        <w:t xml:space="preserve">и отройте через </w:t>
      </w:r>
      <w:r>
        <w:rPr>
          <w:rFonts w:hint="default"/>
          <w:lang w:val="en-US"/>
        </w:rPr>
        <w:t xml:space="preserve">Arduino-IDE </w:t>
      </w:r>
      <w:r>
        <w:rPr>
          <w:rFonts w:hint="default"/>
          <w:lang w:val="ru-RU"/>
        </w:rPr>
        <w:t xml:space="preserve">скетч прошивки, расположенный в репозитории ПО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по адресу 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&lt;</w:t>
      </w:r>
      <w:r>
        <w:rPr>
          <w:rFonts w:hint="default"/>
          <w:sz w:val="20"/>
          <w:szCs w:val="16"/>
          <w:lang w:val="ru-RU"/>
        </w:rPr>
        <w:t>путь к репозиторию</w:t>
      </w:r>
      <w:r>
        <w:rPr>
          <w:rFonts w:hint="default"/>
          <w:sz w:val="20"/>
          <w:szCs w:val="16"/>
          <w:lang w:val="en-US"/>
        </w:rPr>
        <w:t>&gt;/esp_firmware/esp32_firmware/esp32_firmeware.ino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Далее необходимо нажать на кнопку выбора платы (изображена на рисунке 8).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69865" cy="2815590"/>
            <wp:effectExtent l="0" t="0" r="6985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 - Кнопка выбора платы.</w:t>
      </w:r>
    </w:p>
    <w:p>
      <w:pPr>
        <w:rPr>
          <w:rFonts w:hint="default"/>
          <w:lang w:val="ru-RU"/>
        </w:rPr>
      </w:pPr>
      <w:r>
        <w:rPr>
          <w:lang w:val="ru-RU"/>
        </w:rPr>
        <w:t>При</w:t>
      </w:r>
      <w:r>
        <w:rPr>
          <w:rFonts w:hint="default"/>
          <w:lang w:val="ru-RU"/>
        </w:rPr>
        <w:t xml:space="preserve"> нажатии </w:t>
      </w:r>
      <w:r>
        <w:rPr>
          <w:rFonts w:hint="default"/>
          <w:lang w:val="en-US"/>
        </w:rPr>
        <w:t>из</w:t>
      </w:r>
      <w:r>
        <w:rPr>
          <w:rFonts w:hint="default"/>
          <w:lang w:val="ru-RU"/>
        </w:rPr>
        <w:t xml:space="preserve"> неё выпадет список и в неё необходимо нажать на кнопку «Выбрать другую плату и порт» или «</w:t>
      </w:r>
      <w:r>
        <w:rPr>
          <w:rFonts w:hint="default"/>
          <w:lang w:val="en-US"/>
        </w:rPr>
        <w:t>Select other board and port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 xml:space="preserve">изображена на рисунке </w:t>
      </w:r>
      <w:r>
        <w:rPr>
          <w:rFonts w:hint="default"/>
          <w:lang w:val="en-US"/>
        </w:rPr>
        <w:t>9</w:t>
      </w:r>
      <w:r>
        <w:rPr>
          <w:rFonts w:hint="default"/>
          <w:lang w:val="ru-RU"/>
        </w:rPr>
        <w:t>).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933825" cy="369570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Кнопка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нажатия откроется окно, в левой части которого нужно выбрать плату, а в правой - порт. Для платы используйте название «</w:t>
      </w:r>
      <w:r>
        <w:rPr>
          <w:rFonts w:hint="default"/>
          <w:lang w:val="en-US"/>
        </w:rPr>
        <w:t>ESP</w:t>
      </w:r>
      <w:r>
        <w:rPr>
          <w:rFonts w:hint="default"/>
          <w:lang w:val="ru-RU"/>
        </w:rPr>
        <w:t>32-</w:t>
      </w:r>
      <w:r>
        <w:rPr>
          <w:rFonts w:hint="default"/>
          <w:lang w:val="en-US"/>
        </w:rPr>
        <w:t>WROOM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DA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Mo</w:t>
      </w:r>
      <w:r>
        <w:rPr>
          <w:rFonts w:hint="default"/>
          <w:lang w:val="ru-RU"/>
        </w:rPr>
        <w:t>dule», а порт выбираем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Названия для портов 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 xml:space="preserve">отличаются от представленного примера (на примере </w:t>
      </w:r>
      <w:r>
        <w:rPr>
          <w:rFonts w:hint="default"/>
          <w:lang w:val="en-US"/>
        </w:rPr>
        <w:t>изображена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Linux-</w:t>
      </w:r>
      <w:r>
        <w:rPr>
          <w:rFonts w:hint="default"/>
          <w:lang w:val="ru-RU"/>
        </w:rPr>
        <w:t xml:space="preserve">версия). Также если Вы не можете однозначно </w:t>
      </w:r>
      <w:r>
        <w:rPr>
          <w:rFonts w:hint="default"/>
          <w:lang w:val="en-US"/>
        </w:rPr>
        <w:t>определить</w:t>
      </w:r>
      <w:r>
        <w:rPr>
          <w:rFonts w:hint="default"/>
          <w:lang w:val="ru-RU"/>
        </w:rPr>
        <w:t xml:space="preserve"> порт (к примеру у Вас </w:t>
      </w:r>
      <w:r>
        <w:rPr>
          <w:rFonts w:hint="default"/>
          <w:lang w:val="en-US"/>
        </w:rPr>
        <w:t>подключено</w:t>
      </w:r>
      <w:r>
        <w:rPr>
          <w:rFonts w:hint="default"/>
          <w:lang w:val="ru-RU"/>
        </w:rPr>
        <w:t xml:space="preserve"> несколько устройств и </w:t>
      </w:r>
      <w:r>
        <w:rPr>
          <w:rFonts w:hint="default"/>
          <w:lang w:val="en-US"/>
        </w:rPr>
        <w:t>отражаются</w:t>
      </w:r>
      <w:r>
        <w:rPr>
          <w:rFonts w:hint="default"/>
          <w:lang w:val="ru-RU"/>
        </w:rPr>
        <w:t xml:space="preserve"> они как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/dev/ttyUSB1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т.д., то рекомендуем отключить все другие устройства кроме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на момент прошивки). Процесс найстройки платы и порта показан на рисунке 10.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3754120"/>
            <wp:effectExtent l="0" t="0" r="6985" b="177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 - Процесс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рассмотрена дополнительная настройка - стирание </w:t>
      </w:r>
      <w:r>
        <w:rPr>
          <w:rFonts w:hint="default"/>
          <w:lang w:val="en-US"/>
        </w:rPr>
        <w:t>Flash-</w:t>
      </w:r>
      <w:r>
        <w:rPr>
          <w:rFonts w:hint="default"/>
          <w:lang w:val="ru-RU"/>
        </w:rPr>
        <w:t>памяти при перепрошивке. Если Вы хотите сбросить значения коэффициентов до значения «по умолчанию» при перезаливке кода, то выберете значение «</w:t>
      </w:r>
      <w:r>
        <w:rPr>
          <w:rFonts w:hint="default"/>
          <w:lang w:val="en-US"/>
        </w:rPr>
        <w:t>Enable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или «Включить», если Вы хотите отставить значения коэффициентов, сохранённые в памяти, то выберете значение «</w:t>
      </w:r>
      <w:r>
        <w:rPr>
          <w:rFonts w:hint="default"/>
          <w:lang w:val="en-US"/>
        </w:rPr>
        <w:t>Disable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или «Выключить». Расположение данной опции </w:t>
      </w:r>
      <w:r>
        <w:rPr>
          <w:rFonts w:hint="default"/>
          <w:lang w:val="en-US"/>
        </w:rPr>
        <w:t>представлено</w:t>
      </w:r>
      <w:r>
        <w:rPr>
          <w:rFonts w:hint="default"/>
          <w:lang w:val="ru-RU"/>
        </w:rPr>
        <w:t xml:space="preserve"> на рисунке 11.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3040" cy="4731385"/>
            <wp:effectExtent l="0" t="0" r="3810" b="1206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Опция очистки Flash-памяти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необходимо запустить процесс обновления ПО микроконтроллера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- необходимо нажать на кнопку загрузки, изображённой на рисунке 12.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438650" cy="276225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rPr>
          <w:lang w:val="ru-RU"/>
        </w:rPr>
        <w:t xml:space="preserve"> - Кнопка загрузки прошивки.</w:t>
      </w:r>
    </w:p>
    <w:p>
      <w:pPr>
        <w:rPr>
          <w:rFonts w:hint="default"/>
          <w:lang w:val="en-US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этого некоторого времени ожидания, во вкладке «Вывод» или «</w:t>
      </w:r>
      <w:r>
        <w:rPr>
          <w:rFonts w:hint="default"/>
          <w:lang w:val="en-US"/>
        </w:rPr>
        <w:t>Output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Вы увидите примерно такую картину, изображённую на рисунке 13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свидетельствует о корректной загрузке прошивки </w:t>
      </w:r>
      <w:r>
        <w:rPr>
          <w:rFonts w:hint="default"/>
          <w:lang w:val="en-US"/>
        </w:rPr>
        <w:t>ESP32.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2405" cy="7001510"/>
            <wp:effectExtent l="0" t="0" r="4445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Консольный вывод, свидетельствующий от нормальной </w:t>
      </w:r>
      <w:r>
        <w:rPr>
          <w:lang w:val="ru-RU"/>
        </w:rPr>
        <w:t>загрузке</w:t>
      </w:r>
      <w:r>
        <w:rPr>
          <w:rFonts w:hint="default"/>
          <w:lang w:val="ru-RU"/>
        </w:rPr>
        <w:t xml:space="preserve"> </w:t>
      </w:r>
      <w:r>
        <w:rPr>
          <w:lang w:val="en-US"/>
        </w:rPr>
        <w:t>прошивк</w:t>
      </w:r>
      <w:r>
        <w:rPr>
          <w:lang w:val="ru-RU"/>
        </w:rPr>
        <w:t>и</w:t>
      </w:r>
      <w:r>
        <w:rPr>
          <w:lang w:val="en-US"/>
        </w:rPr>
        <w:t xml:space="preserve"> ESP32.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необходимо</w:t>
      </w:r>
      <w:r>
        <w:rPr>
          <w:rFonts w:hint="default"/>
          <w:lang w:val="ru-RU"/>
        </w:rPr>
        <w:t xml:space="preserve"> перезапустить </w:t>
      </w:r>
      <w:r>
        <w:rPr>
          <w:rFonts w:hint="default"/>
          <w:lang w:val="en-US"/>
        </w:rPr>
        <w:t xml:space="preserve">ESP32. </w:t>
      </w:r>
      <w:r>
        <w:rPr>
          <w:rFonts w:hint="default"/>
          <w:lang w:val="ru-RU"/>
        </w:rPr>
        <w:t xml:space="preserve">Это можно сделать переподключив её к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коннектору или нажав на кнопку «</w:t>
      </w:r>
      <w:r>
        <w:rPr>
          <w:rFonts w:hint="default"/>
          <w:lang w:val="en-US"/>
        </w:rPr>
        <w:t>EN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расположенную на плате.</w:t>
      </w:r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17" w:name="_Toc11247"/>
      <w:bookmarkStart w:id="18" w:name="_Toc11795"/>
      <w:bookmarkStart w:id="19" w:name="_Toc1714107064"/>
      <w:bookmarkStart w:id="20" w:name="_Toc847700259"/>
      <w:bookmarkStart w:id="21" w:name="_Toc1908183488"/>
      <w:r>
        <w:rPr>
          <w:rFonts w:hint="default"/>
          <w:lang w:val="ru-RU"/>
        </w:rPr>
        <w:t>Проверка работы ПО</w:t>
      </w:r>
      <w:bookmarkEnd w:id="17"/>
      <w:bookmarkEnd w:id="18"/>
      <w:bookmarkEnd w:id="19"/>
      <w:bookmarkEnd w:id="20"/>
      <w:bookmarkEnd w:id="21"/>
    </w:p>
    <w:p>
      <w:pPr>
        <w:numPr>
          <w:ilvl w:val="0"/>
          <w:numId w:val="0"/>
        </w:numPr>
        <w:bidi w:val="0"/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проверить корректность работы прошивки и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 xml:space="preserve">нажмите на кнопку открытия </w:t>
      </w:r>
      <w:r>
        <w:rPr>
          <w:rFonts w:hint="default"/>
          <w:lang w:val="en-US"/>
        </w:rPr>
        <w:t>Serial Port’</w:t>
      </w:r>
      <w:r>
        <w:rPr>
          <w:rFonts w:hint="default"/>
          <w:lang w:val="ru-RU"/>
        </w:rPr>
        <w:t>а, изображённую на рисунке 14.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2880" cy="3444240"/>
            <wp:effectExtent l="0" t="0" r="1397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bidi w:val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Кнопка открытия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нажатия откроется вкладка «</w:t>
      </w:r>
      <w:r>
        <w:rPr>
          <w:rFonts w:hint="default"/>
          <w:lang w:val="en-US"/>
        </w:rPr>
        <w:t>Serial Monitor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Если вывод будет невнятным, то необходимо справа выбрать правильную скорость </w:t>
      </w:r>
      <w:r>
        <w:rPr>
          <w:rFonts w:hint="default"/>
          <w:lang w:val="en-US"/>
        </w:rPr>
        <w:t xml:space="preserve">Serial Port - </w:t>
      </w:r>
      <w:r>
        <w:rPr>
          <w:rFonts w:hint="default"/>
          <w:lang w:val="ru-RU"/>
        </w:rPr>
        <w:t xml:space="preserve">используем </w:t>
      </w:r>
      <w:r>
        <w:rPr>
          <w:rFonts w:hint="default"/>
          <w:lang w:val="en-US"/>
        </w:rPr>
        <w:t xml:space="preserve">115200 baud. </w:t>
      </w:r>
      <w:r>
        <w:rPr>
          <w:rFonts w:hint="default"/>
          <w:lang w:val="ru-RU"/>
        </w:rPr>
        <w:t>Процесс изображён на рисунке 15.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4310" cy="1685290"/>
            <wp:effectExtent l="0" t="0" r="2540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 - Настройка монитора порта.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настройки монитора порта вывод будет примерно таким (цифры могут отличаться, но структура будет такой же), как изображено на рисунке 16.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34305" cy="2776855"/>
            <wp:effectExtent l="0" t="0" r="8255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16</w:t>
      </w:r>
      <w:r>
        <w:fldChar w:fldCharType="end"/>
      </w:r>
      <w:r>
        <w:rPr>
          <w:lang w:val="ru-RU"/>
        </w:rPr>
        <w:t xml:space="preserve"> - Нормальный вывод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Это сообщения-ответы типа 1 (1 тип сообщений кастомного протокола). Подробнее Вы можете ознакомиться с протоколом передачи данных в приложении Б во 2 части справочной информации «</w:t>
      </w:r>
      <w:r>
        <w:rPr>
          <w:rFonts w:hint="default"/>
          <w:lang w:val="en-US"/>
        </w:rPr>
        <w:t>2_jetbot_drivers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en-US"/>
        </w:rPr>
      </w:pPr>
      <w:bookmarkStart w:id="22" w:name="_Toc318498377"/>
      <w:r>
        <w:rPr>
          <w:rFonts w:hint="default"/>
          <w:lang w:val="en-US"/>
        </w:rPr>
        <w:t>TROBLESHOOTING</w:t>
      </w:r>
      <w:bookmarkEnd w:id="22"/>
    </w:p>
    <w:p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 xml:space="preserve">linux EPS32 </w:t>
      </w:r>
      <w:r>
        <w:rPr>
          <w:rFonts w:hint="default"/>
          <w:lang w:val="ru-RU"/>
        </w:rPr>
        <w:t>не отображается, хотя всё остальное работает корректно. Или отображается, а потом пропадает. Возможно вам мешает сервися дисплеев для слепых. Его проще вырезать из системы, он перехватывает управление драйвером ch341, возникае тконфликт и утсройство отключается.</w:t>
      </w:r>
    </w:p>
    <w:p>
      <w:pPr>
        <w:numPr>
          <w:numId w:val="0"/>
        </w:num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Выполнителе следующую команды для удаления службы дсиплея Брайля: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apt remove brltty</w:t>
      </w:r>
    </w:p>
    <w:p>
      <w:pPr>
        <w:numPr>
          <w:numId w:val="0"/>
        </w:numPr>
        <w:jc w:val="both"/>
        <w:rPr>
          <w:rFonts w:hint="default"/>
          <w:lang w:val="ru-RU"/>
        </w:rPr>
      </w:pPr>
    </w:p>
    <w:p>
      <w:pPr>
        <w:numPr>
          <w:ilvl w:val="0"/>
          <w:numId w:val="4"/>
        </w:numPr>
        <w:ind w:left="0" w:leftChars="0" w:firstLine="709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вы используете </w:t>
      </w:r>
      <w:r>
        <w:rPr>
          <w:rFonts w:hint="default"/>
          <w:lang w:val="en-US"/>
        </w:rPr>
        <w:t>Windows</w:t>
      </w:r>
      <w:r>
        <w:rPr>
          <w:rFonts w:hint="default"/>
          <w:lang w:val="ru-RU"/>
        </w:rPr>
        <w:t xml:space="preserve"> или на </w:t>
      </w:r>
      <w:r>
        <w:rPr>
          <w:rFonts w:hint="default"/>
          <w:lang w:val="en-US"/>
        </w:rPr>
        <w:t xml:space="preserve">Linux </w:t>
      </w:r>
      <w:r>
        <w:rPr>
          <w:rFonts w:hint="default"/>
          <w:lang w:val="ru-RU"/>
        </w:rPr>
        <w:t xml:space="preserve">удаление brltty не помогло, то возможно у вас в сисеме не предустановлены драйвера для программатора ch341 (встроенный в плату USB-TTL преобразователь).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Скачать драйвера можно по ссылке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"https://voltiq.ru/ch340g-driver-windows-7-10/?ysclid=mlsc084hf6255067641"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https://voltiq.ru/ch340g-driver-windows-7-10/?ysclid=mlsc084hf6255067641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 Там же и находится инструкция по установке.</w:t>
      </w:r>
    </w:p>
    <w:p>
      <w:pPr>
        <w:pStyle w:val="2"/>
        <w:bidi w:val="0"/>
        <w:rPr>
          <w:rFonts w:hint="default"/>
          <w:lang w:val="en-US"/>
        </w:rPr>
      </w:pPr>
      <w:bookmarkStart w:id="23" w:name="_Toc1967750106"/>
      <w:r>
        <w:rPr>
          <w:rFonts w:hint="default"/>
          <w:lang w:val="en-US"/>
        </w:rPr>
        <w:t>Что дальше?</w:t>
      </w:r>
      <w:bookmarkEnd w:id="2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Теперь, когда ESP32 прошита, необходимо создать символическую ссылку (symlink), чтобы система всегда видела устройство по одному и тому же имени </w:t>
      </w:r>
      <w:r>
        <w:rPr>
          <w:rFonts w:hint="default"/>
          <w:i/>
          <w:iCs/>
          <w:lang w:val="en-US"/>
        </w:rPr>
        <w:t>/dev/esp32</w:t>
      </w:r>
      <w:r>
        <w:rPr>
          <w:rFonts w:hint="default"/>
          <w:lang w:val="en-US"/>
        </w:rPr>
        <w:t>. Переходите к следующему шагу: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[A2.2]</w:t>
      </w:r>
      <w:r>
        <w:rPr>
          <w:rFonts w:hint="default"/>
          <w:lang w:val="en-US"/>
        </w:rPr>
        <w:t xml:space="preserve"> Создание симлинка для ESP32 (</w:t>
      </w:r>
      <w:r>
        <w:rPr>
          <w:rFonts w:hint="default"/>
          <w:b/>
          <w:bCs/>
          <w:lang w:val="en-US"/>
        </w:rPr>
        <w:t>A2</w:t>
      </w:r>
      <w:r>
        <w:rPr>
          <w:rFonts w:hint="default"/>
          <w:b/>
          <w:bCs/>
          <w:lang w:val="ru-RU"/>
        </w:rPr>
        <w:t>_</w:t>
      </w:r>
      <w:r>
        <w:rPr>
          <w:rFonts w:hint="default"/>
          <w:b/>
          <w:bCs/>
          <w:lang w:val="en-US"/>
        </w:rPr>
        <w:t>2</w:t>
      </w:r>
      <w:r>
        <w:rPr>
          <w:rFonts w:hint="default"/>
          <w:lang w:val="en-US"/>
        </w:rPr>
        <w:t>_Создание_симлинка_для_ESP32.docx)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После этого можно будет запускать драйверы моторов на реальном роботе.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2"/>
        <w:bidi w:val="0"/>
        <w:rPr>
          <w:rFonts w:hint="default"/>
          <w:lang w:val="ru-RU"/>
        </w:rPr>
      </w:pPr>
      <w:bookmarkStart w:id="24" w:name="_Toc12266"/>
      <w:bookmarkStart w:id="25" w:name="_Toc1316004941"/>
      <w:r>
        <w:rPr>
          <w:rFonts w:hint="default"/>
          <w:lang w:val="ru-RU"/>
        </w:rPr>
        <w:t>Обратная связь</w:t>
      </w:r>
      <w:bookmarkEnd w:id="24"/>
      <w:bookmarkEnd w:id="25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lang w:val="ru-RU"/>
              </w:rPr>
              <w:br w:type="page"/>
            </w: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9" name="Изображение 19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CA4E"/>
    <w:multiLevelType w:val="singleLevel"/>
    <w:tmpl w:val="AF7ECA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DCF620DB"/>
    <w:multiLevelType w:val="multilevel"/>
    <w:tmpl w:val="DCF620D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7DE176B"/>
    <w:multiLevelType w:val="singleLevel"/>
    <w:tmpl w:val="E7DE17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FDC864E"/>
    <w:multiLevelType w:val="singleLevel"/>
    <w:tmpl w:val="FFDC86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FBF3857"/>
    <w:multiLevelType w:val="singleLevel"/>
    <w:tmpl w:val="6FBF38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2031F"/>
    <w:rsid w:val="03161427"/>
    <w:rsid w:val="04EE0252"/>
    <w:rsid w:val="062D5B86"/>
    <w:rsid w:val="06C14C23"/>
    <w:rsid w:val="07D3296C"/>
    <w:rsid w:val="08FCBB63"/>
    <w:rsid w:val="0C886EAB"/>
    <w:rsid w:val="0D3FC4CF"/>
    <w:rsid w:val="0DC038A7"/>
    <w:rsid w:val="0F6FDF49"/>
    <w:rsid w:val="13D75A05"/>
    <w:rsid w:val="15A01A35"/>
    <w:rsid w:val="17D92814"/>
    <w:rsid w:val="17FD8408"/>
    <w:rsid w:val="197E61E3"/>
    <w:rsid w:val="19B60B89"/>
    <w:rsid w:val="1B582D0A"/>
    <w:rsid w:val="1B9FD44A"/>
    <w:rsid w:val="1C1D0A2D"/>
    <w:rsid w:val="1C3B540E"/>
    <w:rsid w:val="1C481872"/>
    <w:rsid w:val="1CD26A46"/>
    <w:rsid w:val="1D964480"/>
    <w:rsid w:val="1DB75702"/>
    <w:rsid w:val="1DCE5F49"/>
    <w:rsid w:val="1DFD74F1"/>
    <w:rsid w:val="1EDD750C"/>
    <w:rsid w:val="1FAB6602"/>
    <w:rsid w:val="201D77D9"/>
    <w:rsid w:val="208C6FF3"/>
    <w:rsid w:val="20AE082C"/>
    <w:rsid w:val="22BFBFB4"/>
    <w:rsid w:val="26A56F92"/>
    <w:rsid w:val="271218FB"/>
    <w:rsid w:val="27EE6FF6"/>
    <w:rsid w:val="27FDE1C1"/>
    <w:rsid w:val="28071805"/>
    <w:rsid w:val="29D60CAE"/>
    <w:rsid w:val="2AC98BC0"/>
    <w:rsid w:val="2B2BE3F0"/>
    <w:rsid w:val="2B2D50F2"/>
    <w:rsid w:val="2B6F3F47"/>
    <w:rsid w:val="2E0630BA"/>
    <w:rsid w:val="30BC044F"/>
    <w:rsid w:val="31EDFAB6"/>
    <w:rsid w:val="33BB017B"/>
    <w:rsid w:val="33BE0E31"/>
    <w:rsid w:val="358E7B81"/>
    <w:rsid w:val="379F9A16"/>
    <w:rsid w:val="37AB0D2E"/>
    <w:rsid w:val="37BB7084"/>
    <w:rsid w:val="3906317B"/>
    <w:rsid w:val="3B79097E"/>
    <w:rsid w:val="3BF50400"/>
    <w:rsid w:val="3D0241B3"/>
    <w:rsid w:val="3D492811"/>
    <w:rsid w:val="3DE74063"/>
    <w:rsid w:val="3EE63AC0"/>
    <w:rsid w:val="3EF3B889"/>
    <w:rsid w:val="3F7E3077"/>
    <w:rsid w:val="3F7F6AA6"/>
    <w:rsid w:val="3FB7A3DA"/>
    <w:rsid w:val="3FD7FE14"/>
    <w:rsid w:val="40E44A78"/>
    <w:rsid w:val="41C947DF"/>
    <w:rsid w:val="42847F65"/>
    <w:rsid w:val="42BC208E"/>
    <w:rsid w:val="44E1009E"/>
    <w:rsid w:val="46FF1D84"/>
    <w:rsid w:val="47A006D6"/>
    <w:rsid w:val="4BCE4C44"/>
    <w:rsid w:val="4BF6C4AE"/>
    <w:rsid w:val="4E431E74"/>
    <w:rsid w:val="4F59F3C3"/>
    <w:rsid w:val="4FEF695D"/>
    <w:rsid w:val="507AB3BC"/>
    <w:rsid w:val="521A36CE"/>
    <w:rsid w:val="54881046"/>
    <w:rsid w:val="55B37C1A"/>
    <w:rsid w:val="56FD2369"/>
    <w:rsid w:val="56FF6A7E"/>
    <w:rsid w:val="57D56010"/>
    <w:rsid w:val="591C6F87"/>
    <w:rsid w:val="59DFC79A"/>
    <w:rsid w:val="5BD7F8C4"/>
    <w:rsid w:val="5D3E599D"/>
    <w:rsid w:val="5DA00227"/>
    <w:rsid w:val="5DE92083"/>
    <w:rsid w:val="5DFD37D6"/>
    <w:rsid w:val="5E414B21"/>
    <w:rsid w:val="5EE04A77"/>
    <w:rsid w:val="5F9AC0A6"/>
    <w:rsid w:val="5FAF22D5"/>
    <w:rsid w:val="5FEF62F0"/>
    <w:rsid w:val="5FF7A0F0"/>
    <w:rsid w:val="5FFFDA82"/>
    <w:rsid w:val="63097D09"/>
    <w:rsid w:val="63B67FF7"/>
    <w:rsid w:val="63EE250D"/>
    <w:rsid w:val="64D964B4"/>
    <w:rsid w:val="65FA5478"/>
    <w:rsid w:val="67AF9DD5"/>
    <w:rsid w:val="67C32C72"/>
    <w:rsid w:val="67FFD4B8"/>
    <w:rsid w:val="68EC01AC"/>
    <w:rsid w:val="6BDBAD11"/>
    <w:rsid w:val="6DFA4820"/>
    <w:rsid w:val="6DFECB41"/>
    <w:rsid w:val="6E693C87"/>
    <w:rsid w:val="6EFD68E4"/>
    <w:rsid w:val="6F7934A3"/>
    <w:rsid w:val="6F97EE05"/>
    <w:rsid w:val="6FB90F55"/>
    <w:rsid w:val="6FCA0F6E"/>
    <w:rsid w:val="6FF3A9A6"/>
    <w:rsid w:val="6FFF5F8C"/>
    <w:rsid w:val="71FBBB2F"/>
    <w:rsid w:val="72D00C95"/>
    <w:rsid w:val="73AA5960"/>
    <w:rsid w:val="73E444BF"/>
    <w:rsid w:val="73EA6760"/>
    <w:rsid w:val="74FF6D17"/>
    <w:rsid w:val="75BD019E"/>
    <w:rsid w:val="75E26373"/>
    <w:rsid w:val="75F417CF"/>
    <w:rsid w:val="769AE4DC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B66216"/>
    <w:rsid w:val="7BB6F1CA"/>
    <w:rsid w:val="7BBF57C3"/>
    <w:rsid w:val="7BDF238D"/>
    <w:rsid w:val="7BFC8B14"/>
    <w:rsid w:val="7C91349F"/>
    <w:rsid w:val="7CFF3A1E"/>
    <w:rsid w:val="7D055A9A"/>
    <w:rsid w:val="7D3F8C4C"/>
    <w:rsid w:val="7D571466"/>
    <w:rsid w:val="7DAB0F60"/>
    <w:rsid w:val="7DE25F51"/>
    <w:rsid w:val="7DFE392E"/>
    <w:rsid w:val="7DFF2997"/>
    <w:rsid w:val="7E7FE8A5"/>
    <w:rsid w:val="7EAF3CDE"/>
    <w:rsid w:val="7ED3969F"/>
    <w:rsid w:val="7ED7DE39"/>
    <w:rsid w:val="7F4FB003"/>
    <w:rsid w:val="7F6B1243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EFFD74"/>
    <w:rsid w:val="7FFA2847"/>
    <w:rsid w:val="7FFE35D3"/>
    <w:rsid w:val="7FFECD93"/>
    <w:rsid w:val="7FFFE2D5"/>
    <w:rsid w:val="7FFFF5F9"/>
    <w:rsid w:val="7FFFFA43"/>
    <w:rsid w:val="8BFDB326"/>
    <w:rsid w:val="97BBDD22"/>
    <w:rsid w:val="97C3E29F"/>
    <w:rsid w:val="97EFA164"/>
    <w:rsid w:val="97F92660"/>
    <w:rsid w:val="9B7F1494"/>
    <w:rsid w:val="9BEF7003"/>
    <w:rsid w:val="9BEFD5A2"/>
    <w:rsid w:val="9CFF86DF"/>
    <w:rsid w:val="9F73AD09"/>
    <w:rsid w:val="9FDD2417"/>
    <w:rsid w:val="9FEF7E9D"/>
    <w:rsid w:val="A636413B"/>
    <w:rsid w:val="A977BFCB"/>
    <w:rsid w:val="ACEE529E"/>
    <w:rsid w:val="AEFFB6D6"/>
    <w:rsid w:val="AF7FB64B"/>
    <w:rsid w:val="B25E7316"/>
    <w:rsid w:val="B5F66A62"/>
    <w:rsid w:val="B5F99360"/>
    <w:rsid w:val="B6AFB53A"/>
    <w:rsid w:val="B79C52A4"/>
    <w:rsid w:val="B7DFE6C0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960EA"/>
    <w:rsid w:val="BFFEAB9A"/>
    <w:rsid w:val="CCFF4B3E"/>
    <w:rsid w:val="CD96655F"/>
    <w:rsid w:val="CDEFD473"/>
    <w:rsid w:val="CF67ED33"/>
    <w:rsid w:val="CFE3A405"/>
    <w:rsid w:val="CFFE29AD"/>
    <w:rsid w:val="D5CF4663"/>
    <w:rsid w:val="D5DE9D0C"/>
    <w:rsid w:val="D627936C"/>
    <w:rsid w:val="DBFF7666"/>
    <w:rsid w:val="DD6B4FAB"/>
    <w:rsid w:val="DE774A43"/>
    <w:rsid w:val="DEFF2A3E"/>
    <w:rsid w:val="DF3FBBAB"/>
    <w:rsid w:val="DFDB2EB1"/>
    <w:rsid w:val="DFED412D"/>
    <w:rsid w:val="DFEEB3E4"/>
    <w:rsid w:val="DFFFE46D"/>
    <w:rsid w:val="E6A9B10A"/>
    <w:rsid w:val="E6AEBD8A"/>
    <w:rsid w:val="E72E362D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352F8D"/>
    <w:rsid w:val="EFDFECC7"/>
    <w:rsid w:val="EFEFC957"/>
    <w:rsid w:val="EFFD0D07"/>
    <w:rsid w:val="F3DD7A15"/>
    <w:rsid w:val="F3F98959"/>
    <w:rsid w:val="F52F8D77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AF995A"/>
    <w:rsid w:val="FDDEF10C"/>
    <w:rsid w:val="FDF9D9E1"/>
    <w:rsid w:val="FDFD6622"/>
    <w:rsid w:val="FDFF97F3"/>
    <w:rsid w:val="FE75D78D"/>
    <w:rsid w:val="FEB6128D"/>
    <w:rsid w:val="FEB65FFE"/>
    <w:rsid w:val="FEBBABCA"/>
    <w:rsid w:val="FEBF00D9"/>
    <w:rsid w:val="FED7401D"/>
    <w:rsid w:val="FEEF1C4E"/>
    <w:rsid w:val="FEF39085"/>
    <w:rsid w:val="FF6FA601"/>
    <w:rsid w:val="FF73D98D"/>
    <w:rsid w:val="FF78453D"/>
    <w:rsid w:val="FF7D6220"/>
    <w:rsid w:val="FF7EAF7F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  <w:pPr>
      <w:ind w:firstLine="0"/>
    </w:pPr>
    <w:rPr>
      <w:rFonts w:ascii="Times New Roman" w:hAnsi="Times New Roman"/>
    </w:rPr>
  </w:style>
  <w:style w:type="paragraph" w:styleId="18">
    <w:name w:val="toc 2"/>
    <w:basedOn w:val="1"/>
    <w:next w:val="1"/>
    <w:qFormat/>
    <w:uiPriority w:val="0"/>
    <w:pPr>
      <w:ind w:left="420" w:leftChars="200" w:firstLine="0"/>
    </w:pPr>
    <w:rPr>
      <w:rFonts w:ascii="Times New Roman" w:hAnsi="Times New Roman"/>
    </w:r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1031</Words>
  <Characters>7223</Characters>
  <Lines>0</Lines>
  <Paragraphs>0</Paragraphs>
  <TotalTime>2</TotalTime>
  <ScaleCrop>false</ScaleCrop>
  <LinksUpToDate>false</LinksUpToDate>
  <CharactersWithSpaces>8164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2026-01-31T17:52:00Z</dcterms:created>
  <dc:creator>banana-killer</dc:creator>
  <cp:lastModifiedBy>moody</cp:lastModifiedBy>
  <dcterms:modified xsi:type="dcterms:W3CDTF">2026-03-11T00:12:32Z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