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ru-RU"/>
        </w:rPr>
        <w:t xml:space="preserve">ПОСОБИЕ ПО РАБОТЕ С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spacing w:line="360" w:lineRule="auto"/>
        <w:rPr>
          <w:rFonts w:hint="default"/>
          <w:b w:val="0"/>
          <w:bCs w:val="0"/>
          <w:lang w:val="en-US"/>
        </w:rPr>
      </w:pPr>
    </w:p>
    <w:p>
      <w:pPr>
        <w:spacing w:line="360" w:lineRule="auto"/>
        <w:rPr>
          <w:rFonts w:hint="default"/>
          <w:b w:val="0"/>
          <w:bCs w:val="0"/>
          <w:lang w:val="en-US"/>
        </w:rPr>
      </w:pPr>
    </w:p>
    <w:p>
      <w:pPr>
        <w:spacing w:line="360" w:lineRule="auto"/>
        <w:rPr>
          <w:rFonts w:hint="default"/>
          <w:b w:val="0"/>
          <w:bCs w:val="0"/>
          <w:lang w:val="en-US"/>
        </w:rPr>
      </w:pPr>
    </w:p>
    <w:p>
      <w:pPr>
        <w:spacing w:line="360" w:lineRule="auto"/>
        <w:rPr>
          <w:rFonts w:hint="default"/>
          <w:b w:val="0"/>
          <w:bCs w:val="0"/>
          <w:lang w:val="en-US"/>
        </w:rPr>
      </w:pPr>
    </w:p>
    <w:p>
      <w:pPr>
        <w:spacing w:line="360" w:lineRule="auto"/>
        <w:rPr>
          <w:rFonts w:hint="default"/>
          <w:b w:val="0"/>
          <w:bCs w:val="0"/>
          <w:lang w:val="en-US"/>
        </w:rPr>
      </w:pPr>
    </w:p>
    <w:p>
      <w:pPr>
        <w:spacing w:line="360" w:lineRule="auto"/>
        <w:rPr>
          <w:rFonts w:hint="default"/>
          <w:b w:val="0"/>
          <w:bCs w:val="0"/>
          <w:lang w:val="ru-RU"/>
        </w:rPr>
      </w:pPr>
    </w:p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ru-RU" w:eastAsia="zh-CN"/>
        </w:rPr>
      </w:pPr>
      <w:r>
        <w:rPr>
          <w:rFonts w:hint="default"/>
          <w:sz w:val="44"/>
          <w:szCs w:val="28"/>
          <w:lang w:val="ru-RU" w:eastAsia="zh-CN"/>
        </w:rPr>
        <w:t>ЧАСТЬ 2.</w:t>
      </w:r>
      <w:r>
        <w:rPr>
          <w:rFonts w:hint="default"/>
          <w:sz w:val="44"/>
          <w:szCs w:val="28"/>
          <w:lang w:val="en-US" w:eastAsia="zh-CN"/>
        </w:rPr>
        <w:t xml:space="preserve"> </w:t>
      </w:r>
      <w:r>
        <w:rPr>
          <w:rFonts w:hint="default"/>
          <w:sz w:val="44"/>
          <w:szCs w:val="28"/>
          <w:lang w:val="ru-RU" w:eastAsia="zh-CN"/>
        </w:rPr>
        <w:t>ДРАЙВЕРА ДЛЯ РАБОТЫ С «ЖЕЛЕЗОМ»</w:t>
      </w: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Разработано в РТУ МИРЭА ИИИ КПУ</w:t>
      </w: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Грачевым А.В.</w:t>
      </w: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Зениной А.А.</w:t>
      </w:r>
    </w:p>
    <w:p>
      <w:pPr>
        <w:jc w:val="both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2026</w:t>
      </w:r>
    </w:p>
    <w:p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ascii="SimSun" w:hAnsi="SimSun" w:eastAsia="SimSun" w:cstheme="minorBidi"/>
          <w:sz w:val="20"/>
          <w:szCs w:val="18"/>
          <w:lang w:val="en-US" w:eastAsia="zh-CN" w:bidi="ar-SA"/>
        </w:rPr>
        <w:id w:val="147474455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theme="minorBidi"/>
          <w:sz w:val="28"/>
          <w:szCs w:val="18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4"/>
              <w:szCs w:val="18"/>
            </w:rPr>
          </w:pPr>
          <w:r>
            <w:rPr>
              <w:rFonts w:hint="default" w:ascii="Times New Roman" w:hAnsi="Times New Roman" w:eastAsia="SimSun" w:cs="Times New Roman"/>
              <w:sz w:val="32"/>
              <w:szCs w:val="32"/>
            </w:rPr>
            <w:t>О</w:t>
          </w:r>
          <w:r>
            <w:rPr>
              <w:rFonts w:hint="default" w:ascii="Times New Roman" w:hAnsi="Times New Roman" w:eastAsia="SimSun" w:cs="Times New Roman"/>
              <w:sz w:val="32"/>
              <w:szCs w:val="32"/>
              <w:lang w:val="ru-RU"/>
            </w:rPr>
            <w:t>ГЛАВЛЕНИЕ</w:t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_Toc1680501311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Подключение к </w:t>
          </w:r>
          <w:r>
            <w:rPr>
              <w:rFonts w:hint="default"/>
              <w:lang w:val="en-US"/>
            </w:rPr>
            <w:t>Jetson Nano</w:t>
          </w:r>
          <w:r>
            <w:tab/>
          </w:r>
          <w:r>
            <w:fldChar w:fldCharType="begin"/>
          </w:r>
          <w:r>
            <w:instrText xml:space="preserve"> PAGEREF _Toc1680501311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_Toc322768741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Управление режимом питания </w:t>
          </w:r>
          <w:r>
            <w:rPr>
              <w:rFonts w:hint="default"/>
              <w:lang w:val="en-US"/>
            </w:rPr>
            <w:t>Jetson nano</w:t>
          </w:r>
          <w:r>
            <w:tab/>
          </w:r>
          <w:r>
            <w:fldChar w:fldCharType="begin"/>
          </w:r>
          <w:r>
            <w:instrText xml:space="preserve"> PAGEREF _Toc322768741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_Toc948857696 </w:instrText>
          </w:r>
          <w:r>
            <w:fldChar w:fldCharType="separate"/>
          </w:r>
          <w:r>
            <w:rPr>
              <w:rFonts w:hint="default"/>
              <w:lang w:val="en-US"/>
            </w:rPr>
            <w:t>Python3-</w:t>
          </w:r>
          <w:r>
            <w:rPr>
              <w:rFonts w:hint="default"/>
              <w:lang w:val="ru-RU"/>
            </w:rPr>
            <w:t>библиотека «</w:t>
          </w:r>
          <w:r>
            <w:rPr>
              <w:rFonts w:hint="default"/>
              <w:lang w:val="en-US"/>
            </w:rPr>
            <w:t>jetbot</w:t>
          </w:r>
          <w:r>
            <w:rPr>
              <w:rFonts w:hint="default"/>
              <w:lang w:val="ru-RU"/>
            </w:rPr>
            <w:t>»</w:t>
          </w:r>
          <w:r>
            <w:tab/>
          </w:r>
          <w:r>
            <w:fldChar w:fldCharType="begin"/>
          </w:r>
          <w:r>
            <w:instrText xml:space="preserve"> PAGEREF _Toc948857696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_Toc1471065628 </w:instrText>
          </w:r>
          <w:r>
            <w:fldChar w:fldCharType="separate"/>
          </w:r>
          <w:r>
            <w:rPr>
              <w:rFonts w:hint="default"/>
              <w:lang w:val="ru-RU"/>
            </w:rPr>
            <w:t>1. Краткое описание</w:t>
          </w:r>
          <w:r>
            <w:tab/>
          </w:r>
          <w:r>
            <w:fldChar w:fldCharType="begin"/>
          </w:r>
          <w:r>
            <w:instrText xml:space="preserve"> PAGEREF _Toc1471065628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_Toc2110081956 </w:instrText>
          </w:r>
          <w:r>
            <w:fldChar w:fldCharType="separate"/>
          </w:r>
          <w:r>
            <w:rPr>
              <w:rFonts w:hint="default"/>
              <w:lang w:val="ru-RU"/>
            </w:rPr>
            <w:t>2. Возможности</w:t>
          </w:r>
          <w:r>
            <w:tab/>
          </w:r>
          <w:r>
            <w:fldChar w:fldCharType="begin"/>
          </w:r>
          <w:r>
            <w:instrText xml:space="preserve"> PAGEREF _Toc2110081956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_Toc1222476944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3. </w:t>
          </w:r>
          <w:r>
            <w:rPr>
              <w:rFonts w:hint="default"/>
              <w:lang w:val="ru-RU"/>
            </w:rPr>
            <w:t>Ссылки</w:t>
          </w:r>
          <w:r>
            <w:tab/>
          </w:r>
          <w:r>
            <w:fldChar w:fldCharType="begin"/>
          </w:r>
          <w:r>
            <w:instrText xml:space="preserve"> PAGEREF _Toc1222476944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_Toc851805028 </w:instrText>
          </w:r>
          <w:r>
            <w:fldChar w:fldCharType="separate"/>
          </w:r>
          <w:r>
            <w:rPr>
              <w:rFonts w:hint="default"/>
              <w:lang w:val="ru-RU"/>
            </w:rPr>
            <w:t>4. Развёртывание</w:t>
          </w:r>
          <w:r>
            <w:tab/>
          </w:r>
          <w:r>
            <w:fldChar w:fldCharType="begin"/>
          </w:r>
          <w:r>
            <w:instrText xml:space="preserve"> PAGEREF _Toc851805028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_Toc530827015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Реализация приводного уровня в ПО (прошивке) </w:t>
          </w:r>
          <w:r>
            <w:rPr>
              <w:rFonts w:hint="default"/>
              <w:lang w:val="en-US"/>
            </w:rPr>
            <w:t xml:space="preserve">ESP32 - </w:t>
          </w:r>
          <w:r>
            <w:rPr>
              <w:rFonts w:hint="default"/>
              <w:lang w:val="ru-RU"/>
            </w:rPr>
            <w:t>«</w:t>
          </w:r>
          <w:r>
            <w:rPr>
              <w:rFonts w:hint="default"/>
              <w:lang w:val="en-US"/>
            </w:rPr>
            <w:t>esp_firmware</w:t>
          </w:r>
          <w:r>
            <w:rPr>
              <w:rFonts w:hint="default"/>
              <w:lang w:val="ru-RU"/>
            </w:rPr>
            <w:t>»</w:t>
          </w:r>
          <w:r>
            <w:tab/>
          </w:r>
          <w:r>
            <w:fldChar w:fldCharType="begin"/>
          </w:r>
          <w:r>
            <w:instrText xml:space="preserve"> PAGEREF _Toc530827015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_Toc1617968604 </w:instrText>
          </w:r>
          <w:r>
            <w:fldChar w:fldCharType="separate"/>
          </w:r>
          <w:r>
            <w:rPr>
              <w:rFonts w:hint="default"/>
              <w:lang w:val="ru-RU"/>
            </w:rPr>
            <w:t>1. Краткое описание</w:t>
          </w:r>
          <w:r>
            <w:tab/>
          </w:r>
          <w:r>
            <w:fldChar w:fldCharType="begin"/>
          </w:r>
          <w:r>
            <w:instrText xml:space="preserve"> PAGEREF _Toc1617968604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_Toc639691696 </w:instrText>
          </w:r>
          <w:r>
            <w:fldChar w:fldCharType="separate"/>
          </w:r>
          <w:r>
            <w:rPr>
              <w:rFonts w:hint="default"/>
              <w:lang w:val="ru-RU"/>
            </w:rPr>
            <w:t>2. Возможности</w:t>
          </w:r>
          <w:r>
            <w:tab/>
          </w:r>
          <w:r>
            <w:fldChar w:fldCharType="begin"/>
          </w:r>
          <w:r>
            <w:instrText xml:space="preserve"> PAGEREF _Toc639691696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_Toc1989024247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3. </w:t>
          </w:r>
          <w:r>
            <w:rPr>
              <w:rFonts w:hint="default"/>
              <w:lang w:val="ru-RU"/>
            </w:rPr>
            <w:t>Использование</w:t>
          </w:r>
          <w:r>
            <w:tab/>
          </w:r>
          <w:r>
            <w:fldChar w:fldCharType="begin"/>
          </w:r>
          <w:r>
            <w:instrText xml:space="preserve"> PAGEREF _Toc1989024247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_Toc1422531333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4. </w:t>
          </w:r>
          <w:r>
            <w:rPr>
              <w:rFonts w:hint="default"/>
              <w:lang w:val="ru-RU"/>
            </w:rPr>
            <w:t>Полезные ссылки</w:t>
          </w:r>
          <w:r>
            <w:tab/>
          </w:r>
          <w:r>
            <w:fldChar w:fldCharType="begin"/>
          </w:r>
          <w:r>
            <w:instrText xml:space="preserve"> PAGEREF _Toc1422531333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_Toc624789171 </w:instrText>
          </w:r>
          <w:r>
            <w:fldChar w:fldCharType="separate"/>
          </w:r>
          <w:r>
            <w:rPr>
              <w:rFonts w:hint="default"/>
              <w:lang w:val="en-US"/>
            </w:rPr>
            <w:t>ROS2-</w:t>
          </w:r>
          <w:r>
            <w:rPr>
              <w:rFonts w:hint="default"/>
              <w:lang w:val="ru-RU"/>
            </w:rPr>
            <w:t xml:space="preserve">пакет для взаимодейсвтия с </w:t>
          </w:r>
          <w:r>
            <w:rPr>
              <w:rFonts w:hint="default"/>
              <w:lang w:val="en-US"/>
            </w:rPr>
            <w:t xml:space="preserve">ESP32 </w:t>
          </w:r>
          <w:r>
            <w:rPr>
              <w:rFonts w:hint="default"/>
              <w:lang w:val="ru-RU"/>
            </w:rPr>
            <w:t xml:space="preserve">через </w:t>
          </w:r>
          <w:r>
            <w:rPr>
              <w:rFonts w:hint="default"/>
              <w:lang w:val="en-US"/>
            </w:rPr>
            <w:t xml:space="preserve">SerialPort - </w:t>
          </w:r>
          <w:r>
            <w:rPr>
              <w:rFonts w:hint="default"/>
              <w:lang w:val="ru-RU"/>
            </w:rPr>
            <w:t>«</w:t>
          </w:r>
          <w:r>
            <w:rPr>
              <w:rFonts w:hint="default"/>
              <w:lang w:val="en-US"/>
            </w:rPr>
            <w:t>serial_bridge_package</w:t>
          </w:r>
          <w:r>
            <w:rPr>
              <w:rFonts w:hint="default"/>
              <w:lang w:val="ru-RU"/>
            </w:rPr>
            <w:t>»</w:t>
          </w:r>
          <w:r>
            <w:tab/>
          </w:r>
          <w:r>
            <w:fldChar w:fldCharType="begin"/>
          </w:r>
          <w:r>
            <w:instrText xml:space="preserve"> PAGEREF _Toc624789171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_Toc503719962 </w:instrText>
          </w:r>
          <w:r>
            <w:fldChar w:fldCharType="separate"/>
          </w:r>
          <w:r>
            <w:rPr>
              <w:rFonts w:hint="default"/>
              <w:lang w:val="ru-RU"/>
            </w:rPr>
            <w:t>1. Краткое описание</w:t>
          </w:r>
          <w:r>
            <w:tab/>
          </w:r>
          <w:r>
            <w:fldChar w:fldCharType="begin"/>
          </w:r>
          <w:r>
            <w:instrText xml:space="preserve"> PAGEREF _Toc503719962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_Toc391630299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2. </w:t>
          </w:r>
          <w:r>
            <w:rPr>
              <w:rFonts w:hint="default"/>
              <w:lang w:val="ru-RU"/>
            </w:rPr>
            <w:t>Описание</w:t>
          </w:r>
          <w:r>
            <w:tab/>
          </w:r>
          <w:r>
            <w:fldChar w:fldCharType="begin"/>
          </w:r>
          <w:r>
            <w:instrText xml:space="preserve"> PAGEREF _Toc391630299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_Toc2106321670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2.1. Нода </w:t>
          </w:r>
          <w:r>
            <w:rPr>
              <w:rFonts w:hint="default"/>
              <w:lang w:val="en-US"/>
            </w:rPr>
            <w:t>twist_to_command</w:t>
          </w:r>
          <w:r>
            <w:tab/>
          </w:r>
          <w:r>
            <w:fldChar w:fldCharType="begin"/>
          </w:r>
          <w:r>
            <w:instrText xml:space="preserve"> PAGEREF _Toc2106321670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_Toc898346407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2.2. </w:t>
          </w:r>
          <w:r>
            <w:rPr>
              <w:rFonts w:hint="default"/>
              <w:lang w:val="ru-RU"/>
            </w:rPr>
            <w:t xml:space="preserve">Нода </w:t>
          </w:r>
          <w:r>
            <w:rPr>
              <w:rFonts w:hint="default"/>
              <w:lang w:val="en-US"/>
            </w:rPr>
            <w:t>serial_bridge_node</w:t>
          </w:r>
          <w:r>
            <w:tab/>
          </w:r>
          <w:r>
            <w:fldChar w:fldCharType="begin"/>
          </w:r>
          <w:r>
            <w:instrText xml:space="preserve"> PAGEREF _Toc898346407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_Toc1876716990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2.3. Нода </w:t>
          </w:r>
          <w:r>
            <w:rPr>
              <w:rFonts w:hint="default"/>
              <w:lang w:val="en-US"/>
            </w:rPr>
            <w:t>feedback_processor</w:t>
          </w:r>
          <w:r>
            <w:tab/>
          </w:r>
          <w:r>
            <w:fldChar w:fldCharType="begin"/>
          </w:r>
          <w:r>
            <w:instrText xml:space="preserve"> PAGEREF _Toc1876716990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_Toc4130374 </w:instrText>
          </w:r>
          <w:r>
            <w:fldChar w:fldCharType="separate"/>
          </w:r>
          <w:r>
            <w:rPr>
              <w:rFonts w:hint="default"/>
              <w:lang w:val="en-US"/>
            </w:rPr>
            <w:t>2.4. Launch-</w:t>
          </w:r>
          <w:r>
            <w:rPr>
              <w:rFonts w:hint="default"/>
              <w:lang w:val="ru-RU"/>
            </w:rPr>
            <w:t>файл</w:t>
          </w:r>
          <w:r>
            <w:tab/>
          </w:r>
          <w:r>
            <w:fldChar w:fldCharType="begin"/>
          </w:r>
          <w:r>
            <w:instrText xml:space="preserve"> PAGEREF _Toc4130374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_Toc201869706 </w:instrText>
          </w:r>
          <w:r>
            <w:fldChar w:fldCharType="separate"/>
          </w:r>
          <w:r>
            <w:rPr>
              <w:rFonts w:hint="default"/>
              <w:lang w:val="ru-RU"/>
            </w:rPr>
            <w:t>3. Особенности</w:t>
          </w:r>
          <w:r>
            <w:tab/>
          </w:r>
          <w:r>
            <w:fldChar w:fldCharType="begin"/>
          </w:r>
          <w:r>
            <w:instrText xml:space="preserve"> PAGEREF _Toc201869706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_Toc1220178888 </w:instrText>
          </w:r>
          <w:r>
            <w:fldChar w:fldCharType="separate"/>
          </w:r>
          <w:r>
            <w:rPr>
              <w:rFonts w:hint="default"/>
              <w:lang w:val="ru-RU"/>
            </w:rPr>
            <w:t>4. Развёртывание</w:t>
          </w:r>
          <w:r>
            <w:tab/>
          </w:r>
          <w:r>
            <w:fldChar w:fldCharType="begin"/>
          </w:r>
          <w:r>
            <w:instrText xml:space="preserve"> PAGEREF _Toc1220178888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_Toc156805521 </w:instrText>
          </w:r>
          <w:r>
            <w:fldChar w:fldCharType="separate"/>
          </w:r>
          <w:r>
            <w:rPr>
              <w:rFonts w:hint="default"/>
              <w:lang w:val="en-US"/>
            </w:rPr>
            <w:t>ROS2-</w:t>
          </w:r>
          <w:r>
            <w:rPr>
              <w:rFonts w:hint="default"/>
              <w:lang w:val="ru-RU"/>
            </w:rPr>
            <w:t xml:space="preserve">пакет для настройки ПИД-регуляторов для моторов </w:t>
          </w:r>
          <w:r>
            <w:rPr>
              <w:rFonts w:hint="default"/>
              <w:lang w:val="en-US"/>
            </w:rPr>
            <w:t xml:space="preserve">ESP32 - </w:t>
          </w:r>
          <w:r>
            <w:rPr>
              <w:rFonts w:hint="default"/>
              <w:lang w:val="ru-RU"/>
            </w:rPr>
            <w:t>«simple_regulators_configurator_pkg»</w:t>
          </w:r>
          <w:r>
            <w:tab/>
          </w:r>
          <w:r>
            <w:fldChar w:fldCharType="begin"/>
          </w:r>
          <w:r>
            <w:instrText xml:space="preserve"> PAGEREF _Toc156805521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_Toc2011072638 </w:instrText>
          </w:r>
          <w:r>
            <w:fldChar w:fldCharType="separate"/>
          </w:r>
          <w:r>
            <w:rPr>
              <w:rFonts w:hint="default"/>
              <w:bCs/>
              <w:lang w:val="ru-RU"/>
            </w:rPr>
            <w:t xml:space="preserve">1. </w:t>
          </w:r>
          <w:r>
            <w:rPr>
              <w:rFonts w:hint="default"/>
              <w:lang w:val="ru-RU"/>
            </w:rPr>
            <w:t>Краткое описание</w:t>
          </w:r>
          <w:r>
            <w:tab/>
          </w:r>
          <w:r>
            <w:fldChar w:fldCharType="begin"/>
          </w:r>
          <w:r>
            <w:instrText xml:space="preserve"> PAGEREF _Toc2011072638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_Toc956644563 </w:instrText>
          </w:r>
          <w:r>
            <w:fldChar w:fldCharType="separate"/>
          </w:r>
          <w:r>
            <w:rPr>
              <w:rFonts w:hint="default"/>
              <w:bCs/>
              <w:lang w:val="ru-RU"/>
            </w:rPr>
            <w:t xml:space="preserve">2. </w:t>
          </w:r>
          <w:r>
            <w:rPr>
              <w:rFonts w:hint="default"/>
              <w:lang w:val="ru-RU"/>
            </w:rPr>
            <w:t>Возможности</w:t>
          </w:r>
          <w:r>
            <w:tab/>
          </w:r>
          <w:r>
            <w:fldChar w:fldCharType="begin"/>
          </w:r>
          <w:r>
            <w:instrText xml:space="preserve"> PAGEREF _Toc956644563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_Toc667538718 </w:instrText>
          </w:r>
          <w:r>
            <w:fldChar w:fldCharType="separate"/>
          </w:r>
          <w:r>
            <w:rPr>
              <w:rFonts w:hint="default"/>
              <w:bCs/>
              <w:lang w:val="en-US"/>
            </w:rPr>
            <w:t xml:space="preserve">3. </w:t>
          </w:r>
          <w:r>
            <w:rPr>
              <w:rFonts w:hint="default"/>
              <w:lang w:val="ru-RU"/>
            </w:rPr>
            <w:t>Использование</w:t>
          </w:r>
          <w:r>
            <w:tab/>
          </w:r>
          <w:r>
            <w:fldChar w:fldCharType="begin"/>
          </w:r>
          <w:r>
            <w:instrText xml:space="preserve"> PAGEREF _Toc667538718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_Toc1630023816 </w:instrText>
          </w:r>
          <w:r>
            <w:fldChar w:fldCharType="separate"/>
          </w:r>
          <w:r>
            <w:rPr>
              <w:rFonts w:hint="default"/>
              <w:lang w:val="ru-RU"/>
            </w:rPr>
            <w:t>3.1. Проводная настройка</w:t>
          </w:r>
          <w:r>
            <w:tab/>
          </w:r>
          <w:r>
            <w:fldChar w:fldCharType="begin"/>
          </w:r>
          <w:r>
            <w:instrText xml:space="preserve"> PAGEREF _Toc1630023816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_Toc3396609 </w:instrText>
          </w:r>
          <w:r>
            <w:fldChar w:fldCharType="separate"/>
          </w:r>
          <w:r>
            <w:rPr>
              <w:rFonts w:hint="default"/>
              <w:lang w:val="ru-RU"/>
            </w:rPr>
            <w:t>3.2. Беспроводная настройка</w:t>
          </w:r>
          <w:r>
            <w:tab/>
          </w:r>
          <w:r>
            <w:fldChar w:fldCharType="begin"/>
          </w:r>
          <w:r>
            <w:instrText xml:space="preserve"> PAGEREF _Toc3396609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_Toc240942393 </w:instrText>
          </w:r>
          <w:r>
            <w:fldChar w:fldCharType="separate"/>
          </w:r>
          <w:r>
            <w:rPr>
              <w:rFonts w:hint="default"/>
              <w:lang w:val="en-US"/>
            </w:rPr>
            <w:t>3.2.1. Jetson Nano</w:t>
          </w:r>
          <w:r>
            <w:tab/>
          </w:r>
          <w:r>
            <w:fldChar w:fldCharType="begin"/>
          </w:r>
          <w:r>
            <w:instrText xml:space="preserve"> PAGEREF _Toc240942393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_Toc173661853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3.2.2. </w:t>
          </w:r>
          <w:r>
            <w:rPr>
              <w:rFonts w:hint="default"/>
              <w:lang w:val="ru-RU"/>
            </w:rPr>
            <w:t>Ваш компьютер (хост)</w:t>
          </w:r>
          <w:r>
            <w:tab/>
          </w:r>
          <w:r>
            <w:fldChar w:fldCharType="begin"/>
          </w:r>
          <w:r>
            <w:instrText xml:space="preserve"> PAGEREF _Toc173661853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_Toc1599914902 </w:instrText>
          </w:r>
          <w:r>
            <w:fldChar w:fldCharType="separate"/>
          </w:r>
          <w:r>
            <w:rPr>
              <w:rFonts w:hint="default"/>
              <w:lang w:val="en-US"/>
            </w:rPr>
            <w:t>Python3-</w:t>
          </w:r>
          <w:r>
            <w:rPr>
              <w:rFonts w:hint="default"/>
              <w:lang w:val="ru-RU"/>
            </w:rPr>
            <w:t xml:space="preserve">приложение для настройки ПИД-регуляторов для моторов </w:t>
          </w:r>
          <w:r>
            <w:rPr>
              <w:rFonts w:hint="default"/>
              <w:lang w:val="en-US"/>
            </w:rPr>
            <w:t xml:space="preserve">ESP32 - </w:t>
          </w:r>
          <w:r>
            <w:rPr>
              <w:rFonts w:hint="default"/>
              <w:lang w:val="ru-RU"/>
            </w:rPr>
            <w:t>«</w:t>
          </w:r>
          <w:r>
            <w:rPr>
              <w:rFonts w:hint="default"/>
              <w:lang w:val="en-US"/>
            </w:rPr>
            <w:t>simple_PID_configurator</w:t>
          </w:r>
          <w:r>
            <w:rPr>
              <w:rFonts w:hint="default"/>
              <w:lang w:val="ru-RU"/>
            </w:rPr>
            <w:t>»</w:t>
          </w:r>
          <w:r>
            <w:tab/>
          </w:r>
          <w:r>
            <w:fldChar w:fldCharType="begin"/>
          </w:r>
          <w:r>
            <w:instrText xml:space="preserve"> PAGEREF _Toc1599914902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_Toc1365658625 </w:instrText>
          </w:r>
          <w:r>
            <w:fldChar w:fldCharType="separate"/>
          </w:r>
          <w:r>
            <w:rPr>
              <w:rFonts w:hint="default"/>
              <w:bCs/>
              <w:lang w:val="ru-RU"/>
            </w:rPr>
            <w:t xml:space="preserve">1. </w:t>
          </w:r>
          <w:r>
            <w:rPr>
              <w:rFonts w:hint="default"/>
              <w:lang w:val="ru-RU"/>
            </w:rPr>
            <w:t>Краткое описание</w:t>
          </w:r>
          <w:r>
            <w:tab/>
          </w:r>
          <w:r>
            <w:fldChar w:fldCharType="begin"/>
          </w:r>
          <w:r>
            <w:instrText xml:space="preserve"> PAGEREF _Toc1365658625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_Toc1854163164 </w:instrText>
          </w:r>
          <w:r>
            <w:fldChar w:fldCharType="separate"/>
          </w:r>
          <w:r>
            <w:rPr>
              <w:rFonts w:hint="default"/>
              <w:bCs/>
              <w:lang w:val="ru-RU"/>
            </w:rPr>
            <w:t xml:space="preserve">2. </w:t>
          </w:r>
          <w:r>
            <w:rPr>
              <w:rFonts w:hint="default"/>
              <w:lang w:val="ru-RU"/>
            </w:rPr>
            <w:t>Возможности</w:t>
          </w:r>
          <w:r>
            <w:tab/>
          </w:r>
          <w:r>
            <w:fldChar w:fldCharType="begin"/>
          </w:r>
          <w:r>
            <w:instrText xml:space="preserve"> PAGEREF _Toc1854163164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_Toc1922683644 </w:instrText>
          </w:r>
          <w:r>
            <w:fldChar w:fldCharType="separate"/>
          </w:r>
          <w:r>
            <w:rPr>
              <w:rFonts w:hint="default"/>
              <w:bCs/>
              <w:lang w:val="en-US"/>
            </w:rPr>
            <w:t xml:space="preserve">3. </w:t>
          </w:r>
          <w:r>
            <w:rPr>
              <w:rFonts w:hint="default"/>
              <w:lang w:val="ru-RU"/>
            </w:rPr>
            <w:t>Использование</w:t>
          </w:r>
          <w:r>
            <w:tab/>
          </w:r>
          <w:r>
            <w:fldChar w:fldCharType="begin"/>
          </w:r>
          <w:r>
            <w:instrText xml:space="preserve"> PAGEREF _Toc1922683644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_Toc167032673 </w:instrText>
          </w:r>
          <w:r>
            <w:fldChar w:fldCharType="separate"/>
          </w:r>
          <w:r>
            <w:rPr>
              <w:rFonts w:hint="default"/>
              <w:lang w:val="en-US"/>
            </w:rPr>
            <w:t>ROS2-</w:t>
          </w:r>
          <w:r>
            <w:rPr>
              <w:rFonts w:hint="default"/>
              <w:lang w:val="ru-RU"/>
            </w:rPr>
            <w:t>пакет для взаимодействия с лидаром</w:t>
          </w:r>
          <w:r>
            <w:rPr>
              <w:rFonts w:hint="default"/>
              <w:lang w:val="en-US"/>
            </w:rPr>
            <w:t xml:space="preserve"> - </w:t>
          </w:r>
          <w:r>
            <w:rPr>
              <w:rFonts w:hint="default"/>
              <w:lang w:val="ru-RU"/>
            </w:rPr>
            <w:t>«</w:t>
          </w:r>
          <w:r>
            <w:rPr>
              <w:rFonts w:hint="default"/>
              <w:lang w:val="en-US"/>
            </w:rPr>
            <w:t>sllidar_ros2</w:t>
          </w:r>
          <w:r>
            <w:rPr>
              <w:rFonts w:hint="default"/>
              <w:lang w:val="ru-RU"/>
            </w:rPr>
            <w:t>»</w:t>
          </w:r>
          <w:r>
            <w:tab/>
          </w:r>
          <w:r>
            <w:fldChar w:fldCharType="begin"/>
          </w:r>
          <w:r>
            <w:instrText xml:space="preserve"> PAGEREF _Toc167032673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_Toc1177745145 </w:instrText>
          </w:r>
          <w:r>
            <w:fldChar w:fldCharType="separate"/>
          </w:r>
          <w:r>
            <w:rPr>
              <w:rFonts w:hint="default"/>
              <w:lang w:val="ru-RU"/>
            </w:rPr>
            <w:t>1. Краткое описание</w:t>
          </w:r>
          <w:r>
            <w:tab/>
          </w:r>
          <w:r>
            <w:fldChar w:fldCharType="begin"/>
          </w:r>
          <w:r>
            <w:instrText xml:space="preserve"> PAGEREF _Toc1177745145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_Toc1885281952 </w:instrText>
          </w:r>
          <w:r>
            <w:fldChar w:fldCharType="separate"/>
          </w:r>
          <w:r>
            <w:rPr>
              <w:rFonts w:hint="default"/>
              <w:lang w:val="ru-RU"/>
            </w:rPr>
            <w:t>2. Возможности</w:t>
          </w:r>
          <w:r>
            <w:tab/>
          </w:r>
          <w:r>
            <w:fldChar w:fldCharType="begin"/>
          </w:r>
          <w:r>
            <w:instrText xml:space="preserve"> PAGEREF _Toc1885281952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_Toc1389509617 </w:instrText>
          </w:r>
          <w:r>
            <w:fldChar w:fldCharType="separate"/>
          </w:r>
          <w:r>
            <w:rPr>
              <w:rFonts w:hint="default"/>
              <w:lang w:val="ru-RU"/>
            </w:rPr>
            <w:t>3. Использование</w:t>
          </w:r>
          <w:r>
            <w:tab/>
          </w:r>
          <w:r>
            <w:fldChar w:fldCharType="begin"/>
          </w:r>
          <w:r>
            <w:instrText xml:space="preserve"> PAGEREF _Toc1389509617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_Toc2029550173 </w:instrText>
          </w:r>
          <w:r>
            <w:fldChar w:fldCharType="separate"/>
          </w:r>
          <w:r>
            <w:rPr>
              <w:rFonts w:hint="default"/>
              <w:lang w:val="ru-RU"/>
            </w:rPr>
            <w:t>4. Ссылки</w:t>
          </w:r>
          <w:r>
            <w:tab/>
          </w:r>
          <w:r>
            <w:fldChar w:fldCharType="begin"/>
          </w:r>
          <w:r>
            <w:instrText xml:space="preserve"> PAGEREF _Toc2029550173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_Toc268625320 </w:instrText>
          </w:r>
          <w:r>
            <w:fldChar w:fldCharType="separate"/>
          </w:r>
          <w:r>
            <w:rPr>
              <w:rFonts w:hint="default"/>
              <w:lang w:val="en-US"/>
            </w:rPr>
            <w:t>ROS2-</w:t>
          </w:r>
          <w:r>
            <w:rPr>
              <w:rFonts w:hint="default"/>
              <w:lang w:val="ru-RU"/>
            </w:rPr>
            <w:t>пакет для взаимодействия с камерой глубины</w:t>
          </w:r>
          <w:r>
            <w:tab/>
          </w:r>
          <w:r>
            <w:fldChar w:fldCharType="begin"/>
          </w:r>
          <w:r>
            <w:instrText xml:space="preserve"> PAGEREF _Toc268625320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_Toc859994573 </w:instrText>
          </w:r>
          <w:r>
            <w:fldChar w:fldCharType="separate"/>
          </w:r>
          <w:r>
            <w:rPr>
              <w:rFonts w:hint="default"/>
              <w:lang w:val="ru-RU"/>
            </w:rPr>
            <w:t>Оптическая камера</w:t>
          </w:r>
          <w:r>
            <w:tab/>
          </w:r>
          <w:r>
            <w:fldChar w:fldCharType="begin"/>
          </w:r>
          <w:r>
            <w:instrText xml:space="preserve"> PAGEREF _Toc859994573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_Toc521758221 </w:instrText>
          </w:r>
          <w:r>
            <w:fldChar w:fldCharType="separate"/>
          </w:r>
          <w:r>
            <w:rPr>
              <w:rFonts w:hint="default"/>
              <w:lang w:val="en-US"/>
            </w:rPr>
            <w:t>Mini-RX MarvelMind</w:t>
          </w:r>
          <w:r>
            <w:tab/>
          </w:r>
          <w:r>
            <w:fldChar w:fldCharType="begin"/>
          </w:r>
          <w:r>
            <w:instrText xml:space="preserve"> PAGEREF _Toc521758221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_Toc110165919 </w:instrText>
          </w:r>
          <w:r>
            <w:fldChar w:fldCharType="separate"/>
          </w:r>
          <w:r>
            <w:rPr>
              <w:rFonts w:hint="default"/>
              <w:lang w:val="ru-RU"/>
            </w:rPr>
            <w:t>Полезные ссылки</w:t>
          </w:r>
          <w:r>
            <w:tab/>
          </w:r>
          <w:r>
            <w:fldChar w:fldCharType="begin"/>
          </w:r>
          <w:r>
            <w:instrText xml:space="preserve"> PAGEREF _Toc110165919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_Toc135042259 </w:instrText>
          </w:r>
          <w:r>
            <w:fldChar w:fldCharType="separate"/>
          </w:r>
          <w:r>
            <w:rPr>
              <w:rFonts w:hint="default"/>
              <w:lang w:val="ru-RU"/>
            </w:rPr>
            <w:t>Обратная связь</w:t>
          </w:r>
          <w:r>
            <w:tab/>
          </w:r>
          <w:r>
            <w:fldChar w:fldCharType="begin"/>
          </w:r>
          <w:r>
            <w:instrText xml:space="preserve"> PAGEREF _Toc135042259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_Toc1146547393 </w:instrText>
          </w:r>
          <w:r>
            <w:fldChar w:fldCharType="separate"/>
          </w:r>
          <w:r>
            <w:rPr>
              <w:rFonts w:hint="default"/>
              <w:lang w:val="ru-RU"/>
            </w:rPr>
            <w:t>ПРИЛОЖЕНИЕ А</w:t>
          </w:r>
          <w:r>
            <w:tab/>
          </w:r>
          <w:r>
            <w:fldChar w:fldCharType="begin"/>
          </w:r>
          <w:r>
            <w:instrText xml:space="preserve"> PAGEREF _Toc1146547393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_Toc613885881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1. Установка </w:t>
          </w:r>
          <w:r>
            <w:rPr>
              <w:rFonts w:hint="default"/>
              <w:lang w:val="en-US"/>
            </w:rPr>
            <w:t>Arduino-IDE</w:t>
          </w:r>
          <w:r>
            <w:tab/>
          </w:r>
          <w:r>
            <w:fldChar w:fldCharType="begin"/>
          </w:r>
          <w:r>
            <w:instrText xml:space="preserve"> PAGEREF _Toc613885881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_Toc526672558 </w:instrText>
          </w:r>
          <w:r>
            <w:fldChar w:fldCharType="separate"/>
          </w:r>
          <w:r>
            <w:rPr>
              <w:rFonts w:hint="default"/>
              <w:lang w:val="ru-RU"/>
            </w:rPr>
            <w:t>2. Установка дополнительных библиотек</w:t>
          </w:r>
          <w:r>
            <w:tab/>
          </w:r>
          <w:r>
            <w:fldChar w:fldCharType="begin"/>
          </w:r>
          <w:r>
            <w:instrText xml:space="preserve"> PAGEREF _Toc526672558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_Toc1105385415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3. Прошивка </w:t>
          </w:r>
          <w:r>
            <w:rPr>
              <w:rFonts w:hint="default"/>
              <w:lang w:val="en-US"/>
            </w:rPr>
            <w:t>ESP32</w:t>
          </w:r>
          <w:r>
            <w:tab/>
          </w:r>
          <w:r>
            <w:fldChar w:fldCharType="begin"/>
          </w:r>
          <w:r>
            <w:instrText xml:space="preserve"> PAGEREF _Toc1105385415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_Toc1512232288 </w:instrText>
          </w:r>
          <w:r>
            <w:fldChar w:fldCharType="separate"/>
          </w:r>
          <w:r>
            <w:rPr>
              <w:rFonts w:hint="default"/>
              <w:lang w:val="ru-RU"/>
            </w:rPr>
            <w:t>4. Проверка работы ПО</w:t>
          </w:r>
          <w:r>
            <w:tab/>
          </w:r>
          <w:r>
            <w:fldChar w:fldCharType="begin"/>
          </w:r>
          <w:r>
            <w:instrText xml:space="preserve"> PAGEREF _Toc1512232288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_Toc255905900 </w:instrText>
          </w:r>
          <w:r>
            <w:fldChar w:fldCharType="separate"/>
          </w:r>
          <w:r>
            <w:rPr>
              <w:rFonts w:hint="default"/>
              <w:lang w:val="ru-RU"/>
            </w:rPr>
            <w:t>ПРИЛОЖЕНИЕ Б</w:t>
          </w:r>
          <w:r>
            <w:tab/>
          </w:r>
          <w:r>
            <w:fldChar w:fldCharType="begin"/>
          </w:r>
          <w:r>
            <w:instrText xml:space="preserve"> PAGEREF _Toc255905900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_Toc1109515789 </w:instrText>
          </w:r>
          <w:r>
            <w:fldChar w:fldCharType="separate"/>
          </w:r>
          <w:r>
            <w:rPr>
              <w:rFonts w:hint="default"/>
              <w:lang w:val="ru-RU"/>
            </w:rPr>
            <w:t>Сообщения-команды (входящие)</w:t>
          </w:r>
          <w:r>
            <w:tab/>
          </w:r>
          <w:r>
            <w:fldChar w:fldCharType="begin"/>
          </w:r>
          <w:r>
            <w:instrText xml:space="preserve"> PAGEREF _Toc1109515789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_Toc1714101995 </w:instrText>
          </w:r>
          <w:r>
            <w:fldChar w:fldCharType="separate"/>
          </w:r>
          <w:r>
            <w:rPr>
              <w:rFonts w:hint="default"/>
              <w:lang w:val="ru-RU"/>
            </w:rPr>
            <w:t>1. Управление скоростями платформы.</w:t>
          </w:r>
          <w:r>
            <w:tab/>
          </w:r>
          <w:r>
            <w:fldChar w:fldCharType="begin"/>
          </w:r>
          <w:r>
            <w:instrText xml:space="preserve"> PAGEREF _Toc1714101995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_Toc1476084788 </w:instrText>
          </w:r>
          <w:r>
            <w:fldChar w:fldCharType="separate"/>
          </w:r>
          <w:r>
            <w:rPr>
              <w:rFonts w:hint="default"/>
              <w:lang w:val="ru-RU"/>
            </w:rPr>
            <w:t>2. Управление скоростями каждого из колёс.</w:t>
          </w:r>
          <w:r>
            <w:tab/>
          </w:r>
          <w:r>
            <w:fldChar w:fldCharType="begin"/>
          </w:r>
          <w:r>
            <w:instrText xml:space="preserve"> PAGEREF _Toc1476084788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_Toc1266321310 </w:instrText>
          </w:r>
          <w:r>
            <w:fldChar w:fldCharType="separate"/>
          </w:r>
          <w:r>
            <w:rPr>
              <w:rFonts w:hint="default"/>
              <w:lang w:val="ru-RU"/>
            </w:rPr>
            <w:t>3. Установка коэффициентов ПИД-регуляторов для управления скоростью моторов.</w:t>
          </w:r>
          <w:r>
            <w:tab/>
          </w:r>
          <w:r>
            <w:fldChar w:fldCharType="begin"/>
          </w:r>
          <w:r>
            <w:instrText xml:space="preserve"> PAGEREF _Toc1266321310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_Toc1577690985 </w:instrText>
          </w:r>
          <w:r>
            <w:fldChar w:fldCharType="separate"/>
          </w:r>
          <w:r>
            <w:rPr>
              <w:rFonts w:hint="default"/>
              <w:lang w:val="ru-RU"/>
            </w:rPr>
            <w:t xml:space="preserve">4. Запись коэффициентов ПИД-регуляторов для управления скоростью моторов во </w:t>
          </w:r>
          <w:r>
            <w:rPr>
              <w:rFonts w:hint="default"/>
              <w:lang w:val="en-US"/>
            </w:rPr>
            <w:t>Flash-</w:t>
          </w:r>
          <w:r>
            <w:rPr>
              <w:rFonts w:hint="default"/>
              <w:lang w:val="ru-RU"/>
            </w:rPr>
            <w:t>память (энергонезависимую).</w:t>
          </w:r>
          <w:r>
            <w:tab/>
          </w:r>
          <w:r>
            <w:fldChar w:fldCharType="begin"/>
          </w:r>
          <w:r>
            <w:instrText xml:space="preserve"> PAGEREF _Toc1577690985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_Toc285245704 </w:instrText>
          </w:r>
          <w:r>
            <w:fldChar w:fldCharType="separate"/>
          </w:r>
          <w:r>
            <w:rPr>
              <w:rFonts w:hint="default"/>
              <w:lang w:val="ru-RU"/>
            </w:rPr>
            <w:t>5. Запрос текущих коэффициентов ПИД-регуляторов.</w:t>
          </w:r>
          <w:r>
            <w:tab/>
          </w:r>
          <w:r>
            <w:fldChar w:fldCharType="begin"/>
          </w:r>
          <w:r>
            <w:instrText xml:space="preserve"> PAGEREF _Toc285245704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_Toc1933860028 </w:instrText>
          </w:r>
          <w:r>
            <w:fldChar w:fldCharType="separate"/>
          </w:r>
          <w:r>
            <w:rPr>
              <w:rFonts w:hint="default"/>
              <w:lang w:val="ru-RU"/>
            </w:rPr>
            <w:t>Сообщения-ответы (исходящие)</w:t>
          </w:r>
          <w:r>
            <w:tab/>
          </w:r>
          <w:r>
            <w:fldChar w:fldCharType="begin"/>
          </w:r>
          <w:r>
            <w:instrText xml:space="preserve"> PAGEREF _Toc1933860028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_Toc1060231153 </w:instrText>
          </w:r>
          <w:r>
            <w:fldChar w:fldCharType="separate"/>
          </w:r>
          <w:r>
            <w:rPr>
              <w:rFonts w:hint="default"/>
              <w:lang w:val="ru-RU"/>
            </w:rPr>
            <w:t>1. Получение одометрии и скоростей платформы и колёс.</w:t>
          </w:r>
          <w:r>
            <w:tab/>
          </w:r>
          <w:r>
            <w:fldChar w:fldCharType="begin"/>
          </w:r>
          <w:r>
            <w:instrText xml:space="preserve"> PAGEREF _Toc1060231153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_Toc288642313 </w:instrText>
          </w:r>
          <w:r>
            <w:fldChar w:fldCharType="separate"/>
          </w:r>
          <w:r>
            <w:rPr>
              <w:rFonts w:hint="default"/>
              <w:lang w:val="ru-RU"/>
            </w:rPr>
            <w:t>2. Получение текущих коэффициентов ПИД-регуляторов для управления скоростью моторов. (ответ на сообщение-команду 5)</w:t>
          </w:r>
          <w:r>
            <w:tab/>
          </w:r>
          <w:r>
            <w:fldChar w:fldCharType="begin"/>
          </w:r>
          <w:r>
            <w:instrText xml:space="preserve"> PAGEREF _Toc288642313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_Toc27318773 </w:instrText>
          </w:r>
          <w:r>
            <w:fldChar w:fldCharType="separate"/>
          </w:r>
          <w:r>
            <w:rPr>
              <w:rFonts w:hint="default"/>
              <w:lang w:val="ru-RU"/>
            </w:rPr>
            <w:t>ПРИЛОЖЕНИЕ В</w:t>
          </w:r>
          <w:r>
            <w:tab/>
          </w:r>
          <w:r>
            <w:fldChar w:fldCharType="begin"/>
          </w:r>
          <w:r>
            <w:instrText xml:space="preserve"> PAGEREF _Toc27318773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_Toc1233893006 </w:instrText>
          </w:r>
          <w:r>
            <w:fldChar w:fldCharType="separate"/>
          </w:r>
          <w:r>
            <w:rPr>
              <w:rFonts w:hint="default"/>
              <w:lang w:val="ru-RU"/>
            </w:rPr>
            <w:t>Немного о том, что происходит под капотом этого скрипта</w:t>
          </w:r>
          <w:r>
            <w:tab/>
          </w:r>
          <w:r>
            <w:fldChar w:fldCharType="begin"/>
          </w:r>
          <w:r>
            <w:instrText xml:space="preserve"> PAGEREF _Toc1233893006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_Toc1888557216 </w:instrText>
          </w:r>
          <w:r>
            <w:fldChar w:fldCharType="separate"/>
          </w:r>
          <w:r>
            <w:rPr>
              <w:rFonts w:hint="default"/>
              <w:lang w:val="ru-RU"/>
            </w:rPr>
            <w:t>ПРИЛОЖЕНИЕ Г</w:t>
          </w:r>
          <w:r>
            <w:tab/>
          </w:r>
          <w:r>
            <w:fldChar w:fldCharType="begin"/>
          </w:r>
          <w:r>
            <w:instrText xml:space="preserve"> PAGEREF _Toc1888557216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rPr>
              <w:rFonts w:ascii="Times New Roman" w:hAnsi="Times New Roman" w:eastAsiaTheme="minorEastAsia" w:cstheme="minorBidi"/>
              <w:sz w:val="28"/>
              <w:lang w:val="en-US" w:eastAsia="zh-CN" w:bidi="ar-SA"/>
            </w:rPr>
          </w:pPr>
          <w:r>
            <w:fldChar w:fldCharType="end"/>
          </w:r>
        </w:p>
      </w:sdtContent>
    </w:sdt>
    <w:p>
      <w:pPr>
        <w:rPr>
          <w:rFonts w:ascii="Times New Roman" w:hAnsi="Times New Roman" w:eastAsiaTheme="minorEastAsia" w:cstheme="minorBidi"/>
          <w:sz w:val="28"/>
          <w:lang w:val="en-US" w:eastAsia="zh-CN" w:bidi="ar-SA"/>
        </w:rPr>
      </w:pPr>
    </w:p>
    <w:p>
      <w:pPr>
        <w:pStyle w:val="17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TOC \o "1-3" \h \u </w:instrText>
      </w:r>
      <w:r>
        <w:rPr>
          <w:rFonts w:hint="default"/>
          <w:lang w:val="en-US"/>
        </w:rPr>
        <w:fldChar w:fldCharType="separate"/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end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pStyle w:val="2"/>
        <w:bidi w:val="0"/>
        <w:spacing w:line="240" w:lineRule="auto"/>
        <w:rPr>
          <w:rFonts w:hint="default"/>
          <w:lang w:val="en-US"/>
        </w:rPr>
      </w:pPr>
      <w:bookmarkStart w:id="0" w:name="_Toc324705705"/>
      <w:bookmarkStart w:id="1" w:name="_Toc1680501311"/>
      <w:bookmarkStart w:id="2" w:name="_Toc28955"/>
      <w:r>
        <w:rPr>
          <w:rFonts w:hint="default"/>
          <w:lang w:val="ru-RU"/>
        </w:rPr>
        <w:t xml:space="preserve">Подключение к </w:t>
      </w:r>
      <w:r>
        <w:rPr>
          <w:rFonts w:hint="default"/>
          <w:lang w:val="en-US"/>
        </w:rPr>
        <w:t>Jetson Nano</w:t>
      </w:r>
      <w:bookmarkEnd w:id="0"/>
      <w:bookmarkEnd w:id="1"/>
      <w:bookmarkEnd w:id="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Доступ к вычислителю </w:t>
      </w:r>
      <w:r>
        <w:rPr>
          <w:rFonts w:hint="default"/>
          <w:lang w:val="en-US"/>
        </w:rPr>
        <w:t xml:space="preserve">(Jetson Nano) </w:t>
      </w:r>
      <w:r>
        <w:rPr>
          <w:rFonts w:hint="default"/>
          <w:lang w:val="ru-RU"/>
        </w:rPr>
        <w:t>возможно получить 2 способами: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непосредственно</w:t>
      </w:r>
      <w:r>
        <w:rPr>
          <w:rFonts w:hint="default"/>
          <w:lang w:val="ru-RU"/>
        </w:rPr>
        <w:t xml:space="preserve"> - всю периферию (монитор, мышь, клавиатура) подключаем к </w:t>
      </w:r>
      <w:r>
        <w:rPr>
          <w:rFonts w:hint="default"/>
          <w:lang w:val="en-US"/>
        </w:rPr>
        <w:t xml:space="preserve">Jetson Nano </w:t>
      </w:r>
      <w:r>
        <w:rPr>
          <w:rFonts w:hint="default"/>
          <w:lang w:val="ru-RU"/>
        </w:rPr>
        <w:t>напрямую (втыкаем в порты на плате);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удалённо, через </w:t>
      </w:r>
      <w:r>
        <w:rPr>
          <w:rFonts w:hint="default"/>
          <w:b/>
          <w:bCs/>
          <w:lang w:val="en-US"/>
        </w:rPr>
        <w:t>SSH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Подробнее про </w:t>
      </w:r>
      <w:r>
        <w:rPr>
          <w:rFonts w:hint="default"/>
          <w:lang w:val="en-US"/>
        </w:rPr>
        <w:t xml:space="preserve">SSH </w:t>
      </w:r>
      <w:r>
        <w:rPr>
          <w:rFonts w:hint="default"/>
          <w:lang w:val="ru-RU"/>
        </w:rPr>
        <w:t xml:space="preserve">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"https://habr.com/ru/articles/802179/"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https://habr.com/ru/articles/802179/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Непосредственное подключение нужно, чтобы попасть на рабочий стол операционной системы, которая установлена на </w:t>
      </w:r>
      <w:r>
        <w:rPr>
          <w:rFonts w:hint="default"/>
          <w:lang w:val="en-US"/>
        </w:rPr>
        <w:t>Jetson</w:t>
      </w:r>
      <w:r>
        <w:rPr>
          <w:rFonts w:hint="default"/>
          <w:lang w:val="ru-RU"/>
        </w:rPr>
        <w:t xml:space="preserve"> (специальная </w:t>
      </w:r>
      <w:r>
        <w:rPr>
          <w:rFonts w:hint="default"/>
          <w:lang w:val="en-US"/>
        </w:rPr>
        <w:t>Ubuntu 20.04</w:t>
      </w:r>
      <w:r>
        <w:rPr>
          <w:rFonts w:hint="default"/>
          <w:lang w:val="ru-RU"/>
        </w:rPr>
        <w:t xml:space="preserve">). Там можно произвести подключение к </w:t>
      </w:r>
      <w:r>
        <w:rPr>
          <w:rFonts w:hint="default"/>
          <w:lang w:val="en-US"/>
        </w:rPr>
        <w:t xml:space="preserve">Wi-Fi </w:t>
      </w:r>
      <w:r>
        <w:rPr>
          <w:rFonts w:hint="default"/>
          <w:lang w:val="ru-RU"/>
        </w:rPr>
        <w:t>и другие настройки. Так же это удобно для отладки -  посмотреть на логгер загрузки ОС, там показаны критические ошибки (проблемы ядра, критического аппаратного обеспечения или графики).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работы с роботом с помощью другого (своего) компьютера, можно подключиться удалённо используя протокол </w:t>
      </w:r>
      <w:r>
        <w:rPr>
          <w:rFonts w:hint="default"/>
          <w:lang w:val="en-US"/>
        </w:rPr>
        <w:t>SSH</w:t>
      </w:r>
      <w:r>
        <w:rPr>
          <w:rFonts w:hint="default"/>
          <w:lang w:val="ru-RU"/>
        </w:rPr>
        <w:t xml:space="preserve">. Условием удалённого подключения является нахождение сервера (машины, к которой происходит подключение) и хоста (машины, с которой </w:t>
      </w:r>
      <w:r>
        <w:rPr>
          <w:rFonts w:hint="default"/>
          <w:lang w:val="en-US"/>
        </w:rPr>
        <w:t>происходит</w:t>
      </w:r>
      <w:r>
        <w:rPr>
          <w:rFonts w:hint="default"/>
          <w:lang w:val="ru-RU"/>
        </w:rPr>
        <w:t xml:space="preserve"> подключение) в одной сети </w:t>
      </w:r>
      <w:r>
        <w:rPr>
          <w:rFonts w:hint="default"/>
          <w:lang w:val="en-US"/>
        </w:rPr>
        <w:t>Wi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>Fi.</w:t>
      </w:r>
      <w:r>
        <w:rPr>
          <w:rFonts w:hint="default"/>
          <w:lang w:val="ru-RU"/>
        </w:rPr>
        <w:t xml:space="preserve"> 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</w:t>
      </w:r>
      <w:r>
        <w:rPr>
          <w:rFonts w:hint="default"/>
          <w:lang w:val="en-US"/>
        </w:rPr>
        <w:t>подключения</w:t>
      </w:r>
      <w:r>
        <w:rPr>
          <w:rFonts w:hint="default"/>
          <w:lang w:val="ru-RU"/>
        </w:rPr>
        <w:t xml:space="preserve"> через </w:t>
      </w:r>
      <w:r>
        <w:rPr>
          <w:rFonts w:hint="default"/>
          <w:lang w:val="en-US"/>
        </w:rPr>
        <w:t xml:space="preserve">SSH </w:t>
      </w:r>
      <w:r>
        <w:rPr>
          <w:rFonts w:hint="default"/>
          <w:lang w:val="ru-RU"/>
        </w:rPr>
        <w:t>к любому компьютеру (серверу) нужно знать такие параметры как: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IP-</w:t>
      </w:r>
      <w:r>
        <w:rPr>
          <w:rFonts w:hint="default"/>
          <w:lang w:val="ru-RU"/>
        </w:rPr>
        <w:t>адресс сервера в общей с нами сети.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Имя пользователя в ОС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сервере.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ru-RU"/>
        </w:rPr>
        <w:t>Пароль от учётной записи пользователя на сервере.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Шаблон команды </w:t>
      </w:r>
      <w:r>
        <w:rPr>
          <w:rFonts w:hint="default"/>
          <w:lang w:val="en-US"/>
        </w:rPr>
        <w:t>SSH-</w:t>
      </w:r>
      <w:r>
        <w:rPr>
          <w:rFonts w:hint="default"/>
          <w:lang w:val="ru-RU"/>
        </w:rPr>
        <w:t>подключения представлен ниже.</w:t>
      </w:r>
    </w:p>
    <w:p>
      <w:pPr>
        <w:pStyle w:val="2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ssh user@192.168.0.1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(</w:t>
      </w:r>
      <w:r>
        <w:rPr>
          <w:rFonts w:hint="default"/>
          <w:lang w:val="en-US"/>
        </w:rPr>
        <w:t>192.168.0.1</w:t>
      </w:r>
      <w:r>
        <w:rPr>
          <w:rFonts w:hint="default"/>
          <w:lang w:val="ru-RU"/>
        </w:rPr>
        <w:t xml:space="preserve"> - какой-то пример</w:t>
      </w:r>
      <w:r>
        <w:rPr>
          <w:rFonts w:hint="default"/>
          <w:lang w:val="en-US"/>
        </w:rPr>
        <w:t xml:space="preserve"> IP-</w:t>
      </w:r>
      <w:r>
        <w:rPr>
          <w:rFonts w:hint="default"/>
          <w:lang w:val="ru-RU"/>
        </w:rPr>
        <w:t>адресса)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выполнения команды необходимо ввести пароль от записи пользователя на сервере. 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Для нашего случая команда подключения имеет вид: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ssh jetson@&lt;ip-address&gt;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где </w:t>
      </w:r>
      <w:r>
        <w:rPr>
          <w:rFonts w:hint="default"/>
          <w:lang w:val="en-US"/>
        </w:rPr>
        <w:t xml:space="preserve">jetson - </w:t>
      </w:r>
      <w:r>
        <w:rPr>
          <w:rFonts w:hint="default"/>
          <w:lang w:val="ru-RU"/>
        </w:rPr>
        <w:t>имя пользователя в ОС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сервере,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а </w:t>
      </w:r>
      <w:r>
        <w:rPr>
          <w:rFonts w:hint="default"/>
          <w:lang w:val="en-US"/>
        </w:rPr>
        <w:t>&lt;ip-address&gt; необходимо</w:t>
      </w:r>
      <w:r>
        <w:rPr>
          <w:rFonts w:hint="default"/>
          <w:lang w:val="ru-RU"/>
        </w:rPr>
        <w:t xml:space="preserve"> заменить на </w:t>
      </w:r>
      <w:r>
        <w:rPr>
          <w:rFonts w:hint="default"/>
          <w:lang w:val="en-US"/>
        </w:rPr>
        <w:t>IP-</w:t>
      </w:r>
      <w:r>
        <w:rPr>
          <w:rFonts w:hint="default"/>
          <w:lang w:val="ru-RU"/>
        </w:rPr>
        <w:t xml:space="preserve">адресс вашего робота, показывающийся на </w:t>
      </w:r>
      <w:r>
        <w:rPr>
          <w:rFonts w:hint="default"/>
          <w:lang w:val="en-US"/>
        </w:rPr>
        <w:t>OLED-</w:t>
      </w:r>
      <w:r>
        <w:rPr>
          <w:rFonts w:hint="default"/>
          <w:lang w:val="ru-RU"/>
        </w:rPr>
        <w:t xml:space="preserve">дисплее. Также </w:t>
      </w:r>
      <w:r>
        <w:rPr>
          <w:rFonts w:hint="default"/>
          <w:lang w:val="en-US"/>
        </w:rPr>
        <w:t>IP-</w:t>
      </w:r>
      <w:r>
        <w:rPr>
          <w:rFonts w:hint="default"/>
          <w:lang w:val="ru-RU"/>
        </w:rPr>
        <w:t xml:space="preserve">адресс можно узнать из настроек сети при непосредственном </w:t>
      </w:r>
      <w:r>
        <w:rPr>
          <w:rFonts w:hint="default"/>
          <w:lang w:val="en-US"/>
        </w:rPr>
        <w:t>подключении</w:t>
      </w:r>
      <w:r>
        <w:rPr>
          <w:rFonts w:hint="default"/>
          <w:lang w:val="ru-RU"/>
        </w:rPr>
        <w:t xml:space="preserve"> (через терминал команда «</w:t>
      </w:r>
      <w:r>
        <w:rPr>
          <w:rFonts w:hint="default"/>
          <w:lang w:val="en-US"/>
        </w:rPr>
        <w:t>ip a</w:t>
      </w:r>
      <w:r>
        <w:rPr>
          <w:rFonts w:hint="default"/>
          <w:lang w:val="ru-RU"/>
        </w:rPr>
        <w:t>»).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выполнения команды, вводим пароль: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jetbot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После </w:t>
      </w:r>
      <w:r>
        <w:rPr>
          <w:rFonts w:hint="default"/>
          <w:lang w:val="en-US"/>
        </w:rPr>
        <w:t>удачного</w:t>
      </w:r>
      <w:r>
        <w:rPr>
          <w:rFonts w:hint="default"/>
          <w:lang w:val="ru-RU"/>
        </w:rPr>
        <w:t xml:space="preserve"> подключения строка-приглашения должна изменить свой вид.</w:t>
      </w:r>
    </w:p>
    <w:p>
      <w:pPr>
        <w:pStyle w:val="2"/>
        <w:bidi w:val="0"/>
        <w:rPr>
          <w:rFonts w:hint="default"/>
          <w:lang w:val="en-US"/>
        </w:rPr>
      </w:pPr>
      <w:bookmarkStart w:id="3" w:name="_Toc322768741"/>
      <w:bookmarkStart w:id="4" w:name="_Toc21073"/>
      <w:bookmarkStart w:id="5" w:name="_Toc740432277"/>
      <w:r>
        <w:rPr>
          <w:rFonts w:hint="default"/>
          <w:lang w:val="ru-RU"/>
        </w:rPr>
        <w:t xml:space="preserve">Управление режимом питания </w:t>
      </w:r>
      <w:r>
        <w:rPr>
          <w:rFonts w:hint="default"/>
          <w:lang w:val="en-US"/>
        </w:rPr>
        <w:t>Jetson nano</w:t>
      </w:r>
      <w:bookmarkEnd w:id="3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На Jetson Nano </w:t>
      </w:r>
      <w:r>
        <w:rPr>
          <w:rFonts w:hint="default"/>
          <w:lang w:val="ru-RU"/>
        </w:rPr>
        <w:t xml:space="preserve">есть </w:t>
      </w:r>
      <w:r>
        <w:rPr>
          <w:rFonts w:hint="default"/>
          <w:lang w:val="en-US"/>
        </w:rPr>
        <w:t>два основных режима, которые отличаются количеством активных ядер и частотой :</w:t>
      </w:r>
    </w:p>
    <w:p>
      <w:pPr>
        <w:rPr>
          <w:rFonts w:hint="default"/>
          <w:lang w:val="en-US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Режим MAXN (ID: 0) — это режим максимальной производительности (10 Вт). Используются все 4 ядра процессора на максимальной частоте.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Режим 5W (ID: 1) — это энергосберегающий режим (5 Вт). Активны только 2 ядра (CORE_0 и CORE_1), что снижает энергопотребление и нагрев.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ru-RU"/>
        </w:rPr>
        <w:t>П</w:t>
      </w:r>
      <w:r>
        <w:rPr>
          <w:rFonts w:hint="default"/>
          <w:b/>
          <w:bCs/>
          <w:u w:val="single"/>
          <w:lang w:val="en-US"/>
        </w:rPr>
        <w:t>осмотреть текущий режим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Откройте терми</w:t>
      </w:r>
      <w:r>
        <w:rPr>
          <w:rFonts w:hint="default"/>
          <w:lang w:val="ru-RU"/>
        </w:rPr>
        <w:t>н</w:t>
      </w:r>
      <w:r>
        <w:rPr>
          <w:rFonts w:hint="default"/>
          <w:lang w:val="en-US"/>
        </w:rPr>
        <w:t>ал и выполните команду: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nvpmodel -q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В ответ вы увидите строку NV Power Mode: MAXN (или 5W), а также цифру (0 или 1), соответствующую режиму 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ru-RU"/>
        </w:rPr>
        <w:t>П</w:t>
      </w:r>
      <w:r>
        <w:rPr>
          <w:rFonts w:hint="default"/>
          <w:b/>
          <w:bCs/>
          <w:u w:val="single"/>
          <w:lang w:val="en-US"/>
        </w:rPr>
        <w:t>ереключить режим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Используйте команду: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nvpmodel -m &lt;номер_режима&gt;</w:t>
      </w:r>
    </w:p>
    <w:p>
      <w:pPr>
        <w:rPr>
          <w:rFonts w:hint="default"/>
          <w:lang w:val="en-US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Для режима 4 ядер (MAXN/10W): sudo nvpmodel -m 0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Для режима 2 ядер (5W): sudo nvpmodel -m 1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en-US"/>
        </w:rPr>
        <w:t>Настройка сохраняется после перезагрузки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Дополнительно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Для принудительной установки максимальных частот (помимо включения ядер) используется команда </w:t>
      </w:r>
      <w:r>
        <w:rPr>
          <w:rFonts w:hint="default"/>
          <w:i/>
          <w:iCs/>
          <w:lang w:val="en-US"/>
        </w:rPr>
        <w:t>sudo jetson_clocks</w:t>
      </w:r>
      <w:r>
        <w:rPr>
          <w:rFonts w:hint="default"/>
          <w:lang w:val="en-US"/>
        </w:rPr>
        <w:t xml:space="preserve"> 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Удобно следить за состоянием ядер и частот с помощью утилиты </w:t>
      </w:r>
      <w:r>
        <w:rPr>
          <w:rFonts w:hint="default"/>
          <w:i/>
          <w:iCs/>
          <w:lang w:val="en-US"/>
        </w:rPr>
        <w:t>jtop</w:t>
      </w:r>
      <w:r>
        <w:rPr>
          <w:rFonts w:hint="default"/>
          <w:lang w:val="en-US"/>
        </w:rPr>
        <w:t xml:space="preserve"> (установка: </w:t>
      </w:r>
      <w:r>
        <w:rPr>
          <w:rFonts w:hint="default"/>
          <w:i/>
          <w:iCs/>
          <w:lang w:val="en-US"/>
        </w:rPr>
        <w:t>sudo pip install jetson-stats</w:t>
      </w:r>
      <w:r>
        <w:rPr>
          <w:rFonts w:hint="default"/>
          <w:lang w:val="en-US"/>
        </w:rPr>
        <w:t>) 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2"/>
        <w:bidi w:val="0"/>
        <w:rPr>
          <w:rFonts w:hint="default"/>
          <w:lang w:val="ru-RU"/>
        </w:rPr>
      </w:pPr>
      <w:bookmarkStart w:id="6" w:name="_Toc948857696"/>
      <w:r>
        <w:rPr>
          <w:rFonts w:hint="default"/>
          <w:lang w:val="en-US"/>
        </w:rPr>
        <w:t>Python3-</w:t>
      </w:r>
      <w:r>
        <w:rPr>
          <w:rFonts w:hint="default"/>
          <w:lang w:val="ru-RU"/>
        </w:rPr>
        <w:t>библиотека «</w:t>
      </w:r>
      <w:r>
        <w:rPr>
          <w:rFonts w:hint="default"/>
          <w:lang w:val="en-US"/>
        </w:rPr>
        <w:t>jetbot</w:t>
      </w:r>
      <w:r>
        <w:rPr>
          <w:rFonts w:hint="default"/>
          <w:lang w:val="ru-RU"/>
        </w:rPr>
        <w:t>»</w:t>
      </w:r>
      <w:bookmarkEnd w:id="4"/>
      <w:bookmarkEnd w:id="5"/>
      <w:bookmarkEnd w:id="6"/>
    </w:p>
    <w:p>
      <w:pPr>
        <w:pStyle w:val="3"/>
        <w:numPr>
          <w:ilvl w:val="0"/>
          <w:numId w:val="2"/>
        </w:numPr>
        <w:bidi w:val="0"/>
        <w:outlineLvl w:val="0"/>
        <w:rPr>
          <w:rFonts w:hint="default"/>
          <w:lang w:val="ru-RU"/>
        </w:rPr>
      </w:pPr>
      <w:bookmarkStart w:id="7" w:name="_Toc14734"/>
      <w:bookmarkStart w:id="8" w:name="_Toc1471065628"/>
      <w:r>
        <w:rPr>
          <w:rFonts w:hint="default"/>
          <w:lang w:val="ru-RU"/>
        </w:rPr>
        <w:t>Краткое описание</w:t>
      </w:r>
      <w:bookmarkEnd w:id="7"/>
      <w:bookmarkEnd w:id="8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python3-</w:t>
      </w:r>
      <w:r>
        <w:rPr>
          <w:rFonts w:hint="default"/>
          <w:lang w:val="ru-RU"/>
        </w:rPr>
        <w:t>библиотека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для взаимодействия с исходной версией </w:t>
      </w:r>
      <w:r>
        <w:rPr>
          <w:rFonts w:hint="default"/>
          <w:lang w:val="en-US"/>
        </w:rPr>
        <w:t xml:space="preserve">jetbot </w:t>
      </w:r>
      <w:r>
        <w:rPr>
          <w:rFonts w:hint="default"/>
          <w:lang w:val="ru-RU"/>
        </w:rPr>
        <w:t xml:space="preserve">(без модификаций и дополнений, произведённых в РТУ МИРЭА). </w:t>
      </w:r>
    </w:p>
    <w:p>
      <w:pPr>
        <w:pStyle w:val="3"/>
        <w:numPr>
          <w:ilvl w:val="0"/>
          <w:numId w:val="2"/>
        </w:numPr>
        <w:bidi w:val="0"/>
        <w:outlineLvl w:val="0"/>
        <w:rPr>
          <w:rFonts w:hint="default"/>
          <w:lang w:val="ru-RU"/>
        </w:rPr>
      </w:pPr>
      <w:bookmarkStart w:id="9" w:name="_Toc740184870"/>
      <w:bookmarkStart w:id="10" w:name="_Toc1011666856"/>
      <w:bookmarkStart w:id="11" w:name="_Toc2110081956"/>
      <w:bookmarkStart w:id="12" w:name="_Toc17382"/>
      <w:r>
        <w:rPr>
          <w:rFonts w:hint="default"/>
          <w:lang w:val="ru-RU"/>
        </w:rPr>
        <w:t>Возможности</w:t>
      </w:r>
      <w:bookmarkEnd w:id="9"/>
      <w:bookmarkEnd w:id="10"/>
      <w:bookmarkEnd w:id="11"/>
      <w:bookmarkEnd w:id="1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Библиотека позволяет программировать простое движение робота (оригинального </w:t>
      </w:r>
      <w:r>
        <w:rPr>
          <w:rFonts w:hint="default"/>
          <w:lang w:val="en-US"/>
        </w:rPr>
        <w:t>jetbot</w:t>
      </w:r>
      <w:r>
        <w:rPr>
          <w:rFonts w:hint="default"/>
          <w:lang w:val="ru-RU"/>
        </w:rPr>
        <w:t>), а также обеспечивает нормальную работу его внутренних систем (к примеру, вывод информации на</w:t>
      </w:r>
      <w:r>
        <w:rPr>
          <w:rFonts w:hint="default"/>
          <w:lang w:val="en-US"/>
        </w:rPr>
        <w:t xml:space="preserve"> OLED-</w:t>
      </w:r>
      <w:r>
        <w:rPr>
          <w:rFonts w:hint="default"/>
          <w:lang w:val="ru-RU"/>
        </w:rPr>
        <w:t xml:space="preserve">дисплей). Управлять модифицированным роботом с этой библиотекой не получится, так как мы изменили конструкцию самого робота, но эта библиотека необходима для нормальной работы штатных систем. Также в пакете (библиотеке) есть </w:t>
      </w:r>
      <w:r>
        <w:rPr>
          <w:rFonts w:hint="default"/>
          <w:lang w:val="en-US"/>
        </w:rPr>
        <w:t>jupyter-notebooks</w:t>
      </w:r>
      <w:r>
        <w:rPr>
          <w:rFonts w:hint="default"/>
          <w:lang w:val="ru-RU"/>
        </w:rPr>
        <w:t>, в которых описывается взаимодействие с роботом, возможно полезное для разработчика.</w:t>
      </w:r>
    </w:p>
    <w:p>
      <w:pPr>
        <w:pStyle w:val="3"/>
        <w:numPr>
          <w:ilvl w:val="0"/>
          <w:numId w:val="2"/>
        </w:numPr>
        <w:bidi w:val="0"/>
        <w:outlineLvl w:val="0"/>
        <w:rPr>
          <w:rFonts w:hint="default"/>
          <w:lang w:val="en-US"/>
        </w:rPr>
      </w:pPr>
      <w:bookmarkStart w:id="13" w:name="_Toc1563770114"/>
      <w:bookmarkStart w:id="14" w:name="_Toc1222476944"/>
      <w:bookmarkStart w:id="15" w:name="_Toc1094326253"/>
      <w:bookmarkStart w:id="16" w:name="_Toc674"/>
      <w:r>
        <w:rPr>
          <w:rFonts w:hint="default"/>
          <w:lang w:val="ru-RU"/>
        </w:rPr>
        <w:t>Ссылки</w:t>
      </w:r>
      <w:bookmarkEnd w:id="13"/>
      <w:bookmarkEnd w:id="14"/>
      <w:bookmarkEnd w:id="15"/>
      <w:bookmarkEnd w:id="16"/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>Python-</w:t>
      </w:r>
      <w:r>
        <w:rPr>
          <w:rFonts w:hint="default"/>
          <w:lang w:val="ru-RU"/>
        </w:rPr>
        <w:t xml:space="preserve">пакет на </w:t>
      </w:r>
      <w:r>
        <w:rPr>
          <w:rFonts w:hint="default"/>
          <w:lang w:val="en-US"/>
        </w:rPr>
        <w:t xml:space="preserve">Github: </w:t>
      </w:r>
      <w:r>
        <w:rPr>
          <w:rFonts w:hint="default"/>
          <w:color w:val="0000FF"/>
          <w:lang w:val="ru-RU"/>
        </w:rPr>
        <w:fldChar w:fldCharType="begin"/>
      </w:r>
      <w:r>
        <w:rPr>
          <w:rFonts w:hint="default"/>
          <w:color w:val="0000FF"/>
          <w:lang w:val="ru-RU"/>
        </w:rPr>
        <w:instrText xml:space="preserve"> HYPERLINK "https://github.com/waveshare/jetbot/tree/master" </w:instrText>
      </w:r>
      <w:r>
        <w:rPr>
          <w:rFonts w:hint="default"/>
          <w:color w:val="0000FF"/>
          <w:lang w:val="ru-RU"/>
        </w:rPr>
        <w:fldChar w:fldCharType="separate"/>
      </w:r>
      <w:r>
        <w:rPr>
          <w:rStyle w:val="10"/>
          <w:rFonts w:hint="default"/>
          <w:color w:val="0000FF"/>
          <w:lang w:val="ru-RU"/>
        </w:rPr>
        <w:t>https://github.com/waveshare/jetbot/tree/master</w:t>
      </w:r>
      <w:r>
        <w:rPr>
          <w:rFonts w:hint="default"/>
          <w:color w:val="0000FF"/>
          <w:lang w:val="ru-RU"/>
        </w:rPr>
        <w:fldChar w:fldCharType="end"/>
      </w:r>
    </w:p>
    <w:p>
      <w:pPr>
        <w:pStyle w:val="3"/>
        <w:numPr>
          <w:ilvl w:val="0"/>
          <w:numId w:val="2"/>
        </w:numPr>
        <w:bidi w:val="0"/>
        <w:outlineLvl w:val="0"/>
        <w:rPr>
          <w:rFonts w:hint="default"/>
          <w:lang w:val="ru-RU"/>
        </w:rPr>
      </w:pPr>
      <w:bookmarkStart w:id="17" w:name="_Toc4948"/>
      <w:bookmarkStart w:id="18" w:name="_Toc851805028"/>
      <w:bookmarkStart w:id="19" w:name="_Toc587116237"/>
      <w:bookmarkStart w:id="20" w:name="_Toc1197020385"/>
      <w:r>
        <w:rPr>
          <w:rFonts w:hint="default"/>
          <w:lang w:val="ru-RU"/>
        </w:rPr>
        <w:t>Развёртывание</w:t>
      </w:r>
      <w:bookmarkEnd w:id="17"/>
      <w:bookmarkEnd w:id="18"/>
      <w:bookmarkEnd w:id="19"/>
      <w:bookmarkEnd w:id="20"/>
    </w:p>
    <w:p>
      <w:pPr>
        <w:rPr>
          <w:rFonts w:hint="default"/>
          <w:color w:val="auto"/>
          <w:highlight w:val="none"/>
          <w:lang w:val="en-US"/>
        </w:rPr>
      </w:pPr>
      <w:r>
        <w:rPr>
          <w:rFonts w:hint="default"/>
          <w:lang w:val="ru-RU"/>
        </w:rPr>
        <w:t xml:space="preserve">Подключимся к </w:t>
      </w:r>
      <w:r>
        <w:rPr>
          <w:rFonts w:hint="default"/>
          <w:lang w:val="en-US"/>
        </w:rPr>
        <w:t xml:space="preserve">Jetson Nano </w:t>
      </w:r>
      <w:r>
        <w:rPr>
          <w:rFonts w:hint="default"/>
          <w:lang w:val="ru-RU"/>
        </w:rPr>
        <w:t>(любым способом) и выполним последовательно команды в терминале.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git clone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"https://github.com/waveshare/jetbot.git" </w:instrText>
      </w:r>
      <w:r>
        <w:rPr>
          <w:rFonts w:hint="default"/>
          <w:lang w:val="en-US"/>
        </w:rPr>
        <w:fldChar w:fldCharType="separate"/>
      </w:r>
      <w:r>
        <w:rPr>
          <w:rStyle w:val="14"/>
          <w:rFonts w:hint="default"/>
          <w:color w:val="auto"/>
          <w:highlight w:val="none"/>
          <w:lang w:val="en-US"/>
        </w:rPr>
        <w:t>https://github.com/waveshare/jetbot.git</w:t>
      </w:r>
      <w:r>
        <w:rPr>
          <w:rFonts w:hint="default"/>
          <w:lang w:val="en-US"/>
        </w:rPr>
        <w:fldChar w:fldCharType="end"/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jetbot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pip3 install .</w:t>
      </w:r>
    </w:p>
    <w:p>
      <w:pPr>
        <w:pStyle w:val="2"/>
        <w:bidi w:val="0"/>
        <w:rPr>
          <w:rFonts w:hint="default"/>
          <w:lang w:val="ru-RU"/>
        </w:rPr>
      </w:pPr>
      <w:bookmarkStart w:id="21" w:name="_Toc1114914474"/>
      <w:bookmarkStart w:id="22" w:name="_Toc2047"/>
      <w:bookmarkStart w:id="23" w:name="_Toc530827015"/>
      <w:r>
        <w:rPr>
          <w:rFonts w:hint="default"/>
          <w:lang w:val="ru-RU"/>
        </w:rPr>
        <w:t xml:space="preserve">Реализация приводного уровня в ПО (прошивке) </w:t>
      </w:r>
      <w:r>
        <w:rPr>
          <w:rFonts w:hint="default"/>
          <w:lang w:val="en-US"/>
        </w:rPr>
        <w:t xml:space="preserve">ESP32 -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esp_firmware</w:t>
      </w:r>
      <w:r>
        <w:rPr>
          <w:rFonts w:hint="default"/>
          <w:lang w:val="ru-RU"/>
        </w:rPr>
        <w:t>»</w:t>
      </w:r>
      <w:bookmarkEnd w:id="21"/>
      <w:bookmarkEnd w:id="22"/>
      <w:bookmarkEnd w:id="23"/>
    </w:p>
    <w:p>
      <w:pPr>
        <w:pStyle w:val="3"/>
        <w:numPr>
          <w:ilvl w:val="0"/>
          <w:numId w:val="3"/>
        </w:numPr>
        <w:bidi w:val="0"/>
        <w:outlineLvl w:val="0"/>
        <w:rPr>
          <w:rFonts w:hint="default"/>
          <w:lang w:val="ru-RU"/>
        </w:rPr>
      </w:pPr>
      <w:bookmarkStart w:id="24" w:name="_Toc19817"/>
      <w:bookmarkStart w:id="25" w:name="_Toc1617968604"/>
      <w:r>
        <w:rPr>
          <w:rFonts w:hint="default"/>
          <w:lang w:val="ru-RU"/>
        </w:rPr>
        <w:t>Краткое описание</w:t>
      </w:r>
      <w:bookmarkEnd w:id="24"/>
      <w:bookmarkEnd w:id="25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esp_firmware</w:t>
      </w:r>
      <w:r>
        <w:rPr>
          <w:rFonts w:hint="default"/>
          <w:lang w:val="ru-RU"/>
        </w:rPr>
        <w:t xml:space="preserve">» - это проект для </w:t>
      </w:r>
      <w:r>
        <w:rPr>
          <w:rFonts w:hint="default"/>
          <w:lang w:val="en-US"/>
        </w:rPr>
        <w:t>Arduino IDE</w:t>
      </w:r>
      <w:r>
        <w:rPr>
          <w:rFonts w:hint="default"/>
          <w:lang w:val="ru-RU"/>
        </w:rPr>
        <w:t xml:space="preserve">, в котором находится код программы микроконтроллера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 для реализации приводного уровня. </w:t>
      </w:r>
    </w:p>
    <w:p>
      <w:pPr>
        <w:pStyle w:val="3"/>
        <w:numPr>
          <w:ilvl w:val="0"/>
          <w:numId w:val="3"/>
        </w:numPr>
        <w:bidi w:val="0"/>
        <w:outlineLvl w:val="0"/>
        <w:rPr>
          <w:rFonts w:hint="default"/>
          <w:lang w:val="ru-RU"/>
        </w:rPr>
      </w:pPr>
      <w:bookmarkStart w:id="26" w:name="_Toc639691696"/>
      <w:bookmarkStart w:id="27" w:name="_Toc3038"/>
      <w:bookmarkStart w:id="28" w:name="_Toc1103433359"/>
      <w:bookmarkStart w:id="29" w:name="_Toc1953700966"/>
      <w:r>
        <w:rPr>
          <w:rFonts w:hint="default"/>
          <w:lang w:val="ru-RU"/>
        </w:rPr>
        <w:t>Возможности</w:t>
      </w:r>
      <w:bookmarkEnd w:id="26"/>
      <w:bookmarkEnd w:id="27"/>
      <w:bookmarkEnd w:id="28"/>
      <w:bookmarkEnd w:id="29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Данная программа позволяет роботу использовать обратную связь по скорости колёс для точного управления роботом. В ПО реализованно: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Управление роботом осуществляется путём задания желаемых скоростей для моторов командами, использующими единицы СИ (м/с, рад/с). </w:t>
      </w:r>
      <w:r>
        <w:rPr>
          <w:rFonts w:hint="default"/>
          <w:b w:val="0"/>
          <w:bCs w:val="0"/>
          <w:lang w:val="ru-RU"/>
        </w:rPr>
        <w:t>Доступны два режима управления: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Скоростью мобильной платформы: заданием вектора, включающего линейную скорость вдоль продольной оси X и угловую скорость вращения вокруг вертикальной оси Z.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Скоростью колёс: раздельным заданием скоростей для левого и правого колес.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ПИД-регуляция каждого мотора по скорости. </w:t>
      </w:r>
      <w:r>
        <w:rPr>
          <w:rFonts w:hint="default"/>
          <w:b w:val="0"/>
          <w:bCs w:val="0"/>
          <w:lang w:val="ru-RU"/>
        </w:rPr>
        <w:t>Для каждого мотора реализован ПИД-регулятор с возможностью настройки.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Алгоритм записи значений коэффициентов регуляторов в </w:t>
      </w:r>
      <w:r>
        <w:rPr>
          <w:rFonts w:hint="default"/>
          <w:b/>
          <w:bCs/>
          <w:lang w:val="en-US"/>
        </w:rPr>
        <w:t>Flash-</w:t>
      </w:r>
      <w:r>
        <w:rPr>
          <w:rFonts w:hint="default"/>
          <w:b/>
          <w:bCs/>
          <w:lang w:val="ru-RU"/>
        </w:rPr>
        <w:t>памяти (энергонезависимой)</w:t>
      </w:r>
      <w:r>
        <w:rPr>
          <w:rFonts w:hint="default"/>
          <w:lang w:val="ru-RU"/>
        </w:rPr>
        <w:t>. Запись в энергонезависимую память позволяет сохранять значения даже при выключении устройства и не сбрасываться к значениям «по умолчанию»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Подсчёт одометрии робота.</w:t>
      </w:r>
      <w:r>
        <w:rPr>
          <w:rFonts w:hint="default"/>
          <w:lang w:val="ru-RU"/>
        </w:rPr>
        <w:t xml:space="preserve"> С момента запуска робот рассчитывает своё пространственное положение </w:t>
      </w:r>
      <w:r>
        <w:rPr>
          <w:rFonts w:hint="default"/>
          <w:lang w:val="en-US"/>
        </w:rPr>
        <w:t>(x, y, theta</w:t>
      </w:r>
      <w:r>
        <w:rPr>
          <w:rFonts w:hint="default"/>
          <w:lang w:val="ru-RU"/>
        </w:rPr>
        <w:t xml:space="preserve"> (угол поворота)</w:t>
      </w:r>
      <w:r>
        <w:rPr>
          <w:rFonts w:hint="default"/>
          <w:lang w:val="en-US"/>
        </w:rPr>
        <w:t xml:space="preserve">) </w:t>
      </w:r>
      <w:r>
        <w:rPr>
          <w:rFonts w:hint="default"/>
          <w:lang w:val="ru-RU"/>
        </w:rPr>
        <w:t>и отправляет на главный вычислитель (</w:t>
      </w:r>
      <w:r>
        <w:rPr>
          <w:rFonts w:hint="default"/>
          <w:lang w:val="en-US"/>
        </w:rPr>
        <w:t>Jetson Nano).</w:t>
      </w:r>
      <w:r>
        <w:rPr>
          <w:rFonts w:hint="default"/>
          <w:lang w:val="ru-RU"/>
        </w:rPr>
        <w:t xml:space="preserve"> Одометрия подсчитывается с постоянно увеличивающейся ошибкой, что совершенно нормально.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Аварийная остановка при зависании </w:t>
      </w:r>
      <w:r>
        <w:rPr>
          <w:rFonts w:hint="default"/>
          <w:b/>
          <w:bCs/>
          <w:lang w:val="en-US"/>
        </w:rPr>
        <w:t>Jetson Nano</w:t>
      </w:r>
      <w:r>
        <w:rPr>
          <w:rFonts w:hint="default"/>
          <w:b/>
          <w:bCs/>
          <w:lang w:val="ru-RU"/>
        </w:rPr>
        <w:t>.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 xml:space="preserve">Если с </w:t>
      </w:r>
      <w:r>
        <w:rPr>
          <w:rFonts w:hint="default"/>
          <w:b w:val="0"/>
          <w:bCs w:val="0"/>
          <w:lang w:val="en-US"/>
        </w:rPr>
        <w:t xml:space="preserve">Jetson Nano </w:t>
      </w:r>
      <w:r>
        <w:rPr>
          <w:rFonts w:hint="default"/>
          <w:b w:val="0"/>
          <w:bCs w:val="0"/>
          <w:lang w:val="ru-RU"/>
        </w:rPr>
        <w:t>сообщения не приходят в течение 5 секунд, то робот останавливается.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Также в коде используются такие технологии как: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Обработка прерываний и машина состояний.</w:t>
      </w:r>
      <w:r>
        <w:rPr>
          <w:rFonts w:hint="default"/>
          <w:b w:val="0"/>
          <w:bCs w:val="0"/>
          <w:lang w:val="ru-RU"/>
        </w:rPr>
        <w:t xml:space="preserve"> Необходимы для точного подсчёта скорости и определения направления вращения в «фоновом» режиме (не занимая активное время программы).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Кастомный протокол поверх </w:t>
      </w:r>
      <w:r>
        <w:rPr>
          <w:rFonts w:hint="default"/>
          <w:b/>
          <w:bCs/>
          <w:lang w:val="en-US"/>
        </w:rPr>
        <w:t>Serial</w:t>
      </w: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  <w:b/>
          <w:bCs/>
          <w:lang w:val="en-US"/>
        </w:rPr>
        <w:t xml:space="preserve">Port. </w:t>
      </w:r>
      <w:r>
        <w:rPr>
          <w:rFonts w:hint="default"/>
          <w:b w:val="0"/>
          <w:bCs w:val="0"/>
          <w:lang w:val="ru-RU"/>
        </w:rPr>
        <w:t xml:space="preserve">Для передачи информации между </w:t>
      </w:r>
      <w:r>
        <w:rPr>
          <w:rFonts w:hint="default"/>
          <w:b w:val="0"/>
          <w:bCs w:val="0"/>
          <w:lang w:val="en-US"/>
        </w:rPr>
        <w:t xml:space="preserve">Jetson Nano </w:t>
      </w:r>
      <w:r>
        <w:rPr>
          <w:rFonts w:hint="default"/>
          <w:b w:val="0"/>
          <w:bCs w:val="0"/>
          <w:lang w:val="ru-RU"/>
        </w:rPr>
        <w:t xml:space="preserve">и </w:t>
      </w:r>
      <w:r>
        <w:rPr>
          <w:rFonts w:hint="default"/>
          <w:b w:val="0"/>
          <w:bCs w:val="0"/>
          <w:lang w:val="en-US"/>
        </w:rPr>
        <w:t xml:space="preserve">ESP32 </w:t>
      </w:r>
      <w:r>
        <w:rPr>
          <w:rFonts w:hint="default"/>
          <w:b w:val="0"/>
          <w:bCs w:val="0"/>
          <w:lang w:val="ru-RU"/>
        </w:rPr>
        <w:t>был разработан свой протокол связи.</w:t>
      </w:r>
    </w:p>
    <w:p>
      <w:pPr>
        <w:pStyle w:val="3"/>
        <w:numPr>
          <w:ilvl w:val="0"/>
          <w:numId w:val="3"/>
        </w:numPr>
        <w:bidi w:val="0"/>
        <w:outlineLvl w:val="0"/>
        <w:rPr>
          <w:rFonts w:hint="default"/>
          <w:lang w:val="en-US"/>
        </w:rPr>
      </w:pPr>
      <w:bookmarkStart w:id="30" w:name="_Toc1284989670"/>
      <w:bookmarkStart w:id="31" w:name="_Toc250706862"/>
      <w:bookmarkStart w:id="32" w:name="_Toc1989024247"/>
      <w:bookmarkStart w:id="33" w:name="_Toc31124"/>
      <w:r>
        <w:rPr>
          <w:rFonts w:hint="default"/>
          <w:lang w:val="ru-RU"/>
        </w:rPr>
        <w:t>Использование</w:t>
      </w:r>
      <w:bookmarkEnd w:id="30"/>
      <w:bookmarkEnd w:id="31"/>
      <w:bookmarkEnd w:id="32"/>
      <w:bookmarkEnd w:id="33"/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В приложении А показано, что нужно сделать, чтобы залить на </w:t>
      </w:r>
      <w:r>
        <w:rPr>
          <w:rFonts w:hint="default"/>
          <w:b w:val="0"/>
          <w:bCs w:val="0"/>
          <w:lang w:val="en-US"/>
        </w:rPr>
        <w:t>ESP32</w:t>
      </w:r>
      <w:r>
        <w:rPr>
          <w:rFonts w:hint="default"/>
          <w:b w:val="0"/>
          <w:bCs w:val="0"/>
          <w:lang w:val="ru-RU"/>
        </w:rPr>
        <w:t xml:space="preserve"> данную прошивку. Протокол, с помощью которого можно взаимодействовать с </w:t>
      </w:r>
      <w:r>
        <w:rPr>
          <w:rFonts w:hint="default"/>
          <w:b w:val="0"/>
          <w:bCs w:val="0"/>
          <w:lang w:val="en-US"/>
        </w:rPr>
        <w:t xml:space="preserve">ESP32 </w:t>
      </w:r>
      <w:r>
        <w:rPr>
          <w:rFonts w:hint="default"/>
          <w:b w:val="0"/>
          <w:bCs w:val="0"/>
          <w:lang w:val="ru-RU"/>
        </w:rPr>
        <w:t xml:space="preserve">представлен в приложении Б. В нормальном режиме </w:t>
      </w:r>
      <w:r>
        <w:rPr>
          <w:rFonts w:hint="default"/>
          <w:b w:val="0"/>
          <w:bCs w:val="0"/>
          <w:lang w:val="en-US"/>
        </w:rPr>
        <w:t xml:space="preserve">ESP32 </w:t>
      </w:r>
      <w:r>
        <w:rPr>
          <w:rFonts w:hint="default"/>
          <w:b w:val="0"/>
          <w:bCs w:val="0"/>
          <w:lang w:val="ru-RU"/>
        </w:rPr>
        <w:t xml:space="preserve">отсылает на </w:t>
      </w:r>
      <w:r>
        <w:rPr>
          <w:rFonts w:hint="default"/>
          <w:b w:val="0"/>
          <w:bCs w:val="0"/>
          <w:lang w:val="en-US"/>
        </w:rPr>
        <w:t xml:space="preserve">Jetson Nano </w:t>
      </w:r>
      <w:r>
        <w:rPr>
          <w:rFonts w:hint="default"/>
          <w:b w:val="0"/>
          <w:bCs w:val="0"/>
          <w:lang w:val="ru-RU"/>
        </w:rPr>
        <w:t xml:space="preserve">сообщения-ответы типа 1 (одометрия). При отправки на </w:t>
      </w:r>
      <w:r>
        <w:rPr>
          <w:rFonts w:hint="default"/>
          <w:b w:val="0"/>
          <w:bCs w:val="0"/>
          <w:lang w:val="en-US"/>
        </w:rPr>
        <w:t xml:space="preserve">ESP32 </w:t>
      </w:r>
      <w:r>
        <w:rPr>
          <w:rFonts w:hint="default"/>
          <w:b w:val="0"/>
          <w:bCs w:val="0"/>
          <w:lang w:val="ru-RU"/>
        </w:rPr>
        <w:t xml:space="preserve">сообщения-команды типа 5 (запрос коэффициентов ПИД-регуляторов) </w:t>
      </w:r>
      <w:r>
        <w:rPr>
          <w:rFonts w:hint="default"/>
          <w:b w:val="0"/>
          <w:bCs w:val="0"/>
          <w:lang w:val="en-US"/>
        </w:rPr>
        <w:t>ESP32</w:t>
      </w:r>
      <w:r>
        <w:rPr>
          <w:rFonts w:hint="default"/>
          <w:b w:val="0"/>
          <w:bCs w:val="0"/>
          <w:lang w:val="ru-RU"/>
        </w:rPr>
        <w:t xml:space="preserve"> отправляет сообщение-ответ типа 2 (коэффициенты текущих ПИД-регуляторов).</w:t>
      </w:r>
    </w:p>
    <w:p>
      <w:pPr>
        <w:pStyle w:val="3"/>
        <w:numPr>
          <w:ilvl w:val="0"/>
          <w:numId w:val="3"/>
        </w:numPr>
        <w:bidi w:val="0"/>
        <w:outlineLvl w:val="0"/>
        <w:rPr>
          <w:rFonts w:hint="default"/>
          <w:lang w:val="en-US"/>
        </w:rPr>
      </w:pPr>
      <w:bookmarkStart w:id="34" w:name="_Toc75455952"/>
      <w:bookmarkStart w:id="35" w:name="_Toc1422531333"/>
      <w:bookmarkStart w:id="36" w:name="_Toc1004621039"/>
      <w:bookmarkStart w:id="37" w:name="_Toc30114"/>
      <w:r>
        <w:rPr>
          <w:rFonts w:hint="default"/>
          <w:lang w:val="ru-RU"/>
        </w:rPr>
        <w:t>Полезные ссылки</w:t>
      </w:r>
      <w:bookmarkEnd w:id="34"/>
      <w:bookmarkEnd w:id="35"/>
      <w:bookmarkEnd w:id="36"/>
      <w:bookmarkEnd w:id="37"/>
    </w:p>
    <w:p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Урок от </w:t>
      </w:r>
      <w:r>
        <w:rPr>
          <w:rFonts w:hint="default"/>
          <w:lang w:val="en-US"/>
        </w:rPr>
        <w:t xml:space="preserve">Alex Gyver </w:t>
      </w:r>
      <w:r>
        <w:rPr>
          <w:rFonts w:hint="default"/>
          <w:lang w:val="ru-RU"/>
        </w:rPr>
        <w:t xml:space="preserve">по ПИД регуляторам: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"https://alexgyver.ru/lessons/pid/?ysclid=ml010i8tz9271808957"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https://alexgyver.ru/lessons/pid/?ysclid=ml010i8tz9271808957</w:t>
      </w:r>
      <w:r>
        <w:rPr>
          <w:rFonts w:hint="default"/>
          <w:lang w:val="ru-RU"/>
        </w:rPr>
        <w:fldChar w:fldCharType="end"/>
      </w:r>
    </w:p>
    <w:p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Урок от </w:t>
      </w:r>
      <w:r>
        <w:rPr>
          <w:rFonts w:hint="default"/>
          <w:lang w:val="en-US"/>
        </w:rPr>
        <w:t xml:space="preserve">Alex Gyver </w:t>
      </w:r>
      <w:r>
        <w:rPr>
          <w:rFonts w:hint="default"/>
          <w:lang w:val="ru-RU"/>
        </w:rPr>
        <w:t xml:space="preserve">для работы с внешними прерываниями: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"https://alexgyver.ru/lessons/interrupts/"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https://alexgyver.ru/lessons/interrupts/</w:t>
      </w:r>
      <w:r>
        <w:rPr>
          <w:rStyle w:val="14"/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Урок от </w:t>
      </w:r>
      <w:r>
        <w:rPr>
          <w:rFonts w:hint="default"/>
          <w:lang w:val="en-US"/>
        </w:rPr>
        <w:t xml:space="preserve">Alex Gyver </w:t>
      </w:r>
      <w:r>
        <w:rPr>
          <w:rFonts w:hint="default"/>
          <w:lang w:val="ru-RU"/>
        </w:rPr>
        <w:t xml:space="preserve">для работы с </w:t>
      </w:r>
      <w:r>
        <w:rPr>
          <w:rFonts w:hint="default"/>
          <w:lang w:val="en-US"/>
        </w:rPr>
        <w:t xml:space="preserve">SerialPort: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"https://alexgyver.ru/lessons/uart/"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https://alexgyver.ru/lessons/uart/</w:t>
      </w:r>
      <w:r>
        <w:rPr>
          <w:rFonts w:hint="default"/>
          <w:lang w:val="ru-RU"/>
        </w:rPr>
        <w:fldChar w:fldCharType="end"/>
      </w:r>
    </w:p>
    <w:p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lang w:val="ru-RU"/>
        </w:rPr>
        <w:t xml:space="preserve">Урок от </w:t>
      </w:r>
      <w:r>
        <w:rPr>
          <w:rFonts w:hint="default"/>
          <w:lang w:val="en-US"/>
        </w:rPr>
        <w:t xml:space="preserve">Alex Gyver </w:t>
      </w:r>
      <w:r>
        <w:rPr>
          <w:rFonts w:hint="default"/>
          <w:lang w:val="ru-RU"/>
        </w:rPr>
        <w:t xml:space="preserve">по программным таймерам: </w:t>
      </w:r>
      <w:r>
        <w:rPr>
          <w:rFonts w:hint="default"/>
          <w:b w:val="0"/>
          <w:bCs w:val="0"/>
          <w:lang w:val="ru-RU"/>
        </w:rPr>
        <w:fldChar w:fldCharType="begin"/>
      </w:r>
      <w:r>
        <w:rPr>
          <w:rFonts w:hint="default"/>
          <w:b w:val="0"/>
          <w:bCs w:val="0"/>
          <w:lang w:val="ru-RU"/>
        </w:rPr>
        <w:instrText xml:space="preserve"> HYPERLINK "https://alexgyver.ru/lessons/soft-timer/" </w:instrText>
      </w:r>
      <w:r>
        <w:rPr>
          <w:rFonts w:hint="default"/>
          <w:b w:val="0"/>
          <w:bCs w:val="0"/>
          <w:lang w:val="ru-RU"/>
        </w:rPr>
        <w:fldChar w:fldCharType="separate"/>
      </w:r>
      <w:r>
        <w:rPr>
          <w:rStyle w:val="14"/>
          <w:rFonts w:hint="default"/>
          <w:b w:val="0"/>
          <w:bCs w:val="0"/>
          <w:lang w:val="ru-RU"/>
        </w:rPr>
        <w:t>https://alexgyver.ru/lessons/soft-timer/</w:t>
      </w:r>
      <w:r>
        <w:rPr>
          <w:rFonts w:hint="default"/>
          <w:b w:val="0"/>
          <w:bCs w:val="0"/>
          <w:lang w:val="ru-RU"/>
        </w:rPr>
        <w:fldChar w:fldCharType="end"/>
      </w:r>
    </w:p>
    <w:p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lang w:val="ru-RU"/>
        </w:rPr>
        <w:t xml:space="preserve">Урок от </w:t>
      </w:r>
      <w:r>
        <w:rPr>
          <w:rFonts w:hint="default"/>
          <w:lang w:val="en-US"/>
        </w:rPr>
        <w:t xml:space="preserve">Alex Gyver </w:t>
      </w:r>
      <w:r>
        <w:rPr>
          <w:rFonts w:hint="default"/>
          <w:lang w:val="ru-RU"/>
        </w:rPr>
        <w:t xml:space="preserve">по инкрементальным энкодерам: </w:t>
      </w:r>
      <w:r>
        <w:rPr>
          <w:rFonts w:hint="default"/>
          <w:b w:val="0"/>
          <w:bCs w:val="0"/>
          <w:lang w:val="ru-RU"/>
        </w:rPr>
        <w:fldChar w:fldCharType="begin"/>
      </w:r>
      <w:r>
        <w:rPr>
          <w:rFonts w:hint="default"/>
          <w:b w:val="0"/>
          <w:bCs w:val="0"/>
          <w:lang w:val="ru-RU"/>
        </w:rPr>
        <w:instrText xml:space="preserve"> HYPERLINK "https://alexgyver.ru/lessons/encoder/" </w:instrText>
      </w:r>
      <w:r>
        <w:rPr>
          <w:rFonts w:hint="default"/>
          <w:b w:val="0"/>
          <w:bCs w:val="0"/>
          <w:lang w:val="ru-RU"/>
        </w:rPr>
        <w:fldChar w:fldCharType="separate"/>
      </w:r>
      <w:r>
        <w:rPr>
          <w:rStyle w:val="14"/>
          <w:rFonts w:hint="default"/>
          <w:b w:val="0"/>
          <w:bCs w:val="0"/>
          <w:lang w:val="ru-RU"/>
        </w:rPr>
        <w:t>https://alexgyver.ru/lessons/encoder/</w:t>
      </w:r>
      <w:r>
        <w:rPr>
          <w:rFonts w:hint="default"/>
          <w:b w:val="0"/>
          <w:bCs w:val="0"/>
          <w:lang w:val="ru-RU"/>
        </w:rPr>
        <w:fldChar w:fldCharType="end"/>
      </w:r>
    </w:p>
    <w:p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lang w:val="ru-RU"/>
        </w:rPr>
        <w:t xml:space="preserve">Урок от </w:t>
      </w:r>
      <w:r>
        <w:rPr>
          <w:rFonts w:hint="default"/>
          <w:lang w:val="en-US"/>
        </w:rPr>
        <w:t xml:space="preserve">Alex Gyver </w:t>
      </w:r>
      <w:r>
        <w:rPr>
          <w:rFonts w:hint="default"/>
          <w:lang w:val="ru-RU"/>
        </w:rPr>
        <w:t xml:space="preserve">по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: </w:t>
      </w:r>
      <w:r>
        <w:rPr>
          <w:rFonts w:hint="default"/>
          <w:b w:val="0"/>
          <w:bCs w:val="0"/>
          <w:lang w:val="ru-RU"/>
        </w:rPr>
        <w:fldChar w:fldCharType="begin"/>
      </w:r>
      <w:r>
        <w:rPr>
          <w:rFonts w:hint="default"/>
          <w:b w:val="0"/>
          <w:bCs w:val="0"/>
          <w:lang w:val="ru-RU"/>
        </w:rPr>
        <w:instrText xml:space="preserve"> HYPERLINK "https://alexgyver.ru/lessons/about-esp/" </w:instrText>
      </w:r>
      <w:r>
        <w:rPr>
          <w:rFonts w:hint="default"/>
          <w:b w:val="0"/>
          <w:bCs w:val="0"/>
          <w:lang w:val="ru-RU"/>
        </w:rPr>
        <w:fldChar w:fldCharType="separate"/>
      </w:r>
      <w:r>
        <w:rPr>
          <w:rStyle w:val="14"/>
          <w:rFonts w:hint="default"/>
          <w:b w:val="0"/>
          <w:bCs w:val="0"/>
          <w:lang w:val="ru-RU"/>
        </w:rPr>
        <w:t>https://alexgyver.ru/lessons/about-esp/</w:t>
      </w:r>
      <w:r>
        <w:rPr>
          <w:rFonts w:hint="default"/>
          <w:b w:val="0"/>
          <w:bCs w:val="0"/>
          <w:lang w:val="ru-RU"/>
        </w:rPr>
        <w:fldChar w:fldCharType="end"/>
      </w:r>
    </w:p>
    <w:p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Статья на </w:t>
      </w:r>
      <w:r>
        <w:rPr>
          <w:rFonts w:hint="default"/>
          <w:b w:val="0"/>
          <w:bCs w:val="0"/>
          <w:lang w:val="en-US"/>
        </w:rPr>
        <w:t xml:space="preserve">Habr </w:t>
      </w:r>
      <w:r>
        <w:rPr>
          <w:rFonts w:hint="default"/>
          <w:b w:val="0"/>
          <w:bCs w:val="0"/>
          <w:lang w:val="ru-RU"/>
        </w:rPr>
        <w:t xml:space="preserve">про обработку значений с инкрементального энкодера с использованием машины состояний: </w:t>
      </w:r>
      <w:r>
        <w:rPr>
          <w:rFonts w:hint="default"/>
          <w:b w:val="0"/>
          <w:bCs w:val="0"/>
          <w:lang w:val="ru-RU"/>
        </w:rPr>
        <w:fldChar w:fldCharType="begin"/>
      </w:r>
      <w:r>
        <w:rPr>
          <w:rFonts w:hint="default"/>
          <w:b w:val="0"/>
          <w:bCs w:val="0"/>
          <w:lang w:val="ru-RU"/>
        </w:rPr>
        <w:instrText xml:space="preserve"> HYPERLINK "https://habr.com/ru/articles/729382/?ysclid=ml01c6z26233038659" </w:instrText>
      </w:r>
      <w:r>
        <w:rPr>
          <w:rFonts w:hint="default"/>
          <w:b w:val="0"/>
          <w:bCs w:val="0"/>
          <w:lang w:val="ru-RU"/>
        </w:rPr>
        <w:fldChar w:fldCharType="separate"/>
      </w:r>
      <w:r>
        <w:rPr>
          <w:rStyle w:val="14"/>
          <w:rFonts w:hint="default"/>
          <w:b w:val="0"/>
          <w:bCs w:val="0"/>
          <w:lang w:val="ru-RU"/>
        </w:rPr>
        <w:t>https://habr.com/ru/articles/729382/?ysclid=ml01c6z26233038659</w:t>
      </w:r>
      <w:r>
        <w:rPr>
          <w:rFonts w:hint="default"/>
          <w:b w:val="0"/>
          <w:bCs w:val="0"/>
          <w:lang w:val="ru-RU"/>
        </w:rPr>
        <w:fldChar w:fldCharType="end"/>
      </w:r>
    </w:p>
    <w:p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ru-RU"/>
        </w:rPr>
        <w:t xml:space="preserve">Статья про использование </w:t>
      </w:r>
      <w:r>
        <w:rPr>
          <w:rFonts w:hint="default"/>
          <w:b w:val="0"/>
          <w:bCs w:val="0"/>
          <w:lang w:val="en-US"/>
        </w:rPr>
        <w:t>Flash-</w:t>
      </w:r>
      <w:r>
        <w:rPr>
          <w:rFonts w:hint="default"/>
          <w:b w:val="0"/>
          <w:bCs w:val="0"/>
          <w:lang w:val="ru-RU"/>
        </w:rPr>
        <w:t xml:space="preserve">памяти в </w:t>
      </w:r>
      <w:r>
        <w:rPr>
          <w:rFonts w:hint="default"/>
          <w:b w:val="0"/>
          <w:bCs w:val="0"/>
          <w:lang w:val="en-US"/>
        </w:rPr>
        <w:t xml:space="preserve">ESP32: </w:t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"https://microcontrollerslab.com/save-data-esp32-flash-permanently-preferences-library/"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14"/>
          <w:rFonts w:hint="default"/>
          <w:b w:val="0"/>
          <w:bCs w:val="0"/>
          <w:lang w:val="en-US"/>
        </w:rPr>
        <w:t>https://microcontrollerslab.com/save-data-esp32-flash-permanently-preferences-library/</w:t>
      </w:r>
      <w:r>
        <w:rPr>
          <w:rFonts w:hint="default"/>
          <w:b w:val="0"/>
          <w:bCs w:val="0"/>
          <w:lang w:val="en-US"/>
        </w:rPr>
        <w:fldChar w:fldCharType="end"/>
      </w:r>
    </w:p>
    <w:p>
      <w:pPr>
        <w:pStyle w:val="2"/>
        <w:bidi w:val="0"/>
        <w:rPr>
          <w:rFonts w:hint="default"/>
          <w:lang w:val="ru-RU"/>
        </w:rPr>
      </w:pPr>
      <w:bookmarkStart w:id="38" w:name="_Toc1423508910"/>
      <w:bookmarkStart w:id="39" w:name="_Toc624789171"/>
      <w:bookmarkStart w:id="40" w:name="_Toc12439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 для взаимодейсвтия с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через </w:t>
      </w:r>
      <w:r>
        <w:rPr>
          <w:rFonts w:hint="default"/>
          <w:lang w:val="en-US"/>
        </w:rPr>
        <w:t xml:space="preserve">SerialPort -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serial_bridge_package</w:t>
      </w:r>
      <w:r>
        <w:rPr>
          <w:rFonts w:hint="default"/>
          <w:lang w:val="ru-RU"/>
        </w:rPr>
        <w:t>»</w:t>
      </w:r>
      <w:bookmarkEnd w:id="38"/>
      <w:bookmarkEnd w:id="39"/>
      <w:bookmarkEnd w:id="40"/>
    </w:p>
    <w:p>
      <w:pPr>
        <w:pStyle w:val="3"/>
        <w:numPr>
          <w:ilvl w:val="0"/>
          <w:numId w:val="7"/>
        </w:numPr>
        <w:bidi w:val="0"/>
        <w:outlineLvl w:val="0"/>
        <w:rPr>
          <w:rFonts w:hint="default"/>
          <w:lang w:val="ru-RU"/>
        </w:rPr>
      </w:pPr>
      <w:bookmarkStart w:id="41" w:name="_Toc13896"/>
      <w:bookmarkStart w:id="42" w:name="_Toc503719962"/>
      <w:r>
        <w:rPr>
          <w:rFonts w:hint="default"/>
          <w:lang w:val="ru-RU"/>
        </w:rPr>
        <w:t>Краткое описание</w:t>
      </w:r>
      <w:bookmarkEnd w:id="41"/>
      <w:bookmarkEnd w:id="4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обеспечивающий корректную работу с </w:t>
      </w:r>
      <w:r>
        <w:rPr>
          <w:rFonts w:hint="default"/>
          <w:lang w:val="en-US"/>
        </w:rPr>
        <w:t xml:space="preserve">Serial Port </w:t>
      </w:r>
      <w:r>
        <w:rPr>
          <w:rFonts w:hint="default"/>
          <w:lang w:val="ru-RU"/>
        </w:rPr>
        <w:t xml:space="preserve">и протоколом, по которому работает </w:t>
      </w:r>
      <w:r>
        <w:rPr>
          <w:rFonts w:hint="default"/>
          <w:lang w:val="en-US"/>
        </w:rPr>
        <w:t>ESP32.</w:t>
      </w:r>
    </w:p>
    <w:p>
      <w:pPr>
        <w:pStyle w:val="3"/>
        <w:numPr>
          <w:ilvl w:val="0"/>
          <w:numId w:val="7"/>
        </w:numPr>
        <w:bidi w:val="0"/>
        <w:outlineLvl w:val="0"/>
        <w:rPr>
          <w:rFonts w:hint="default"/>
          <w:lang w:val="en-US"/>
        </w:rPr>
      </w:pPr>
      <w:bookmarkStart w:id="43" w:name="_Toc30136"/>
      <w:bookmarkStart w:id="44" w:name="_Toc25812445"/>
      <w:bookmarkStart w:id="45" w:name="_Toc602169111"/>
      <w:bookmarkStart w:id="46" w:name="_Toc391630299"/>
      <w:r>
        <w:rPr>
          <w:rFonts w:hint="default"/>
          <w:lang w:val="ru-RU"/>
        </w:rPr>
        <w:t>Описание</w:t>
      </w:r>
      <w:bookmarkEnd w:id="43"/>
      <w:bookmarkEnd w:id="44"/>
      <w:bookmarkEnd w:id="45"/>
      <w:bookmarkEnd w:id="46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пакете содержатся 3 ноды: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twist_to_command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 xml:space="preserve">преобразователь из сообщений-команд типа </w:t>
      </w:r>
      <w:r>
        <w:rPr>
          <w:rFonts w:hint="default"/>
          <w:lang w:val="en-US"/>
        </w:rPr>
        <w:t xml:space="preserve">ROS2 geometry_msgs/msg/Twist </w:t>
      </w:r>
      <w:r>
        <w:rPr>
          <w:rFonts w:hint="default"/>
          <w:lang w:val="ru-RU"/>
        </w:rPr>
        <w:t xml:space="preserve">в протокольное сообщение для </w:t>
      </w:r>
      <w:r>
        <w:rPr>
          <w:rFonts w:hint="default"/>
          <w:lang w:val="en-US"/>
        </w:rPr>
        <w:t>ESP32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serial_bridge_node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 xml:space="preserve">мост между </w:t>
      </w:r>
      <w:r>
        <w:rPr>
          <w:rFonts w:hint="default"/>
          <w:lang w:val="en-US"/>
        </w:rPr>
        <w:t xml:space="preserve">ROS2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UART (Serial Port)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feedback_processor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 xml:space="preserve">преобразователь из протокольных сообщений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в сообщения типа </w:t>
      </w:r>
      <w:r>
        <w:rPr>
          <w:rFonts w:hint="default"/>
          <w:lang w:val="en-US"/>
        </w:rPr>
        <w:t xml:space="preserve">ROS2 </w:t>
      </w:r>
      <w:r>
        <w:rPr>
          <w:rFonts w:hint="default"/>
          <w:lang w:val="ru-RU"/>
        </w:rPr>
        <w:t>(несколько типов)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Рассмотрим каждую из них более подробно.</w:t>
      </w:r>
    </w:p>
    <w:p>
      <w:pPr>
        <w:pStyle w:val="4"/>
        <w:numPr>
          <w:ilvl w:val="1"/>
          <w:numId w:val="7"/>
        </w:numPr>
        <w:bidi w:val="0"/>
        <w:outlineLvl w:val="1"/>
        <w:rPr>
          <w:rFonts w:hint="default"/>
          <w:lang w:val="ru-RU"/>
        </w:rPr>
      </w:pPr>
      <w:bookmarkStart w:id="47" w:name="_Toc10577"/>
      <w:bookmarkStart w:id="48" w:name="_Toc976855111"/>
      <w:bookmarkStart w:id="49" w:name="_Toc230270622"/>
      <w:bookmarkStart w:id="50" w:name="_Toc2106321670"/>
      <w:r>
        <w:rPr>
          <w:rFonts w:hint="default"/>
          <w:lang w:val="ru-RU"/>
        </w:rPr>
        <w:t xml:space="preserve">Нода </w:t>
      </w:r>
      <w:r>
        <w:rPr>
          <w:rFonts w:hint="default"/>
          <w:lang w:val="en-US"/>
        </w:rPr>
        <w:t>twist_to_command</w:t>
      </w:r>
      <w:bookmarkEnd w:id="47"/>
      <w:bookmarkEnd w:id="48"/>
      <w:bookmarkEnd w:id="49"/>
      <w:bookmarkEnd w:id="5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Нода является конвертером сообщений Twist в кастомный протокол для ESP32 с форматом $linear;angular#. Нода подписывается на стандартный топик /cmd_vel и извлекает линейную скорость по X и угловую по Z, игнорируя остальные компоненты. А после публикует в топик </w:t>
      </w:r>
      <w:r>
        <w:rPr>
          <w:rFonts w:hint="default"/>
          <w:lang w:val="en-US"/>
        </w:rPr>
        <w:t>/esp32_input</w:t>
      </w:r>
      <w:r>
        <w:rPr>
          <w:rFonts w:hint="default"/>
          <w:lang w:val="ru-RU"/>
        </w:rPr>
        <w:t xml:space="preserve"> строковые сообщения протокольного формата. 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таблице 1 представлены используемые интерфейсы в системе </w:t>
      </w:r>
      <w:r>
        <w:rPr>
          <w:rFonts w:hint="default"/>
          <w:lang w:val="en-US"/>
        </w:rPr>
        <w:t>ROS2.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>. Используемые интерфейсы ROS2 в ноде.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1548"/>
        <w:gridCol w:w="3027"/>
        <w:gridCol w:w="19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51" w:name="_Toc9654"/>
            <w:bookmarkStart w:id="52" w:name="_Toc30563"/>
            <w:bookmarkStart w:id="53" w:name="_Toc20089"/>
            <w:r>
              <w:rPr>
                <w:rFonts w:hint="default"/>
                <w:b/>
                <w:bCs w:val="0"/>
                <w:lang w:val="ru-RU"/>
              </w:rPr>
              <w:t>Тип взаимодействия</w:t>
            </w:r>
            <w:bookmarkEnd w:id="51"/>
            <w:bookmarkEnd w:id="52"/>
            <w:bookmarkEnd w:id="53"/>
          </w:p>
        </w:tc>
        <w:tc>
          <w:tcPr>
            <w:tcW w:w="1548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54" w:name="_Toc29658"/>
            <w:bookmarkStart w:id="55" w:name="_Toc7704"/>
            <w:bookmarkStart w:id="56" w:name="_Toc500"/>
            <w:r>
              <w:rPr>
                <w:rFonts w:hint="default"/>
                <w:b/>
                <w:bCs w:val="0"/>
                <w:lang w:val="ru-RU"/>
              </w:rPr>
              <w:t>Название</w:t>
            </w:r>
            <w:bookmarkEnd w:id="54"/>
            <w:bookmarkEnd w:id="55"/>
            <w:bookmarkEnd w:id="56"/>
          </w:p>
        </w:tc>
        <w:tc>
          <w:tcPr>
            <w:tcW w:w="3027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57" w:name="_Toc3643"/>
            <w:bookmarkStart w:id="58" w:name="_Toc13605"/>
            <w:bookmarkStart w:id="59" w:name="_Toc706"/>
            <w:r>
              <w:rPr>
                <w:rFonts w:hint="default"/>
                <w:b/>
                <w:bCs w:val="0"/>
                <w:lang w:val="ru-RU"/>
              </w:rPr>
              <w:t>Тип сообщения</w:t>
            </w:r>
            <w:bookmarkEnd w:id="57"/>
            <w:bookmarkEnd w:id="58"/>
            <w:bookmarkEnd w:id="59"/>
          </w:p>
        </w:tc>
        <w:tc>
          <w:tcPr>
            <w:tcW w:w="1903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60" w:name="_Toc7793"/>
            <w:bookmarkStart w:id="61" w:name="_Toc21678"/>
            <w:bookmarkStart w:id="62" w:name="_Toc22202"/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  <w:bookmarkEnd w:id="60"/>
            <w:bookmarkEnd w:id="61"/>
            <w:bookmarkEnd w:id="6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44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63" w:name="_Toc8584"/>
            <w:bookmarkStart w:id="64" w:name="_Toc5388"/>
            <w:bookmarkStart w:id="65" w:name="_Toc9396"/>
            <w:r>
              <w:rPr>
                <w:rFonts w:hint="default"/>
                <w:lang w:val="ru-RU"/>
              </w:rPr>
              <w:t>Подписка</w:t>
            </w:r>
            <w:bookmarkEnd w:id="63"/>
            <w:bookmarkEnd w:id="64"/>
            <w:bookmarkEnd w:id="65"/>
          </w:p>
        </w:tc>
        <w:tc>
          <w:tcPr>
            <w:tcW w:w="1548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66" w:name="_Toc21166"/>
            <w:bookmarkStart w:id="67" w:name="_Toc10357"/>
            <w:bookmarkStart w:id="68" w:name="_Toc21160"/>
            <w:r>
              <w:rPr>
                <w:rFonts w:hint="default"/>
                <w:lang w:val="en-US"/>
              </w:rPr>
              <w:t>/cmd_vel</w:t>
            </w:r>
            <w:bookmarkEnd w:id="66"/>
            <w:bookmarkEnd w:id="67"/>
            <w:bookmarkEnd w:id="68"/>
          </w:p>
        </w:tc>
        <w:tc>
          <w:tcPr>
            <w:tcW w:w="3027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69" w:name="_Toc19451"/>
            <w:bookmarkStart w:id="70" w:name="_Toc12495"/>
            <w:bookmarkStart w:id="71" w:name="_Toc20318"/>
            <w:r>
              <w:rPr>
                <w:rFonts w:hint="default"/>
                <w:lang w:val="en-US"/>
              </w:rPr>
              <w:t>geometry_msgs/msg/Twist</w:t>
            </w:r>
            <w:bookmarkEnd w:id="69"/>
            <w:bookmarkEnd w:id="70"/>
            <w:bookmarkEnd w:id="71"/>
          </w:p>
        </w:tc>
        <w:tc>
          <w:tcPr>
            <w:tcW w:w="1903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72" w:name="_Toc22445"/>
            <w:bookmarkStart w:id="73" w:name="_Toc15829"/>
            <w:bookmarkStart w:id="74" w:name="_Toc6895"/>
            <w:r>
              <w:rPr>
                <w:rFonts w:hint="default"/>
                <w:lang w:val="ru-RU"/>
              </w:rPr>
              <w:t>Вектор управления</w:t>
            </w:r>
            <w:bookmarkEnd w:id="72"/>
            <w:bookmarkEnd w:id="73"/>
            <w:bookmarkEnd w:id="7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75" w:name="_Toc12791"/>
            <w:bookmarkStart w:id="76" w:name="_Toc29440"/>
            <w:bookmarkStart w:id="77" w:name="_Toc23885"/>
            <w:r>
              <w:rPr>
                <w:rFonts w:hint="default"/>
                <w:lang w:val="ru-RU"/>
              </w:rPr>
              <w:t>Публикация</w:t>
            </w:r>
            <w:bookmarkEnd w:id="75"/>
            <w:bookmarkEnd w:id="76"/>
            <w:bookmarkEnd w:id="77"/>
          </w:p>
        </w:tc>
        <w:tc>
          <w:tcPr>
            <w:tcW w:w="1548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78" w:name="_Toc7091"/>
            <w:bookmarkStart w:id="79" w:name="_Toc10352"/>
            <w:bookmarkStart w:id="80" w:name="_Toc13873"/>
            <w:r>
              <w:rPr>
                <w:rFonts w:hint="default"/>
                <w:lang w:val="en-US"/>
              </w:rPr>
              <w:t>/esp32_input</w:t>
            </w:r>
            <w:bookmarkEnd w:id="78"/>
            <w:bookmarkEnd w:id="79"/>
            <w:bookmarkEnd w:id="80"/>
          </w:p>
        </w:tc>
        <w:tc>
          <w:tcPr>
            <w:tcW w:w="3027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81" w:name="_Toc19459"/>
            <w:bookmarkStart w:id="82" w:name="_Toc7759"/>
            <w:bookmarkStart w:id="83" w:name="_Toc25221"/>
            <w:r>
              <w:rPr>
                <w:rFonts w:hint="default"/>
                <w:lang w:val="en-US"/>
              </w:rPr>
              <w:t>std_msgs/msg/String</w:t>
            </w:r>
            <w:bookmarkEnd w:id="81"/>
            <w:bookmarkEnd w:id="82"/>
            <w:bookmarkEnd w:id="83"/>
          </w:p>
        </w:tc>
        <w:tc>
          <w:tcPr>
            <w:tcW w:w="1903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84" w:name="_Toc24383"/>
            <w:bookmarkStart w:id="85" w:name="_Toc15699"/>
            <w:bookmarkStart w:id="86" w:name="_Toc16042"/>
            <w:r>
              <w:rPr>
                <w:rFonts w:hint="default"/>
                <w:lang w:val="ru-RU"/>
              </w:rPr>
              <w:t>Протокольное сообщение</w:t>
            </w:r>
            <w:bookmarkEnd w:id="84"/>
            <w:bookmarkEnd w:id="85"/>
            <w:bookmarkEnd w:id="86"/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Параметры в ноде отсутствуют.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Запуск осуществляется командой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serial_bridge_package twist_to_command</w:t>
      </w:r>
    </w:p>
    <w:p>
      <w:pPr>
        <w:pStyle w:val="4"/>
        <w:numPr>
          <w:ilvl w:val="1"/>
          <w:numId w:val="7"/>
        </w:numPr>
        <w:bidi w:val="0"/>
        <w:outlineLvl w:val="1"/>
        <w:rPr>
          <w:rFonts w:hint="default"/>
          <w:lang w:val="en-US"/>
        </w:rPr>
      </w:pPr>
      <w:bookmarkStart w:id="87" w:name="_Toc21724"/>
      <w:bookmarkStart w:id="88" w:name="_Toc1451527277"/>
      <w:bookmarkStart w:id="89" w:name="_Toc898346407"/>
      <w:bookmarkStart w:id="90" w:name="_Toc230737430"/>
      <w:r>
        <w:rPr>
          <w:rFonts w:hint="default"/>
          <w:lang w:val="ru-RU"/>
        </w:rPr>
        <w:t xml:space="preserve">Нода </w:t>
      </w:r>
      <w:r>
        <w:rPr>
          <w:rFonts w:hint="default"/>
          <w:lang w:val="en-US"/>
        </w:rPr>
        <w:t>serial_bridge_node</w:t>
      </w:r>
      <w:bookmarkEnd w:id="87"/>
      <w:bookmarkEnd w:id="88"/>
      <w:bookmarkEnd w:id="89"/>
      <w:bookmarkEnd w:id="90"/>
    </w:p>
    <w:p>
      <w:pPr>
        <w:rPr>
          <w:rFonts w:hint="default"/>
          <w:lang w:val="ru-RU"/>
        </w:rPr>
      </w:pPr>
      <w:r>
        <w:rPr>
          <w:rFonts w:hint="default"/>
          <w:lang w:val="en-US"/>
        </w:rPr>
        <w:t>ROS2-мост для двунаправленной связи между UART-устройствами и ROS-топиками с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буферизацией и парсингом сообщений в формате $message#. </w:t>
      </w:r>
      <w:r>
        <w:rPr>
          <w:rFonts w:hint="default"/>
          <w:lang w:val="ru-RU"/>
        </w:rPr>
        <w:t xml:space="preserve">Читает сообщения из топика </w:t>
      </w:r>
      <w:r>
        <w:rPr>
          <w:rFonts w:hint="default"/>
          <w:lang w:val="en-US"/>
        </w:rPr>
        <w:t>esp32_input</w:t>
      </w:r>
      <w:r>
        <w:rPr>
          <w:rFonts w:hint="default"/>
          <w:lang w:val="ru-RU"/>
        </w:rPr>
        <w:t xml:space="preserve"> (можно настроить) и по сериал порту отправляет их на ESP32. </w:t>
      </w:r>
      <w:r>
        <w:rPr>
          <w:rFonts w:hint="default"/>
          <w:lang w:val="en-US"/>
        </w:rPr>
        <w:t>Использует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многопоточность для асинхронного чтения порта, поддерживает настраиваемые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параметры подключения.</w:t>
      </w:r>
      <w:r>
        <w:rPr>
          <w:rFonts w:hint="default"/>
          <w:lang w:val="ru-RU"/>
        </w:rPr>
        <w:t xml:space="preserve"> Так же публикует сообщения получаемые от ESP32 в отдельный топик (можно настроить).</w:t>
      </w:r>
    </w:p>
    <w:p>
      <w:pPr>
        <w:rPr>
          <w:rFonts w:hint="default"/>
          <w:lang w:val="ru-RU"/>
        </w:rPr>
      </w:pPr>
      <w:r>
        <w:rPr>
          <w:rFonts w:hint="default"/>
          <w:lang w:val="en-US"/>
        </w:rPr>
        <w:t>Требует прав доступа к последовательному порту и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стабильного соединения с устройством.</w:t>
      </w:r>
      <w:r>
        <w:rPr>
          <w:rFonts w:hint="default"/>
          <w:lang w:val="ru-RU"/>
        </w:rPr>
        <w:t xml:space="preserve"> В таблице 2 представлены используемые интерфейсы в системе </w:t>
      </w:r>
      <w:r>
        <w:rPr>
          <w:rFonts w:hint="default"/>
          <w:lang w:val="en-US"/>
        </w:rPr>
        <w:t>ROS2.</w:t>
      </w:r>
      <w:r>
        <w:rPr>
          <w:rFonts w:hint="default"/>
          <w:lang w:val="ru-RU"/>
        </w:rPr>
        <w:t xml:space="preserve"> Значения указанные в </w:t>
      </w:r>
      <w:r>
        <w:rPr>
          <w:rFonts w:hint="default"/>
          <w:lang w:val="en-US"/>
        </w:rPr>
        <w:t xml:space="preserve">&lt;&gt; </w:t>
      </w:r>
      <w:r>
        <w:rPr>
          <w:rFonts w:hint="default"/>
          <w:lang w:val="ru-RU"/>
        </w:rPr>
        <w:t>являются параметрами (см. далее).</w:t>
      </w:r>
    </w:p>
    <w:p>
      <w:pPr>
        <w:rPr>
          <w:rFonts w:hint="default"/>
          <w:lang w:val="ru-RU"/>
        </w:rPr>
      </w:pP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>. Используемые интерфейсы ROS2 в ноде.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099"/>
        <w:gridCol w:w="2230"/>
        <w:gridCol w:w="2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1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91" w:name="_Toc118"/>
            <w:bookmarkStart w:id="92" w:name="_Toc12555"/>
            <w:bookmarkStart w:id="93" w:name="_Toc10873"/>
            <w:r>
              <w:rPr>
                <w:rFonts w:hint="default"/>
                <w:b/>
                <w:bCs w:val="0"/>
                <w:lang w:val="ru-RU"/>
              </w:rPr>
              <w:t>Тип взаимодействия</w:t>
            </w:r>
            <w:bookmarkEnd w:id="91"/>
            <w:bookmarkEnd w:id="92"/>
            <w:bookmarkEnd w:id="93"/>
          </w:p>
        </w:tc>
        <w:tc>
          <w:tcPr>
            <w:tcW w:w="2099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94" w:name="_Toc12571"/>
            <w:bookmarkStart w:id="95" w:name="_Toc6383"/>
            <w:bookmarkStart w:id="96" w:name="_Toc30519"/>
            <w:r>
              <w:rPr>
                <w:rFonts w:hint="default"/>
                <w:b/>
                <w:bCs w:val="0"/>
                <w:lang w:val="ru-RU"/>
              </w:rPr>
              <w:t>Название</w:t>
            </w:r>
            <w:bookmarkEnd w:id="94"/>
            <w:bookmarkEnd w:id="95"/>
            <w:bookmarkEnd w:id="96"/>
          </w:p>
        </w:tc>
        <w:tc>
          <w:tcPr>
            <w:tcW w:w="2230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97" w:name="_Toc30141"/>
            <w:bookmarkStart w:id="98" w:name="_Toc24657"/>
            <w:bookmarkStart w:id="99" w:name="_Toc1964"/>
            <w:r>
              <w:rPr>
                <w:rFonts w:hint="default"/>
                <w:b/>
                <w:bCs w:val="0"/>
                <w:lang w:val="ru-RU"/>
              </w:rPr>
              <w:t>Тип сообщения</w:t>
            </w:r>
            <w:bookmarkEnd w:id="97"/>
            <w:bookmarkEnd w:id="98"/>
            <w:bookmarkEnd w:id="99"/>
          </w:p>
        </w:tc>
        <w:tc>
          <w:tcPr>
            <w:tcW w:w="2082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100" w:name="_Toc1349"/>
            <w:bookmarkStart w:id="101" w:name="_Toc26991"/>
            <w:bookmarkStart w:id="102" w:name="_Toc9089"/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  <w:bookmarkEnd w:id="100"/>
            <w:bookmarkEnd w:id="101"/>
            <w:bookmarkEnd w:id="10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1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103" w:name="_Toc23294"/>
            <w:bookmarkStart w:id="104" w:name="_Toc26915"/>
            <w:bookmarkStart w:id="105" w:name="_Toc1660"/>
            <w:r>
              <w:rPr>
                <w:rFonts w:hint="default"/>
                <w:lang w:val="ru-RU"/>
              </w:rPr>
              <w:t>Подписка</w:t>
            </w:r>
            <w:bookmarkEnd w:id="103"/>
            <w:bookmarkEnd w:id="104"/>
            <w:bookmarkEnd w:id="105"/>
          </w:p>
        </w:tc>
        <w:tc>
          <w:tcPr>
            <w:tcW w:w="2099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06" w:name="_Toc11274"/>
            <w:bookmarkStart w:id="107" w:name="_Toc20096"/>
            <w:bookmarkStart w:id="108" w:name="_Toc2722"/>
            <w:r>
              <w:rPr>
                <w:rFonts w:hint="default"/>
                <w:lang w:val="en-US"/>
              </w:rPr>
              <w:t>/&lt;ros_in_topic&gt;</w:t>
            </w:r>
            <w:bookmarkEnd w:id="106"/>
            <w:bookmarkEnd w:id="107"/>
            <w:bookmarkEnd w:id="108"/>
          </w:p>
        </w:tc>
        <w:tc>
          <w:tcPr>
            <w:tcW w:w="2230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09" w:name="_Toc8817"/>
            <w:bookmarkStart w:id="110" w:name="_Toc29027"/>
            <w:bookmarkStart w:id="111" w:name="_Toc9835"/>
            <w:r>
              <w:rPr>
                <w:rFonts w:hint="default"/>
                <w:lang w:val="en-US"/>
              </w:rPr>
              <w:t>std_msgs/msg/String</w:t>
            </w:r>
            <w:bookmarkEnd w:id="109"/>
            <w:bookmarkEnd w:id="110"/>
            <w:bookmarkEnd w:id="111"/>
          </w:p>
        </w:tc>
        <w:tc>
          <w:tcPr>
            <w:tcW w:w="2082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12" w:name="_Toc12938"/>
            <w:bookmarkStart w:id="113" w:name="_Toc5620"/>
            <w:bookmarkStart w:id="114" w:name="_Toc13332"/>
            <w:r>
              <w:rPr>
                <w:rFonts w:hint="default"/>
                <w:lang w:val="ru-RU"/>
              </w:rPr>
              <w:t xml:space="preserve">Сообщение-команда, отправляемая на </w:t>
            </w:r>
            <w:r>
              <w:rPr>
                <w:rFonts w:hint="default"/>
                <w:lang w:val="en-US"/>
              </w:rPr>
              <w:t>ESP32</w:t>
            </w:r>
            <w:bookmarkEnd w:id="112"/>
            <w:bookmarkEnd w:id="113"/>
            <w:bookmarkEnd w:id="11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1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115" w:name="_Toc15636"/>
            <w:bookmarkStart w:id="116" w:name="_Toc3056"/>
            <w:bookmarkStart w:id="117" w:name="_Toc22660"/>
            <w:r>
              <w:rPr>
                <w:rFonts w:hint="default"/>
                <w:lang w:val="ru-RU"/>
              </w:rPr>
              <w:t>Публикация</w:t>
            </w:r>
            <w:bookmarkEnd w:id="115"/>
            <w:bookmarkEnd w:id="116"/>
            <w:bookmarkEnd w:id="117"/>
          </w:p>
        </w:tc>
        <w:tc>
          <w:tcPr>
            <w:tcW w:w="2099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18" w:name="_Toc19727"/>
            <w:bookmarkStart w:id="119" w:name="_Toc4920"/>
            <w:bookmarkStart w:id="120" w:name="_Toc7395"/>
            <w:r>
              <w:rPr>
                <w:rFonts w:hint="default"/>
                <w:lang w:val="en-US"/>
              </w:rPr>
              <w:t>/&lt;ros_out_topic&gt;</w:t>
            </w:r>
            <w:bookmarkEnd w:id="118"/>
            <w:bookmarkEnd w:id="119"/>
            <w:bookmarkEnd w:id="120"/>
          </w:p>
        </w:tc>
        <w:tc>
          <w:tcPr>
            <w:tcW w:w="2230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21" w:name="_Toc3908"/>
            <w:bookmarkStart w:id="122" w:name="_Toc3817"/>
            <w:bookmarkStart w:id="123" w:name="_Toc414"/>
            <w:r>
              <w:rPr>
                <w:rFonts w:hint="default"/>
                <w:lang w:val="en-US"/>
              </w:rPr>
              <w:t>std_msgs/msg/String</w:t>
            </w:r>
            <w:bookmarkEnd w:id="121"/>
            <w:bookmarkEnd w:id="122"/>
            <w:bookmarkEnd w:id="123"/>
          </w:p>
        </w:tc>
        <w:tc>
          <w:tcPr>
            <w:tcW w:w="2082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24" w:name="_Toc3742"/>
            <w:bookmarkStart w:id="125" w:name="_Toc17951"/>
            <w:bookmarkStart w:id="126" w:name="_Toc17243"/>
            <w:r>
              <w:rPr>
                <w:rFonts w:hint="default"/>
                <w:lang w:val="ru-RU"/>
              </w:rPr>
              <w:t xml:space="preserve">Сообщение-ответ, получаемый от </w:t>
            </w:r>
            <w:r>
              <w:rPr>
                <w:rFonts w:hint="default"/>
                <w:lang w:val="en-US"/>
              </w:rPr>
              <w:t>ESP32</w:t>
            </w:r>
            <w:bookmarkEnd w:id="124"/>
            <w:bookmarkEnd w:id="125"/>
            <w:bookmarkEnd w:id="126"/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таблице 3 представлены параметры ноды.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>. Параметры ноды.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1080"/>
        <w:gridCol w:w="1485"/>
        <w:gridCol w:w="44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127" w:name="_Toc31370"/>
            <w:bookmarkStart w:id="128" w:name="_Toc28322"/>
            <w:bookmarkStart w:id="129" w:name="_Toc25341"/>
            <w:r>
              <w:rPr>
                <w:rFonts w:hint="default"/>
                <w:b/>
                <w:bCs w:val="0"/>
                <w:lang w:val="ru-RU"/>
              </w:rPr>
              <w:t>Имя параметра</w:t>
            </w:r>
            <w:bookmarkEnd w:id="127"/>
            <w:bookmarkEnd w:id="128"/>
            <w:bookmarkEnd w:id="129"/>
          </w:p>
        </w:tc>
        <w:tc>
          <w:tcPr>
            <w:tcW w:w="1080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130" w:name="_Toc28807"/>
            <w:bookmarkStart w:id="131" w:name="_Toc5477"/>
            <w:bookmarkStart w:id="132" w:name="_Toc23151"/>
            <w:r>
              <w:rPr>
                <w:rFonts w:hint="default"/>
                <w:b/>
                <w:bCs w:val="0"/>
                <w:lang w:val="ru-RU"/>
              </w:rPr>
              <w:t>Тип</w:t>
            </w:r>
            <w:bookmarkEnd w:id="130"/>
            <w:bookmarkEnd w:id="131"/>
            <w:bookmarkEnd w:id="132"/>
          </w:p>
        </w:tc>
        <w:tc>
          <w:tcPr>
            <w:tcW w:w="1485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133" w:name="_Toc24585"/>
            <w:bookmarkStart w:id="134" w:name="_Toc8808"/>
            <w:bookmarkStart w:id="135" w:name="_Toc14908"/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  <w:bookmarkEnd w:id="133"/>
            <w:bookmarkEnd w:id="134"/>
            <w:bookmarkEnd w:id="135"/>
          </w:p>
        </w:tc>
        <w:tc>
          <w:tcPr>
            <w:tcW w:w="4468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136" w:name="_Toc3916"/>
            <w:bookmarkStart w:id="137" w:name="_Toc22855"/>
            <w:bookmarkStart w:id="138" w:name="_Toc13890"/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  <w:bookmarkEnd w:id="136"/>
            <w:bookmarkEnd w:id="137"/>
            <w:bookmarkEnd w:id="13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39" w:name="_Toc4945"/>
            <w:bookmarkStart w:id="140" w:name="_Toc6661"/>
            <w:bookmarkStart w:id="141" w:name="_Toc24638"/>
            <w:r>
              <w:rPr>
                <w:rFonts w:hint="default"/>
                <w:lang w:val="en-US"/>
              </w:rPr>
              <w:t>serial_port</w:t>
            </w:r>
            <w:bookmarkEnd w:id="139"/>
            <w:bookmarkEnd w:id="140"/>
            <w:bookmarkEnd w:id="141"/>
          </w:p>
        </w:tc>
        <w:tc>
          <w:tcPr>
            <w:tcW w:w="1080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42" w:name="_Toc14513"/>
            <w:bookmarkStart w:id="143" w:name="_Toc15058"/>
            <w:bookmarkStart w:id="144" w:name="_Toc24188"/>
            <w:r>
              <w:rPr>
                <w:rFonts w:hint="default"/>
                <w:lang w:val="en-US"/>
              </w:rPr>
              <w:t>string</w:t>
            </w:r>
            <w:bookmarkEnd w:id="142"/>
            <w:bookmarkEnd w:id="143"/>
            <w:bookmarkEnd w:id="144"/>
          </w:p>
        </w:tc>
        <w:tc>
          <w:tcPr>
            <w:tcW w:w="1485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145" w:name="_Toc22273"/>
            <w:bookmarkStart w:id="146" w:name="_Toc14706"/>
            <w:bookmarkStart w:id="147" w:name="_Toc4451"/>
            <w:r>
              <w:rPr>
                <w:rFonts w:hint="default"/>
                <w:lang w:val="en-US"/>
              </w:rPr>
              <w:t>dev/esp32</w:t>
            </w:r>
            <w:bookmarkEnd w:id="145"/>
            <w:bookmarkEnd w:id="146"/>
            <w:bookmarkEnd w:id="147"/>
          </w:p>
        </w:tc>
        <w:tc>
          <w:tcPr>
            <w:tcW w:w="4468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148" w:name="_Toc30218"/>
            <w:bookmarkStart w:id="149" w:name="_Toc18726"/>
            <w:bookmarkStart w:id="150" w:name="_Toc28332"/>
            <w:r>
              <w:rPr>
                <w:rFonts w:hint="default"/>
                <w:lang w:val="ru-RU"/>
              </w:rPr>
              <w:t>Точка монтирования подключенного устройства</w:t>
            </w:r>
            <w:bookmarkEnd w:id="148"/>
            <w:bookmarkEnd w:id="149"/>
            <w:bookmarkEnd w:id="15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51" w:name="_Toc6195"/>
            <w:bookmarkStart w:id="152" w:name="_Toc18275"/>
            <w:bookmarkStart w:id="153" w:name="_Toc32543"/>
            <w:r>
              <w:rPr>
                <w:rFonts w:hint="default"/>
                <w:lang w:val="en-US"/>
              </w:rPr>
              <w:t>baudrate</w:t>
            </w:r>
            <w:bookmarkEnd w:id="151"/>
            <w:bookmarkEnd w:id="152"/>
            <w:bookmarkEnd w:id="153"/>
          </w:p>
        </w:tc>
        <w:tc>
          <w:tcPr>
            <w:tcW w:w="1080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54" w:name="_Toc11358"/>
            <w:bookmarkStart w:id="155" w:name="_Toc13074"/>
            <w:bookmarkStart w:id="156" w:name="_Toc22349"/>
            <w:r>
              <w:rPr>
                <w:rFonts w:hint="default"/>
                <w:lang w:val="en-US"/>
              </w:rPr>
              <w:t>int</w:t>
            </w:r>
            <w:bookmarkEnd w:id="154"/>
            <w:bookmarkEnd w:id="155"/>
            <w:bookmarkEnd w:id="156"/>
          </w:p>
        </w:tc>
        <w:tc>
          <w:tcPr>
            <w:tcW w:w="1485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57" w:name="_Toc17991"/>
            <w:bookmarkStart w:id="158" w:name="_Toc22046"/>
            <w:bookmarkStart w:id="159" w:name="_Toc22169"/>
            <w:r>
              <w:rPr>
                <w:rFonts w:hint="default"/>
                <w:lang w:val="en-US"/>
              </w:rPr>
              <w:t>115200</w:t>
            </w:r>
            <w:bookmarkEnd w:id="157"/>
            <w:bookmarkEnd w:id="158"/>
            <w:bookmarkEnd w:id="159"/>
          </w:p>
        </w:tc>
        <w:tc>
          <w:tcPr>
            <w:tcW w:w="4468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60" w:name="_Toc8883"/>
            <w:bookmarkStart w:id="161" w:name="_Toc24478"/>
            <w:bookmarkStart w:id="162" w:name="_Toc8876"/>
            <w:r>
              <w:rPr>
                <w:rFonts w:hint="default"/>
                <w:lang w:val="ru-RU"/>
              </w:rPr>
              <w:t xml:space="preserve">Скорость работы </w:t>
            </w:r>
            <w:r>
              <w:rPr>
                <w:rFonts w:hint="default"/>
                <w:lang w:val="en-US"/>
              </w:rPr>
              <w:t>Serial Port</w:t>
            </w:r>
            <w:bookmarkEnd w:id="160"/>
            <w:bookmarkEnd w:id="161"/>
            <w:bookmarkEnd w:id="16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89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63" w:name="_Toc9164"/>
            <w:bookmarkStart w:id="164" w:name="_Toc8676"/>
            <w:bookmarkStart w:id="165" w:name="_Toc14753"/>
            <w:r>
              <w:rPr>
                <w:rFonts w:hint="default"/>
                <w:lang w:val="en-US"/>
              </w:rPr>
              <w:t>ros_out_topic</w:t>
            </w:r>
            <w:bookmarkEnd w:id="163"/>
            <w:bookmarkEnd w:id="164"/>
            <w:bookmarkEnd w:id="165"/>
          </w:p>
        </w:tc>
        <w:tc>
          <w:tcPr>
            <w:tcW w:w="1080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66" w:name="_Toc26584"/>
            <w:bookmarkStart w:id="167" w:name="_Toc9142"/>
            <w:bookmarkStart w:id="168" w:name="_Toc26151"/>
            <w:r>
              <w:rPr>
                <w:rFonts w:hint="default"/>
                <w:lang w:val="en-US"/>
              </w:rPr>
              <w:t>string</w:t>
            </w:r>
            <w:bookmarkEnd w:id="166"/>
            <w:bookmarkEnd w:id="167"/>
            <w:bookmarkEnd w:id="168"/>
          </w:p>
        </w:tc>
        <w:tc>
          <w:tcPr>
            <w:tcW w:w="1485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69" w:name="_Toc8083"/>
            <w:bookmarkStart w:id="170" w:name="_Toc5667"/>
            <w:bookmarkStart w:id="171" w:name="_Toc10689"/>
            <w:r>
              <w:rPr>
                <w:rFonts w:hint="default"/>
                <w:lang w:val="en-US"/>
              </w:rPr>
              <w:t>serial/from</w:t>
            </w:r>
            <w:bookmarkEnd w:id="169"/>
            <w:bookmarkEnd w:id="170"/>
            <w:bookmarkEnd w:id="171"/>
          </w:p>
        </w:tc>
        <w:tc>
          <w:tcPr>
            <w:tcW w:w="4468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72" w:name="_Toc15747"/>
            <w:bookmarkStart w:id="173" w:name="_Toc22366"/>
            <w:bookmarkStart w:id="174" w:name="_Toc5959"/>
            <w:r>
              <w:rPr>
                <w:rFonts w:hint="default"/>
                <w:lang w:val="ru-RU"/>
              </w:rPr>
              <w:t xml:space="preserve">Имя </w:t>
            </w:r>
            <w:r>
              <w:rPr>
                <w:rFonts w:hint="default"/>
                <w:lang w:val="en-US"/>
              </w:rPr>
              <w:t>ROS2-</w:t>
            </w:r>
            <w:r>
              <w:rPr>
                <w:rFonts w:hint="default"/>
                <w:lang w:val="ru-RU"/>
              </w:rPr>
              <w:t>топика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 xml:space="preserve">в котором публикуются сообщения, полученные от </w:t>
            </w:r>
            <w:r>
              <w:rPr>
                <w:rFonts w:hint="default"/>
                <w:lang w:val="en-US"/>
              </w:rPr>
              <w:t xml:space="preserve">ESP32 </w:t>
            </w:r>
            <w:r>
              <w:rPr>
                <w:rFonts w:hint="default"/>
                <w:lang w:val="ru-RU"/>
              </w:rPr>
              <w:t xml:space="preserve">через </w:t>
            </w:r>
            <w:r>
              <w:rPr>
                <w:rFonts w:hint="default"/>
                <w:lang w:val="en-US"/>
              </w:rPr>
              <w:t>Serial Port</w:t>
            </w:r>
            <w:bookmarkEnd w:id="172"/>
            <w:bookmarkEnd w:id="173"/>
            <w:bookmarkEnd w:id="17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75" w:name="_Toc25100"/>
            <w:bookmarkStart w:id="176" w:name="_Toc10542"/>
            <w:bookmarkStart w:id="177" w:name="_Toc2694"/>
            <w:r>
              <w:rPr>
                <w:rFonts w:hint="default"/>
                <w:lang w:val="en-US"/>
              </w:rPr>
              <w:t>ros_in_topic</w:t>
            </w:r>
            <w:bookmarkEnd w:id="175"/>
            <w:bookmarkEnd w:id="176"/>
            <w:bookmarkEnd w:id="177"/>
          </w:p>
        </w:tc>
        <w:tc>
          <w:tcPr>
            <w:tcW w:w="1080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78" w:name="_Toc15090"/>
            <w:bookmarkStart w:id="179" w:name="_Toc8855"/>
            <w:bookmarkStart w:id="180" w:name="_Toc6078"/>
            <w:r>
              <w:rPr>
                <w:rFonts w:hint="default"/>
                <w:lang w:val="en-US"/>
              </w:rPr>
              <w:t>string</w:t>
            </w:r>
            <w:bookmarkEnd w:id="178"/>
            <w:bookmarkEnd w:id="179"/>
            <w:bookmarkEnd w:id="180"/>
          </w:p>
        </w:tc>
        <w:tc>
          <w:tcPr>
            <w:tcW w:w="1485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81" w:name="_Toc1074"/>
            <w:bookmarkStart w:id="182" w:name="_Toc174"/>
            <w:bookmarkStart w:id="183" w:name="_Toc6900"/>
            <w:r>
              <w:rPr>
                <w:rFonts w:hint="default"/>
                <w:lang w:val="en-US"/>
              </w:rPr>
              <w:t>serial/to</w:t>
            </w:r>
            <w:bookmarkEnd w:id="181"/>
            <w:bookmarkEnd w:id="182"/>
            <w:bookmarkEnd w:id="183"/>
          </w:p>
        </w:tc>
        <w:tc>
          <w:tcPr>
            <w:tcW w:w="4468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84" w:name="_Toc30358"/>
            <w:bookmarkStart w:id="185" w:name="_Toc26527"/>
            <w:bookmarkStart w:id="186" w:name="_Toc19563"/>
            <w:r>
              <w:rPr>
                <w:rFonts w:hint="default"/>
                <w:lang w:val="ru-RU"/>
              </w:rPr>
              <w:t xml:space="preserve">Имя </w:t>
            </w:r>
            <w:r>
              <w:rPr>
                <w:rFonts w:hint="default"/>
                <w:lang w:val="en-US"/>
              </w:rPr>
              <w:t>ROS2-</w:t>
            </w:r>
            <w:r>
              <w:rPr>
                <w:rFonts w:hint="default"/>
                <w:lang w:val="ru-RU"/>
              </w:rPr>
              <w:t>топика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 xml:space="preserve">из которого сообщения пересылаются на </w:t>
            </w:r>
            <w:r>
              <w:rPr>
                <w:rFonts w:hint="default"/>
                <w:lang w:val="en-US"/>
              </w:rPr>
              <w:t xml:space="preserve">ESP32 </w:t>
            </w:r>
            <w:r>
              <w:rPr>
                <w:rFonts w:hint="default"/>
                <w:lang w:val="ru-RU"/>
              </w:rPr>
              <w:t xml:space="preserve">через </w:t>
            </w:r>
            <w:r>
              <w:rPr>
                <w:rFonts w:hint="default"/>
                <w:lang w:val="en-US"/>
              </w:rPr>
              <w:t>Serial Port</w:t>
            </w:r>
            <w:bookmarkEnd w:id="184"/>
            <w:bookmarkEnd w:id="185"/>
            <w:bookmarkEnd w:id="186"/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>Запуск осуществляется командой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serial_bridge_package serial_bridge_node</w:t>
      </w:r>
    </w:p>
    <w:p>
      <w:pPr>
        <w:pStyle w:val="4"/>
        <w:numPr>
          <w:ilvl w:val="1"/>
          <w:numId w:val="7"/>
        </w:numPr>
        <w:bidi w:val="0"/>
        <w:outlineLvl w:val="1"/>
        <w:rPr>
          <w:rFonts w:hint="default"/>
          <w:lang w:val="ru-RU"/>
        </w:rPr>
      </w:pPr>
      <w:bookmarkStart w:id="187" w:name="_Toc32116"/>
      <w:bookmarkStart w:id="188" w:name="_Toc1876716990"/>
      <w:bookmarkStart w:id="189" w:name="_Toc1424758121"/>
      <w:bookmarkStart w:id="190" w:name="_Toc1609326301"/>
      <w:r>
        <w:rPr>
          <w:rFonts w:hint="default"/>
          <w:lang w:val="ru-RU"/>
        </w:rPr>
        <w:t xml:space="preserve">Нода </w:t>
      </w:r>
      <w:r>
        <w:rPr>
          <w:rFonts w:hint="default"/>
          <w:lang w:val="en-US"/>
        </w:rPr>
        <w:t>feedback_processor</w:t>
      </w:r>
      <w:bookmarkEnd w:id="187"/>
      <w:bookmarkEnd w:id="188"/>
      <w:bookmarkEnd w:id="189"/>
      <w:bookmarkEnd w:id="190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ROS2-узел, который читает топик сообщений от ESP32 и парсит их, преобразует из строк в числа и публикует далее в отдельные топики. Нода обрабатывает сырые данные с ESP32 в формате $data1;...;dataN# 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публикует в темы одометрии, скоростей колёс и ПИД-коэффициентов. Преобразует углы в кватернионы и публикует преобразования систем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координат через TF (</w:t>
      </w:r>
      <w:r>
        <w:rPr>
          <w:rFonts w:hint="default"/>
          <w:lang w:val="en-US"/>
        </w:rPr>
        <w:t>&lt;frame_id&gt; =&gt; &lt;child_frame_id&gt;)</w:t>
      </w:r>
      <w:r>
        <w:rPr>
          <w:rFonts w:hint="default"/>
          <w:lang w:val="ru-RU"/>
        </w:rPr>
        <w:t>. Ожидает строго форматированные сообщения с N числовыми полями без обработки ошибок связи.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В таблице </w:t>
      </w:r>
      <w:r>
        <w:rPr>
          <w:rFonts w:hint="default"/>
          <w:lang w:val="en-US"/>
        </w:rPr>
        <w:t xml:space="preserve">4 </w:t>
      </w:r>
      <w:r>
        <w:rPr>
          <w:rFonts w:hint="default"/>
          <w:lang w:val="ru-RU"/>
        </w:rPr>
        <w:t xml:space="preserve">представлены используемые интерфейсы в системе </w:t>
      </w:r>
      <w:r>
        <w:rPr>
          <w:rFonts w:hint="default"/>
          <w:lang w:val="en-US"/>
        </w:rPr>
        <w:t>ROS2.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4</w:t>
      </w:r>
      <w:r>
        <w:fldChar w:fldCharType="end"/>
      </w:r>
      <w:r>
        <w:rPr>
          <w:lang w:val="ru-RU"/>
        </w:rPr>
        <w:t>. Используемые интерфейсы ROS2 в ноде.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1953"/>
        <w:gridCol w:w="2683"/>
        <w:gridCol w:w="18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14" w:type="dxa"/>
          </w:tcPr>
          <w:p>
            <w:pPr>
              <w:pStyle w:val="25"/>
              <w:widowControl w:val="0"/>
              <w:bidi w:val="0"/>
              <w:rPr>
                <w:rFonts w:hint="default"/>
                <w:b/>
                <w:bCs w:val="0"/>
                <w:lang w:val="ru-RU"/>
              </w:rPr>
            </w:pPr>
            <w:bookmarkStart w:id="191" w:name="_Toc31856"/>
            <w:bookmarkStart w:id="192" w:name="_Toc9149"/>
            <w:bookmarkStart w:id="193" w:name="_Toc13171"/>
            <w:r>
              <w:rPr>
                <w:rFonts w:hint="default"/>
                <w:b/>
                <w:bCs w:val="0"/>
                <w:lang w:val="ru-RU"/>
              </w:rPr>
              <w:t>Тип взаимодействия</w:t>
            </w:r>
            <w:bookmarkEnd w:id="191"/>
            <w:bookmarkEnd w:id="192"/>
            <w:bookmarkEnd w:id="193"/>
          </w:p>
        </w:tc>
        <w:tc>
          <w:tcPr>
            <w:tcW w:w="1953" w:type="dxa"/>
          </w:tcPr>
          <w:p>
            <w:pPr>
              <w:pStyle w:val="25"/>
              <w:widowControl w:val="0"/>
              <w:bidi w:val="0"/>
              <w:rPr>
                <w:rFonts w:hint="default"/>
                <w:b/>
                <w:bCs w:val="0"/>
                <w:lang w:val="ru-RU"/>
              </w:rPr>
            </w:pPr>
            <w:bookmarkStart w:id="194" w:name="_Toc10151"/>
            <w:bookmarkStart w:id="195" w:name="_Toc5245"/>
            <w:bookmarkStart w:id="196" w:name="_Toc14356"/>
            <w:r>
              <w:rPr>
                <w:rFonts w:hint="default"/>
                <w:b/>
                <w:bCs w:val="0"/>
                <w:lang w:val="ru-RU"/>
              </w:rPr>
              <w:t>Название</w:t>
            </w:r>
            <w:bookmarkEnd w:id="194"/>
            <w:bookmarkEnd w:id="195"/>
            <w:bookmarkEnd w:id="196"/>
          </w:p>
        </w:tc>
        <w:tc>
          <w:tcPr>
            <w:tcW w:w="2683" w:type="dxa"/>
          </w:tcPr>
          <w:p>
            <w:pPr>
              <w:pStyle w:val="25"/>
              <w:widowControl w:val="0"/>
              <w:bidi w:val="0"/>
              <w:rPr>
                <w:rFonts w:hint="default"/>
                <w:b/>
                <w:bCs w:val="0"/>
                <w:lang w:val="ru-RU"/>
              </w:rPr>
            </w:pPr>
            <w:bookmarkStart w:id="197" w:name="_Toc327"/>
            <w:bookmarkStart w:id="198" w:name="_Toc11597"/>
            <w:bookmarkStart w:id="199" w:name="_Toc3407"/>
            <w:r>
              <w:rPr>
                <w:rFonts w:hint="default"/>
                <w:b/>
                <w:bCs w:val="0"/>
                <w:lang w:val="ru-RU"/>
              </w:rPr>
              <w:t>Тип сообщения</w:t>
            </w:r>
            <w:bookmarkEnd w:id="197"/>
            <w:bookmarkEnd w:id="198"/>
            <w:bookmarkEnd w:id="199"/>
          </w:p>
        </w:tc>
        <w:tc>
          <w:tcPr>
            <w:tcW w:w="1872" w:type="dxa"/>
          </w:tcPr>
          <w:p>
            <w:pPr>
              <w:pStyle w:val="25"/>
              <w:widowControl w:val="0"/>
              <w:bidi w:val="0"/>
              <w:rPr>
                <w:rFonts w:hint="default"/>
                <w:b/>
                <w:bCs w:val="0"/>
                <w:lang w:val="ru-RU"/>
              </w:rPr>
            </w:pPr>
            <w:bookmarkStart w:id="200" w:name="_Toc22584"/>
            <w:bookmarkStart w:id="201" w:name="_Toc1188"/>
            <w:bookmarkStart w:id="202" w:name="_Toc10051"/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  <w:bookmarkEnd w:id="200"/>
            <w:bookmarkEnd w:id="201"/>
            <w:bookmarkEnd w:id="20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14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03" w:name="_Toc13291"/>
            <w:bookmarkStart w:id="204" w:name="_Toc2893"/>
            <w:bookmarkStart w:id="205" w:name="_Toc31697"/>
            <w:r>
              <w:rPr>
                <w:rFonts w:hint="default"/>
                <w:lang w:val="ru-RU"/>
              </w:rPr>
              <w:t>Подписка</w:t>
            </w:r>
            <w:bookmarkEnd w:id="203"/>
            <w:bookmarkEnd w:id="204"/>
            <w:bookmarkEnd w:id="205"/>
          </w:p>
        </w:tc>
        <w:tc>
          <w:tcPr>
            <w:tcW w:w="1953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06" w:name="_Toc31800"/>
            <w:bookmarkStart w:id="207" w:name="_Toc22200"/>
            <w:bookmarkStart w:id="208" w:name="_Toc3215"/>
            <w:r>
              <w:rPr>
                <w:rFonts w:hint="default"/>
                <w:lang w:val="en-US"/>
              </w:rPr>
              <w:t>/esp32_feedback</w:t>
            </w:r>
            <w:bookmarkEnd w:id="206"/>
            <w:bookmarkEnd w:id="207"/>
            <w:bookmarkEnd w:id="208"/>
          </w:p>
        </w:tc>
        <w:tc>
          <w:tcPr>
            <w:tcW w:w="2683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09" w:name="_Toc23029"/>
            <w:bookmarkStart w:id="210" w:name="_Toc22398"/>
            <w:bookmarkStart w:id="211" w:name="_Toc15584"/>
            <w:r>
              <w:rPr>
                <w:rFonts w:hint="default"/>
                <w:lang w:val="en-US"/>
              </w:rPr>
              <w:t>std_msgs/msg/String</w:t>
            </w:r>
            <w:bookmarkEnd w:id="209"/>
            <w:bookmarkEnd w:id="210"/>
            <w:bookmarkEnd w:id="211"/>
          </w:p>
        </w:tc>
        <w:tc>
          <w:tcPr>
            <w:tcW w:w="1872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12" w:name="_Toc3586"/>
            <w:bookmarkStart w:id="213" w:name="_Toc12724"/>
            <w:bookmarkStart w:id="214" w:name="_Toc17935"/>
            <w:r>
              <w:rPr>
                <w:rFonts w:hint="default"/>
                <w:lang w:val="ru-RU"/>
              </w:rPr>
              <w:t xml:space="preserve">Сообщение-ответ, получаемый от </w:t>
            </w:r>
            <w:r>
              <w:rPr>
                <w:rFonts w:hint="default"/>
                <w:lang w:val="en-US"/>
              </w:rPr>
              <w:t>ESP32</w:t>
            </w:r>
            <w:bookmarkEnd w:id="212"/>
            <w:bookmarkEnd w:id="213"/>
            <w:bookmarkEnd w:id="21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2014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15" w:name="_Toc5948"/>
            <w:bookmarkStart w:id="216" w:name="_Toc4163"/>
            <w:bookmarkStart w:id="217" w:name="_Toc25199"/>
            <w:r>
              <w:rPr>
                <w:rFonts w:hint="default"/>
                <w:lang w:val="ru-RU"/>
              </w:rPr>
              <w:t>Публикация</w:t>
            </w:r>
            <w:bookmarkEnd w:id="215"/>
            <w:bookmarkEnd w:id="216"/>
            <w:bookmarkEnd w:id="217"/>
          </w:p>
        </w:tc>
        <w:tc>
          <w:tcPr>
            <w:tcW w:w="1953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18" w:name="_Toc22816"/>
            <w:bookmarkStart w:id="219" w:name="_Toc12128"/>
            <w:bookmarkStart w:id="220" w:name="_Toc4749"/>
            <w:r>
              <w:rPr>
                <w:rFonts w:hint="default"/>
                <w:lang w:val="en-US"/>
              </w:rPr>
              <w:t>/odom</w:t>
            </w:r>
            <w:bookmarkEnd w:id="218"/>
            <w:bookmarkEnd w:id="219"/>
            <w:bookmarkEnd w:id="220"/>
          </w:p>
        </w:tc>
        <w:tc>
          <w:tcPr>
            <w:tcW w:w="2683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21" w:name="_Toc31272"/>
            <w:bookmarkStart w:id="222" w:name="_Toc20253"/>
            <w:bookmarkStart w:id="223" w:name="_Toc3687"/>
            <w:r>
              <w:rPr>
                <w:rFonts w:hint="default"/>
                <w:lang w:val="en-US"/>
              </w:rPr>
              <w:t>nav_msgs/msg/Odometry</w:t>
            </w:r>
            <w:bookmarkEnd w:id="221"/>
            <w:bookmarkEnd w:id="222"/>
            <w:bookmarkEnd w:id="223"/>
          </w:p>
        </w:tc>
        <w:tc>
          <w:tcPr>
            <w:tcW w:w="1872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24" w:name="_Toc1126"/>
            <w:bookmarkStart w:id="225" w:name="_Toc29222"/>
            <w:bookmarkStart w:id="226" w:name="_Toc16605"/>
            <w:r>
              <w:rPr>
                <w:rFonts w:hint="default"/>
                <w:lang w:val="ru-RU"/>
              </w:rPr>
              <w:t>Одометрия</w:t>
            </w:r>
            <w:bookmarkEnd w:id="224"/>
            <w:bookmarkEnd w:id="225"/>
            <w:bookmarkEnd w:id="226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14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27" w:name="_Toc26540"/>
            <w:bookmarkStart w:id="228" w:name="_Toc24612"/>
            <w:bookmarkStart w:id="229" w:name="_Toc7902"/>
            <w:r>
              <w:rPr>
                <w:rFonts w:hint="default"/>
                <w:lang w:val="ru-RU"/>
              </w:rPr>
              <w:t>Публикация</w:t>
            </w:r>
            <w:bookmarkEnd w:id="227"/>
            <w:bookmarkEnd w:id="228"/>
            <w:bookmarkEnd w:id="229"/>
          </w:p>
        </w:tc>
        <w:tc>
          <w:tcPr>
            <w:tcW w:w="1953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30" w:name="_Toc16776"/>
            <w:bookmarkStart w:id="231" w:name="_Toc10310"/>
            <w:bookmarkStart w:id="232" w:name="_Toc5545"/>
            <w:r>
              <w:rPr>
                <w:rFonts w:hint="default"/>
                <w:lang w:val="en-US"/>
              </w:rPr>
              <w:t>/PIDcoeffs</w:t>
            </w:r>
            <w:bookmarkEnd w:id="230"/>
            <w:bookmarkEnd w:id="231"/>
            <w:bookmarkEnd w:id="232"/>
          </w:p>
        </w:tc>
        <w:tc>
          <w:tcPr>
            <w:tcW w:w="2683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33" w:name="_Toc3330"/>
            <w:bookmarkStart w:id="234" w:name="_Toc5604"/>
            <w:bookmarkStart w:id="235" w:name="_Toc10303"/>
            <w:r>
              <w:rPr>
                <w:rFonts w:hint="default"/>
                <w:lang w:val="en-US"/>
              </w:rPr>
              <w:t>std_msgs/msg/String</w:t>
            </w:r>
            <w:bookmarkEnd w:id="233"/>
            <w:bookmarkEnd w:id="234"/>
            <w:bookmarkEnd w:id="235"/>
          </w:p>
        </w:tc>
        <w:tc>
          <w:tcPr>
            <w:tcW w:w="1872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36" w:name="_Toc20354"/>
            <w:bookmarkStart w:id="237" w:name="_Toc18014"/>
            <w:bookmarkStart w:id="238" w:name="_Toc12982"/>
            <w:r>
              <w:rPr>
                <w:rFonts w:hint="default"/>
                <w:lang w:val="ru-RU"/>
              </w:rPr>
              <w:t>Текущие коэффициенты ПИД-регуляторов для управления моторами</w:t>
            </w:r>
            <w:bookmarkEnd w:id="236"/>
            <w:bookmarkEnd w:id="237"/>
            <w:bookmarkEnd w:id="23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14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39" w:name="_Toc25698"/>
            <w:bookmarkStart w:id="240" w:name="_Toc4951"/>
            <w:bookmarkStart w:id="241" w:name="_Toc3952"/>
            <w:r>
              <w:rPr>
                <w:rFonts w:hint="default"/>
                <w:lang w:val="ru-RU"/>
              </w:rPr>
              <w:t>Публикация</w:t>
            </w:r>
            <w:bookmarkEnd w:id="239"/>
            <w:bookmarkEnd w:id="240"/>
            <w:bookmarkEnd w:id="241"/>
          </w:p>
        </w:tc>
        <w:tc>
          <w:tcPr>
            <w:tcW w:w="1953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42" w:name="_Toc5059"/>
            <w:bookmarkStart w:id="243" w:name="_Toc29479"/>
            <w:bookmarkStart w:id="244" w:name="_Toc22252"/>
            <w:r>
              <w:rPr>
                <w:rFonts w:hint="default"/>
                <w:lang w:val="en-US"/>
              </w:rPr>
              <w:t>/sensors/wheel/right/speed</w:t>
            </w:r>
            <w:bookmarkEnd w:id="242"/>
            <w:bookmarkEnd w:id="243"/>
            <w:bookmarkEnd w:id="244"/>
          </w:p>
        </w:tc>
        <w:tc>
          <w:tcPr>
            <w:tcW w:w="2683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45" w:name="_Toc24575"/>
            <w:bookmarkStart w:id="246" w:name="_Toc29255"/>
            <w:bookmarkStart w:id="247" w:name="_Toc27420"/>
            <w:r>
              <w:rPr>
                <w:rFonts w:hint="default"/>
                <w:lang w:val="en-US"/>
              </w:rPr>
              <w:t>std_msgs/msg/Float32</w:t>
            </w:r>
            <w:bookmarkEnd w:id="245"/>
            <w:bookmarkEnd w:id="246"/>
            <w:bookmarkEnd w:id="247"/>
          </w:p>
        </w:tc>
        <w:tc>
          <w:tcPr>
            <w:tcW w:w="1872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48" w:name="_Toc106"/>
            <w:bookmarkStart w:id="249" w:name="_Toc11564"/>
            <w:bookmarkStart w:id="250" w:name="_Toc13811"/>
            <w:r>
              <w:rPr>
                <w:rFonts w:hint="default"/>
                <w:lang w:val="ru-RU"/>
              </w:rPr>
              <w:t>Скорость правого колеса в м/с</w:t>
            </w:r>
            <w:bookmarkEnd w:id="248"/>
            <w:bookmarkEnd w:id="249"/>
            <w:bookmarkEnd w:id="25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14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51" w:name="_Toc7603"/>
            <w:bookmarkStart w:id="252" w:name="_Toc7553"/>
            <w:bookmarkStart w:id="253" w:name="_Toc22734"/>
            <w:r>
              <w:rPr>
                <w:rFonts w:hint="default"/>
                <w:lang w:val="ru-RU"/>
              </w:rPr>
              <w:t>Публикация</w:t>
            </w:r>
            <w:bookmarkEnd w:id="251"/>
            <w:bookmarkEnd w:id="252"/>
            <w:bookmarkEnd w:id="253"/>
          </w:p>
        </w:tc>
        <w:tc>
          <w:tcPr>
            <w:tcW w:w="1953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54" w:name="_Toc30567"/>
            <w:bookmarkStart w:id="255" w:name="_Toc29095"/>
            <w:bookmarkStart w:id="256" w:name="_Toc7385"/>
            <w:r>
              <w:rPr>
                <w:rFonts w:hint="default"/>
                <w:lang w:val="en-US"/>
              </w:rPr>
              <w:t>/sensors/wheel/left/speed</w:t>
            </w:r>
            <w:bookmarkEnd w:id="254"/>
            <w:bookmarkEnd w:id="255"/>
            <w:bookmarkEnd w:id="256"/>
          </w:p>
        </w:tc>
        <w:tc>
          <w:tcPr>
            <w:tcW w:w="2683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57" w:name="_Toc16291"/>
            <w:bookmarkStart w:id="258" w:name="_Toc20522"/>
            <w:bookmarkStart w:id="259" w:name="_Toc4692"/>
            <w:r>
              <w:rPr>
                <w:rFonts w:hint="default"/>
                <w:lang w:val="en-US"/>
              </w:rPr>
              <w:t>std_msgs/msg/Float32</w:t>
            </w:r>
            <w:bookmarkEnd w:id="257"/>
            <w:bookmarkEnd w:id="258"/>
            <w:bookmarkEnd w:id="259"/>
          </w:p>
        </w:tc>
        <w:tc>
          <w:tcPr>
            <w:tcW w:w="1872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60" w:name="_Toc26651"/>
            <w:bookmarkStart w:id="261" w:name="_Toc20566"/>
            <w:bookmarkStart w:id="262" w:name="_Toc3026"/>
            <w:r>
              <w:rPr>
                <w:rFonts w:hint="default"/>
                <w:lang w:val="ru-RU"/>
              </w:rPr>
              <w:t>Скорость левого колеса в м/с</w:t>
            </w:r>
            <w:bookmarkEnd w:id="260"/>
            <w:bookmarkEnd w:id="261"/>
            <w:bookmarkEnd w:id="262"/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таблице 5 представлены параметры ноды.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5</w:t>
      </w:r>
      <w:r>
        <w:fldChar w:fldCharType="end"/>
      </w:r>
      <w:r>
        <w:rPr>
          <w:lang w:val="ru-RU"/>
        </w:rPr>
        <w:t>. Параметры ноды.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1080"/>
        <w:gridCol w:w="1485"/>
        <w:gridCol w:w="44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89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263" w:name="_Toc32262"/>
            <w:bookmarkStart w:id="264" w:name="_Toc30007"/>
            <w:bookmarkStart w:id="265" w:name="_Toc24697"/>
            <w:r>
              <w:rPr>
                <w:rFonts w:hint="default"/>
                <w:b/>
                <w:bCs w:val="0"/>
                <w:lang w:val="ru-RU"/>
              </w:rPr>
              <w:t>Имя параметра</w:t>
            </w:r>
            <w:bookmarkEnd w:id="263"/>
            <w:bookmarkEnd w:id="264"/>
            <w:bookmarkEnd w:id="265"/>
          </w:p>
        </w:tc>
        <w:tc>
          <w:tcPr>
            <w:tcW w:w="1080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266" w:name="_Toc2238"/>
            <w:bookmarkStart w:id="267" w:name="_Toc22872"/>
            <w:bookmarkStart w:id="268" w:name="_Toc4812"/>
            <w:r>
              <w:rPr>
                <w:rFonts w:hint="default"/>
                <w:b/>
                <w:bCs w:val="0"/>
                <w:lang w:val="ru-RU"/>
              </w:rPr>
              <w:t>Тип</w:t>
            </w:r>
            <w:bookmarkEnd w:id="266"/>
            <w:bookmarkEnd w:id="267"/>
            <w:bookmarkEnd w:id="268"/>
          </w:p>
        </w:tc>
        <w:tc>
          <w:tcPr>
            <w:tcW w:w="1485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269" w:name="_Toc4641"/>
            <w:bookmarkStart w:id="270" w:name="_Toc9780"/>
            <w:bookmarkStart w:id="271" w:name="_Toc5963"/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  <w:bookmarkEnd w:id="269"/>
            <w:bookmarkEnd w:id="270"/>
            <w:bookmarkEnd w:id="271"/>
          </w:p>
        </w:tc>
        <w:tc>
          <w:tcPr>
            <w:tcW w:w="4468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272" w:name="_Toc1368"/>
            <w:bookmarkStart w:id="273" w:name="_Toc3206"/>
            <w:bookmarkStart w:id="274" w:name="_Toc11349"/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  <w:bookmarkEnd w:id="272"/>
            <w:bookmarkEnd w:id="273"/>
            <w:bookmarkEnd w:id="27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5" w:hRule="atLeast"/>
        </w:trPr>
        <w:tc>
          <w:tcPr>
            <w:tcW w:w="1489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75" w:name="_Toc17015"/>
            <w:bookmarkStart w:id="276" w:name="_Toc26324"/>
            <w:bookmarkStart w:id="277" w:name="_Toc24602"/>
            <w:r>
              <w:rPr>
                <w:rFonts w:hint="default"/>
                <w:lang w:val="en-US"/>
              </w:rPr>
              <w:t>frame_id</w:t>
            </w:r>
            <w:bookmarkEnd w:id="275"/>
            <w:bookmarkEnd w:id="276"/>
            <w:bookmarkEnd w:id="277"/>
          </w:p>
        </w:tc>
        <w:tc>
          <w:tcPr>
            <w:tcW w:w="1080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78" w:name="_Toc14442"/>
            <w:bookmarkStart w:id="279" w:name="_Toc18884"/>
            <w:bookmarkStart w:id="280" w:name="_Toc26353"/>
            <w:r>
              <w:rPr>
                <w:rFonts w:hint="default"/>
                <w:lang w:val="en-US"/>
              </w:rPr>
              <w:t>string</w:t>
            </w:r>
            <w:bookmarkEnd w:id="278"/>
            <w:bookmarkEnd w:id="279"/>
            <w:bookmarkEnd w:id="280"/>
          </w:p>
        </w:tc>
        <w:tc>
          <w:tcPr>
            <w:tcW w:w="1485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81" w:name="_Toc6534"/>
            <w:bookmarkStart w:id="282" w:name="_Toc17018"/>
            <w:bookmarkStart w:id="283" w:name="_Toc22479"/>
            <w:r>
              <w:rPr>
                <w:rFonts w:hint="default"/>
                <w:lang w:val="en-US"/>
              </w:rPr>
              <w:t>odom</w:t>
            </w:r>
            <w:bookmarkEnd w:id="281"/>
            <w:bookmarkEnd w:id="282"/>
            <w:bookmarkEnd w:id="283"/>
          </w:p>
        </w:tc>
        <w:tc>
          <w:tcPr>
            <w:tcW w:w="4468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84" w:name="_Toc5684"/>
            <w:bookmarkStart w:id="285" w:name="_Toc6741"/>
            <w:bookmarkStart w:id="286" w:name="_Toc7216"/>
            <w:r>
              <w:rPr>
                <w:rFonts w:hint="default"/>
                <w:lang w:val="ru-RU"/>
              </w:rPr>
              <w:t>Имя фрейма одометрии</w:t>
            </w:r>
            <w:bookmarkEnd w:id="284"/>
            <w:bookmarkEnd w:id="285"/>
            <w:bookmarkEnd w:id="286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89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87" w:name="_Toc17236"/>
            <w:bookmarkStart w:id="288" w:name="_Toc26046"/>
            <w:bookmarkStart w:id="289" w:name="_Toc2632"/>
            <w:r>
              <w:rPr>
                <w:rFonts w:hint="default"/>
                <w:lang w:val="en-US"/>
              </w:rPr>
              <w:t>child_frame_id</w:t>
            </w:r>
            <w:bookmarkEnd w:id="287"/>
            <w:bookmarkEnd w:id="288"/>
            <w:bookmarkEnd w:id="289"/>
          </w:p>
        </w:tc>
        <w:tc>
          <w:tcPr>
            <w:tcW w:w="1080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90" w:name="_Toc19910"/>
            <w:bookmarkStart w:id="291" w:name="_Toc18959"/>
            <w:bookmarkStart w:id="292" w:name="_Toc16019"/>
            <w:r>
              <w:rPr>
                <w:rFonts w:hint="default"/>
                <w:lang w:val="en-US"/>
              </w:rPr>
              <w:t>string</w:t>
            </w:r>
            <w:bookmarkEnd w:id="290"/>
            <w:bookmarkEnd w:id="291"/>
            <w:bookmarkEnd w:id="292"/>
          </w:p>
        </w:tc>
        <w:tc>
          <w:tcPr>
            <w:tcW w:w="1485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93" w:name="_Toc21072"/>
            <w:bookmarkStart w:id="294" w:name="_Toc7085"/>
            <w:bookmarkStart w:id="295" w:name="_Toc31036"/>
            <w:r>
              <w:rPr>
                <w:rFonts w:hint="default"/>
                <w:lang w:val="en-US"/>
              </w:rPr>
              <w:t>base_footprint</w:t>
            </w:r>
            <w:bookmarkEnd w:id="293"/>
            <w:bookmarkEnd w:id="294"/>
            <w:bookmarkEnd w:id="295"/>
          </w:p>
        </w:tc>
        <w:tc>
          <w:tcPr>
            <w:tcW w:w="4468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96" w:name="_Toc6281"/>
            <w:bookmarkStart w:id="297" w:name="_Toc25538"/>
            <w:bookmarkStart w:id="298" w:name="_Toc3609"/>
            <w:r>
              <w:rPr>
                <w:rFonts w:hint="default"/>
                <w:lang w:val="ru-RU"/>
              </w:rPr>
              <w:t>Имя фрейма для связи с существуемый деревом-преобразований модели робота</w:t>
            </w:r>
            <w:bookmarkEnd w:id="296"/>
            <w:bookmarkEnd w:id="297"/>
            <w:bookmarkEnd w:id="298"/>
          </w:p>
        </w:tc>
      </w:tr>
    </w:tbl>
    <w:p>
      <w:pPr>
        <w:rPr>
          <w:rFonts w:hint="default"/>
          <w:lang w:val="en-US"/>
        </w:rPr>
      </w:pPr>
      <w:r>
        <w:rPr>
          <w:rFonts w:hint="default"/>
          <w:lang w:val="ru-RU"/>
        </w:rPr>
        <w:t>Запуск осуществляется командой</w:t>
      </w:r>
      <w:r>
        <w:rPr>
          <w:rFonts w:hint="default"/>
          <w:lang w:val="en-US"/>
        </w:rPr>
        <w:t xml:space="preserve"> 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serial_bridge_package feedback_processor</w:t>
      </w:r>
    </w:p>
    <w:p>
      <w:pPr>
        <w:pStyle w:val="4"/>
        <w:numPr>
          <w:ilvl w:val="1"/>
          <w:numId w:val="7"/>
        </w:numPr>
        <w:bidi w:val="0"/>
        <w:outlineLvl w:val="1"/>
        <w:rPr>
          <w:rFonts w:hint="default"/>
          <w:lang w:val="en-US"/>
        </w:rPr>
      </w:pPr>
      <w:bookmarkStart w:id="299" w:name="_Toc4130374"/>
      <w:bookmarkStart w:id="300" w:name="_Toc635311261"/>
      <w:bookmarkStart w:id="301" w:name="_Toc17749"/>
      <w:bookmarkStart w:id="302" w:name="_Toc1981728589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</w:t>
      </w:r>
      <w:bookmarkEnd w:id="299"/>
      <w:bookmarkEnd w:id="300"/>
      <w:bookmarkEnd w:id="301"/>
      <w:bookmarkEnd w:id="302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Для простоты запуска всей системы был создан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файл, запускающий весь набор нод в некоторой конфигурации. Развёрнутая конфигурация представлена в таблице 6.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Все ноды имеют имена такие же, как и точки входа из файла установки (</w:t>
      </w:r>
      <w:r>
        <w:rPr>
          <w:rFonts w:hint="default"/>
          <w:lang w:val="en-US"/>
        </w:rPr>
        <w:t xml:space="preserve">setup.py). </w:t>
      </w:r>
      <w:r>
        <w:rPr>
          <w:rFonts w:hint="default"/>
          <w:lang w:val="ru-RU"/>
        </w:rPr>
        <w:t>Также все элементы находятся в пространстве имён «</w:t>
      </w:r>
      <w:r>
        <w:rPr>
          <w:rFonts w:hint="default"/>
          <w:lang w:val="en-US"/>
        </w:rPr>
        <w:t>low_level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>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8"/>
        <w:jc w:val="right"/>
        <w:rPr>
          <w:rFonts w:hint="default"/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6</w:t>
      </w:r>
      <w:r>
        <w:fldChar w:fldCharType="end"/>
      </w:r>
      <w:r>
        <w:rPr>
          <w:lang w:val="ru-RU"/>
        </w:rPr>
        <w:t>. Содержание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</w:t>
      </w:r>
      <w:r>
        <w:rPr>
          <w:lang w:val="ru-RU"/>
        </w:rPr>
        <w:t>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624"/>
        <w:gridCol w:w="3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303" w:name="_Toc17816"/>
            <w:bookmarkStart w:id="304" w:name="_Toc24637"/>
            <w:bookmarkStart w:id="305" w:name="_Toc20809"/>
            <w:r>
              <w:rPr>
                <w:rFonts w:hint="default"/>
                <w:b/>
                <w:bCs w:val="0"/>
                <w:lang w:val="ru-RU"/>
              </w:rPr>
              <w:t>Нода</w:t>
            </w:r>
            <w:bookmarkEnd w:id="303"/>
            <w:bookmarkEnd w:id="304"/>
            <w:bookmarkEnd w:id="305"/>
          </w:p>
        </w:tc>
        <w:tc>
          <w:tcPr>
            <w:tcW w:w="2624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306" w:name="_Toc5269"/>
            <w:bookmarkStart w:id="307" w:name="_Toc7822"/>
            <w:bookmarkStart w:id="308" w:name="_Toc13966"/>
            <w:r>
              <w:rPr>
                <w:rFonts w:hint="default"/>
                <w:b/>
                <w:bCs w:val="0"/>
                <w:lang w:val="ru-RU"/>
              </w:rPr>
              <w:t>Параметры</w:t>
            </w:r>
            <w:bookmarkEnd w:id="306"/>
            <w:bookmarkEnd w:id="307"/>
            <w:bookmarkEnd w:id="308"/>
          </w:p>
        </w:tc>
        <w:tc>
          <w:tcPr>
            <w:tcW w:w="3765" w:type="dxa"/>
          </w:tcPr>
          <w:p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309" w:name="_Toc27738"/>
            <w:bookmarkStart w:id="310" w:name="_Toc17391"/>
            <w:bookmarkStart w:id="311" w:name="_Toc31395"/>
            <w:r>
              <w:rPr>
                <w:rFonts w:hint="default"/>
                <w:b/>
                <w:bCs w:val="0"/>
                <w:lang w:val="ru-RU"/>
              </w:rPr>
              <w:t>Дополниетельные параметры</w:t>
            </w:r>
            <w:bookmarkEnd w:id="309"/>
            <w:bookmarkEnd w:id="310"/>
            <w:bookmarkEnd w:id="31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12" w:name="_Toc1820"/>
            <w:bookmarkStart w:id="313" w:name="_Toc7040"/>
            <w:bookmarkStart w:id="314" w:name="_Toc6166"/>
            <w:r>
              <w:rPr>
                <w:rFonts w:hint="default"/>
                <w:lang w:val="ru-RU"/>
              </w:rPr>
              <w:t>twist_to_command</w:t>
            </w:r>
            <w:bookmarkEnd w:id="312"/>
            <w:bookmarkEnd w:id="313"/>
            <w:bookmarkEnd w:id="314"/>
          </w:p>
        </w:tc>
        <w:tc>
          <w:tcPr>
            <w:tcW w:w="2624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15" w:name="_Toc16339"/>
            <w:bookmarkStart w:id="316" w:name="_Toc29336"/>
            <w:bookmarkStart w:id="317" w:name="_Toc17316"/>
            <w:r>
              <w:rPr>
                <w:rFonts w:hint="default"/>
                <w:lang w:val="ru-RU"/>
              </w:rPr>
              <w:t>-</w:t>
            </w:r>
            <w:bookmarkEnd w:id="315"/>
            <w:bookmarkEnd w:id="316"/>
            <w:bookmarkEnd w:id="317"/>
          </w:p>
        </w:tc>
        <w:tc>
          <w:tcPr>
            <w:tcW w:w="3765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18" w:name="_Toc9587"/>
            <w:bookmarkStart w:id="319" w:name="_Toc31338"/>
            <w:bookmarkStart w:id="320" w:name="_Toc29921"/>
            <w:r>
              <w:rPr>
                <w:rFonts w:hint="default"/>
                <w:lang w:val="ru-RU"/>
              </w:rPr>
              <w:t>Перепривязка топиков:</w:t>
            </w:r>
            <w:bookmarkEnd w:id="318"/>
            <w:bookmarkEnd w:id="319"/>
            <w:bookmarkEnd w:id="320"/>
          </w:p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21" w:name="_Toc415"/>
            <w:bookmarkStart w:id="322" w:name="_Toc29931"/>
            <w:bookmarkStart w:id="323" w:name="_Toc23905"/>
            <w:r>
              <w:rPr>
                <w:rFonts w:hint="default"/>
                <w:lang w:val="ru-RU"/>
              </w:rPr>
              <w:t>«/esp32_input»  =</w:t>
            </w:r>
            <w:r>
              <w:rPr>
                <w:rFonts w:hint="default"/>
                <w:lang w:val="en-US"/>
              </w:rPr>
              <w:t xml:space="preserve">&gt; </w:t>
            </w:r>
            <w:r>
              <w:rPr>
                <w:rFonts w:hint="default"/>
                <w:lang w:val="ru-RU"/>
              </w:rPr>
              <w:t>«serial/cmd»</w:t>
            </w:r>
            <w:bookmarkEnd w:id="321"/>
            <w:bookmarkEnd w:id="322"/>
            <w:bookmarkEnd w:id="323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24" w:name="_Toc214"/>
            <w:bookmarkStart w:id="325" w:name="_Toc25011"/>
            <w:bookmarkStart w:id="326" w:name="_Toc31092"/>
            <w:r>
              <w:rPr>
                <w:rFonts w:hint="default"/>
                <w:lang w:val="ru-RU"/>
              </w:rPr>
              <w:t>serial_bridge_node</w:t>
            </w:r>
            <w:bookmarkEnd w:id="324"/>
            <w:bookmarkEnd w:id="325"/>
            <w:bookmarkEnd w:id="326"/>
          </w:p>
        </w:tc>
        <w:tc>
          <w:tcPr>
            <w:tcW w:w="2624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27" w:name="_Toc14207"/>
            <w:bookmarkStart w:id="328" w:name="_Toc5837"/>
            <w:bookmarkStart w:id="329" w:name="_Toc7877"/>
            <w:r>
              <w:rPr>
                <w:rFonts w:hint="default"/>
                <w:lang w:val="en-US"/>
              </w:rPr>
              <w:t>s</w:t>
            </w:r>
            <w:r>
              <w:rPr>
                <w:rFonts w:hint="default"/>
                <w:lang w:val="ru-RU"/>
              </w:rPr>
              <w:t>erial_port: «/dev/esp32»        baudrate: 115200           ros_in_topic: «serial/cmd»            ros_out_topic: «serial/feedback»</w:t>
            </w:r>
            <w:bookmarkEnd w:id="327"/>
            <w:bookmarkEnd w:id="328"/>
            <w:bookmarkEnd w:id="329"/>
          </w:p>
        </w:tc>
        <w:tc>
          <w:tcPr>
            <w:tcW w:w="3765" w:type="dxa"/>
          </w:tcPr>
          <w:p>
            <w:pPr>
              <w:pStyle w:val="25"/>
              <w:widowControl w:val="0"/>
              <w:bidi w:val="0"/>
              <w:outlineLvl w:val="9"/>
              <w:rPr>
                <w:rFonts w:hint="default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30" w:name="_Toc10469"/>
            <w:bookmarkStart w:id="331" w:name="_Toc31029"/>
            <w:bookmarkStart w:id="332" w:name="_Toc28078"/>
            <w:r>
              <w:rPr>
                <w:rFonts w:hint="default"/>
                <w:lang w:val="ru-RU"/>
              </w:rPr>
              <w:t>feedback_processor</w:t>
            </w:r>
            <w:bookmarkEnd w:id="330"/>
            <w:bookmarkEnd w:id="331"/>
            <w:bookmarkEnd w:id="332"/>
          </w:p>
        </w:tc>
        <w:tc>
          <w:tcPr>
            <w:tcW w:w="2624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33" w:name="_Toc10301"/>
            <w:bookmarkStart w:id="334" w:name="_Toc15159"/>
            <w:bookmarkStart w:id="335" w:name="_Toc3306"/>
            <w:r>
              <w:rPr>
                <w:rFonts w:hint="default"/>
                <w:lang w:val="ru-RU"/>
              </w:rPr>
              <w:t>frame_id: «odom»</w:t>
            </w:r>
            <w:bookmarkEnd w:id="333"/>
            <w:bookmarkEnd w:id="334"/>
            <w:bookmarkEnd w:id="335"/>
          </w:p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36" w:name="_Toc11891"/>
            <w:bookmarkStart w:id="337" w:name="_Toc27963"/>
            <w:bookmarkStart w:id="338" w:name="_Toc14602"/>
            <w:r>
              <w:rPr>
                <w:rFonts w:hint="default"/>
                <w:lang w:val="ru-RU"/>
              </w:rPr>
              <w:t>child_frame_id: «base_footprint»</w:t>
            </w:r>
            <w:bookmarkEnd w:id="336"/>
            <w:bookmarkEnd w:id="337"/>
            <w:bookmarkEnd w:id="338"/>
          </w:p>
        </w:tc>
        <w:tc>
          <w:tcPr>
            <w:tcW w:w="3765" w:type="dxa"/>
          </w:tcPr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39" w:name="_Toc30431"/>
            <w:bookmarkStart w:id="340" w:name="_Toc31970"/>
            <w:bookmarkStart w:id="341" w:name="_Toc16548"/>
            <w:r>
              <w:rPr>
                <w:rFonts w:hint="default"/>
                <w:lang w:val="ru-RU"/>
              </w:rPr>
              <w:t>Перепривязка топиков:</w:t>
            </w:r>
            <w:bookmarkEnd w:id="339"/>
            <w:bookmarkEnd w:id="340"/>
            <w:bookmarkEnd w:id="341"/>
          </w:p>
          <w:p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42" w:name="_Toc23900"/>
            <w:bookmarkStart w:id="343" w:name="_Toc6070"/>
            <w:bookmarkStart w:id="344" w:name="_Toc23789"/>
            <w:r>
              <w:rPr>
                <w:rFonts w:hint="default"/>
                <w:lang w:val="ru-RU"/>
              </w:rPr>
              <w:t>«/esp32_</w:t>
            </w:r>
            <w:r>
              <w:rPr>
                <w:rFonts w:hint="default"/>
                <w:lang w:val="en-US"/>
              </w:rPr>
              <w:t>feedback</w:t>
            </w:r>
            <w:r>
              <w:rPr>
                <w:rFonts w:hint="default"/>
                <w:lang w:val="ru-RU"/>
              </w:rPr>
              <w:t>»  =</w:t>
            </w:r>
            <w:r>
              <w:rPr>
                <w:rFonts w:hint="default"/>
                <w:lang w:val="en-US"/>
              </w:rPr>
              <w:t xml:space="preserve">&gt; </w:t>
            </w:r>
            <w:r>
              <w:rPr>
                <w:rFonts w:hint="default"/>
                <w:lang w:val="ru-RU"/>
              </w:rPr>
              <w:t>«serial/</w:t>
            </w:r>
            <w:r>
              <w:rPr>
                <w:rFonts w:hint="default"/>
                <w:lang w:val="en-US"/>
              </w:rPr>
              <w:t>feedback</w:t>
            </w:r>
            <w:r>
              <w:rPr>
                <w:rFonts w:hint="default"/>
                <w:lang w:val="ru-RU"/>
              </w:rPr>
              <w:t>»</w:t>
            </w:r>
            <w:bookmarkEnd w:id="342"/>
            <w:bookmarkEnd w:id="343"/>
            <w:bookmarkEnd w:id="344"/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>Запуск осуществляется командой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launch serial_bridge_package serial_bringup.launch.py</w:t>
      </w:r>
    </w:p>
    <w:p>
      <w:pPr>
        <w:bidi w:val="0"/>
        <w:rPr>
          <w:rFonts w:hint="default"/>
          <w:lang w:val="ru-RU"/>
        </w:rPr>
      </w:pPr>
      <w:bookmarkStart w:id="345" w:name="_Toc1302352556"/>
      <w:bookmarkStart w:id="346" w:name="_Toc540280343"/>
      <w:r>
        <w:rPr>
          <w:rFonts w:hint="default"/>
          <w:lang w:val="ru-RU"/>
        </w:rPr>
        <w:t xml:space="preserve">На рисунке 1 представлен </w:t>
      </w:r>
      <w:r>
        <w:rPr>
          <w:rFonts w:hint="default"/>
          <w:lang w:val="en-US"/>
        </w:rPr>
        <w:t>RQT-</w:t>
      </w:r>
      <w:r>
        <w:rPr>
          <w:rFonts w:hint="default"/>
          <w:lang w:val="ru-RU"/>
        </w:rPr>
        <w:t xml:space="preserve">граф, показывающий как взаимодействуют ноды, запускаемые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файлом.</w:t>
      </w:r>
    </w:p>
    <w:p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8393430" cy="2973705"/>
            <wp:effectExtent l="0" t="0" r="171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9343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ru-RU"/>
        </w:rPr>
        <w:t xml:space="preserve"> - </w:t>
      </w:r>
      <w:r>
        <w:rPr>
          <w:rFonts w:hint="default"/>
          <w:lang w:val="en-US"/>
        </w:rPr>
        <w:t>R</w:t>
      </w:r>
      <w:r>
        <w:rPr>
          <w:lang w:val="ru-RU"/>
        </w:rPr>
        <w:t>QT-граф, показывающий как взаимодействуют ноды, запускаемы Launch-файлом</w:t>
      </w:r>
      <w:r>
        <w:rPr>
          <w:rFonts w:hint="default"/>
          <w:lang w:val="ru-RU"/>
        </w:rPr>
        <w:t>.</w:t>
      </w:r>
    </w:p>
    <w:p>
      <w:pPr>
        <w:pStyle w:val="3"/>
        <w:numPr>
          <w:ilvl w:val="0"/>
          <w:numId w:val="7"/>
        </w:numPr>
        <w:bidi w:val="0"/>
        <w:outlineLvl w:val="0"/>
        <w:rPr>
          <w:rFonts w:hint="default"/>
          <w:lang w:val="ru-RU"/>
        </w:rPr>
      </w:pPr>
      <w:bookmarkStart w:id="347" w:name="_Toc201869706"/>
      <w:bookmarkStart w:id="348" w:name="_Toc2932"/>
      <w:r>
        <w:rPr>
          <w:rFonts w:hint="default"/>
          <w:lang w:val="ru-RU"/>
        </w:rPr>
        <w:t>Особенности</w:t>
      </w:r>
      <w:bookmarkEnd w:id="345"/>
      <w:bookmarkEnd w:id="346"/>
      <w:bookmarkEnd w:id="347"/>
      <w:bookmarkEnd w:id="348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Ноды из этого пакета работают </w:t>
      </w:r>
      <w:r>
        <w:rPr>
          <w:rFonts w:hint="default"/>
          <w:lang w:val="en-US"/>
        </w:rPr>
        <w:t xml:space="preserve">c </w:t>
      </w:r>
      <w:r>
        <w:rPr>
          <w:rFonts w:hint="default"/>
          <w:lang w:val="ru-RU"/>
        </w:rPr>
        <w:t>устройством, которое имеет название «</w:t>
      </w:r>
      <w:r>
        <w:rPr>
          <w:rFonts w:hint="default"/>
          <w:lang w:val="en-US"/>
        </w:rPr>
        <w:t>/dev/esp32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что не является именем, которое даётся системой по умолчанию, а является симлинком (символической ссылкой). Это позволяет подключать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к разным физическим </w:t>
      </w:r>
      <w:r>
        <w:rPr>
          <w:rFonts w:hint="default"/>
          <w:lang w:val="en-US"/>
        </w:rPr>
        <w:t>USB-</w:t>
      </w:r>
      <w:r>
        <w:rPr>
          <w:rFonts w:hint="default"/>
          <w:lang w:val="ru-RU"/>
        </w:rPr>
        <w:t>портам, но в ОС они будут отображаться как одно устройство с фиксированным именем. Как создать такой симлинк описано в приложении В.</w:t>
      </w:r>
    </w:p>
    <w:p>
      <w:pPr>
        <w:pStyle w:val="3"/>
        <w:numPr>
          <w:ilvl w:val="0"/>
          <w:numId w:val="7"/>
        </w:numPr>
        <w:bidi w:val="0"/>
        <w:outlineLvl w:val="0"/>
        <w:rPr>
          <w:rFonts w:hint="default"/>
          <w:lang w:val="ru-RU"/>
        </w:rPr>
      </w:pPr>
      <w:bookmarkStart w:id="349" w:name="_Toc1311531411"/>
      <w:bookmarkStart w:id="350" w:name="_Toc24810"/>
      <w:bookmarkStart w:id="351" w:name="_Toc1131269391"/>
      <w:bookmarkStart w:id="352" w:name="_Toc1220178888"/>
      <w:r>
        <w:rPr>
          <w:rFonts w:hint="default"/>
          <w:lang w:val="ru-RU"/>
        </w:rPr>
        <w:t>Развёртывание</w:t>
      </w:r>
      <w:bookmarkEnd w:id="349"/>
      <w:bookmarkEnd w:id="350"/>
      <w:bookmarkEnd w:id="351"/>
      <w:bookmarkEnd w:id="35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Чтобы использовать функционал описанный выше, необходимо произвести подготовительные действия, описанные в приложении Г. В приложении представлен список действий по подготовке рабочего пространства и иустановке зависимостей.</w:t>
      </w:r>
    </w:p>
    <w:p>
      <w:pPr>
        <w:pStyle w:val="2"/>
        <w:bidi w:val="0"/>
      </w:pPr>
      <w:bookmarkStart w:id="353" w:name="_Toc2141470975"/>
      <w:bookmarkStart w:id="354" w:name="_Toc15315"/>
      <w:bookmarkStart w:id="355" w:name="_Toc156805521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 для настройки ПИД-регуляторов для моторов </w:t>
      </w:r>
      <w:r>
        <w:rPr>
          <w:rFonts w:hint="default"/>
          <w:lang w:val="en-US"/>
        </w:rPr>
        <w:t xml:space="preserve">ESP32 - </w:t>
      </w:r>
      <w:r>
        <w:rPr>
          <w:rFonts w:hint="default"/>
          <w:lang w:val="ru-RU"/>
        </w:rPr>
        <w:t>«simple_regulators_configurator_pkg»</w:t>
      </w:r>
      <w:bookmarkEnd w:id="353"/>
      <w:bookmarkEnd w:id="354"/>
      <w:bookmarkEnd w:id="355"/>
    </w:p>
    <w:p>
      <w:pPr>
        <w:pStyle w:val="3"/>
        <w:numPr>
          <w:ilvl w:val="0"/>
          <w:numId w:val="9"/>
        </w:numPr>
        <w:bidi w:val="0"/>
        <w:outlineLvl w:val="0"/>
        <w:rPr>
          <w:rFonts w:hint="default"/>
          <w:lang w:val="ru-RU"/>
        </w:rPr>
      </w:pPr>
      <w:bookmarkStart w:id="356" w:name="_Toc2011072638"/>
      <w:bookmarkStart w:id="357" w:name="_Toc24044"/>
      <w:r>
        <w:rPr>
          <w:rFonts w:hint="default"/>
          <w:lang w:val="ru-RU"/>
        </w:rPr>
        <w:t>Краткое описание</w:t>
      </w:r>
      <w:bookmarkEnd w:id="356"/>
      <w:bookmarkEnd w:id="357"/>
    </w:p>
    <w:p>
      <w:pPr>
        <w:rPr>
          <w:rFonts w:hint="default"/>
          <w:lang w:val="ru-RU"/>
        </w:rPr>
      </w:pP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нода, которая является </w:t>
      </w:r>
      <w:r>
        <w:rPr>
          <w:rFonts w:hint="default"/>
          <w:lang w:val="en-US"/>
        </w:rPr>
        <w:t>python-</w:t>
      </w:r>
      <w:r>
        <w:rPr>
          <w:rFonts w:hint="default"/>
          <w:lang w:val="ru-RU"/>
        </w:rPr>
        <w:t>приложением с графическим интерфейсом для настройки приводного уровня, а именно коэффициентов ПИД-регуляторов по скорости для каждого из моторов.</w:t>
      </w:r>
    </w:p>
    <w:p>
      <w:pPr>
        <w:pStyle w:val="3"/>
        <w:numPr>
          <w:ilvl w:val="0"/>
          <w:numId w:val="9"/>
        </w:numPr>
        <w:bidi w:val="0"/>
        <w:outlineLvl w:val="0"/>
        <w:rPr>
          <w:rFonts w:hint="default"/>
          <w:lang w:val="ru-RU"/>
        </w:rPr>
      </w:pPr>
      <w:bookmarkStart w:id="358" w:name="_Toc556163516"/>
      <w:bookmarkStart w:id="359" w:name="_Toc1443043887"/>
      <w:bookmarkStart w:id="360" w:name="_Toc20757"/>
      <w:bookmarkStart w:id="361" w:name="_Toc956644563"/>
      <w:r>
        <w:rPr>
          <w:rFonts w:hint="default"/>
          <w:lang w:val="ru-RU"/>
        </w:rPr>
        <w:t>Возможности</w:t>
      </w:r>
      <w:bookmarkEnd w:id="358"/>
      <w:bookmarkEnd w:id="359"/>
      <w:bookmarkEnd w:id="360"/>
      <w:bookmarkEnd w:id="361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Данная программа с графическим интерфейсом позволяет настроить коэффициенты ПИД-регуляторов и протестировать элементарное движение робота. В ПО реализованно: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Управление роботом скоростями измеряемыми в СИ (м/с, рад/с). </w:t>
      </w:r>
      <w:r>
        <w:rPr>
          <w:rFonts w:hint="default"/>
          <w:lang w:val="ru-RU"/>
        </w:rPr>
        <w:t xml:space="preserve">Можно отправить сообщение-команду, в котором описан вектор скоростей базы (линейная скорость базы по оси </w:t>
      </w:r>
      <w:r>
        <w:rPr>
          <w:rFonts w:hint="default"/>
          <w:lang w:val="en-US"/>
        </w:rPr>
        <w:t>X</w:t>
      </w:r>
      <w:r>
        <w:rPr>
          <w:rFonts w:hint="default"/>
          <w:lang w:val="ru-RU"/>
        </w:rPr>
        <w:t xml:space="preserve">, угловая скорость базы вокруг оси </w:t>
      </w:r>
      <w:r>
        <w:rPr>
          <w:rFonts w:hint="default"/>
          <w:lang w:val="en-US"/>
        </w:rPr>
        <w:t xml:space="preserve">Z) </w:t>
      </w:r>
      <w:r>
        <w:rPr>
          <w:rFonts w:hint="default"/>
          <w:lang w:val="ru-RU"/>
        </w:rPr>
        <w:t>или вектор скоростей колёс (скорость левого колеса, скорость правого колеса).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Просмотр графиков скоростей в реальном времени</w:t>
      </w:r>
      <w:r>
        <w:rPr>
          <w:rFonts w:hint="default"/>
          <w:b w:val="0"/>
          <w:bCs w:val="0"/>
          <w:lang w:val="ru-RU"/>
        </w:rPr>
        <w:t>, что помогает настроить регуляторы.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Изменение коэффициентов ПИД-регуляторов</w:t>
      </w:r>
      <w:r>
        <w:rPr>
          <w:rFonts w:hint="default"/>
          <w:lang w:val="ru-RU"/>
        </w:rPr>
        <w:t xml:space="preserve"> в удобном формате без необходимости перепрошивки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>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Фиксация значений коэффициентов ПИД-регуляторов во </w:t>
      </w:r>
      <w:r>
        <w:rPr>
          <w:rFonts w:hint="default"/>
          <w:b/>
          <w:bCs/>
          <w:lang w:val="en-US"/>
        </w:rPr>
        <w:t>Flash-</w:t>
      </w:r>
      <w:r>
        <w:rPr>
          <w:rFonts w:hint="default"/>
          <w:b/>
          <w:bCs/>
          <w:lang w:val="ru-RU"/>
        </w:rPr>
        <w:t xml:space="preserve">памяти </w:t>
      </w:r>
      <w:r>
        <w:rPr>
          <w:rFonts w:hint="default"/>
          <w:b/>
          <w:bCs/>
          <w:lang w:val="en-US"/>
        </w:rPr>
        <w:t>ESP32.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Логгер отправляемых и получаемых сообщений.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Кнопка экстренной остановки.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Дистанционная настройка.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 xml:space="preserve">Физическая связь между </w:t>
      </w:r>
      <w:r>
        <w:rPr>
          <w:rFonts w:hint="default"/>
          <w:b w:val="0"/>
          <w:bCs w:val="0"/>
          <w:lang w:val="en-US"/>
        </w:rPr>
        <w:t xml:space="preserve">ESP32 </w:t>
      </w:r>
      <w:r>
        <w:rPr>
          <w:rFonts w:hint="default"/>
          <w:b w:val="0"/>
          <w:bCs w:val="0"/>
          <w:lang w:val="ru-RU"/>
        </w:rPr>
        <w:t>и компьютером, с которого происходит настройка не является обязательной.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Использование экосистемы </w:t>
      </w:r>
      <w:r>
        <w:rPr>
          <w:rFonts w:hint="default"/>
          <w:b w:val="0"/>
          <w:bCs w:val="0"/>
          <w:lang w:val="en-US"/>
        </w:rPr>
        <w:t xml:space="preserve">ROS2 </w:t>
      </w:r>
      <w:r>
        <w:rPr>
          <w:rFonts w:hint="default"/>
          <w:b w:val="0"/>
          <w:bCs w:val="0"/>
          <w:lang w:val="ru-RU"/>
        </w:rPr>
        <w:t xml:space="preserve">позволяет производить настройку дистанционно, что очень удобно в сравнении с проводным решением (см. </w:t>
      </w:r>
      <w:r>
        <w:rPr>
          <w:rFonts w:hint="default"/>
          <w:b w:val="0"/>
          <w:bCs w:val="0"/>
          <w:lang w:val="en-US"/>
        </w:rPr>
        <w:t>следующий</w:t>
      </w:r>
      <w:r>
        <w:rPr>
          <w:rFonts w:hint="default"/>
          <w:b w:val="0"/>
          <w:bCs w:val="0"/>
          <w:lang w:val="ru-RU"/>
        </w:rPr>
        <w:t xml:space="preserve"> раздел).</w:t>
      </w:r>
    </w:p>
    <w:p>
      <w:pPr>
        <w:pStyle w:val="3"/>
        <w:numPr>
          <w:ilvl w:val="0"/>
          <w:numId w:val="9"/>
        </w:numPr>
        <w:bidi w:val="0"/>
        <w:outlineLvl w:val="0"/>
        <w:rPr>
          <w:rFonts w:hint="default"/>
          <w:b w:val="0"/>
          <w:bCs w:val="0"/>
          <w:lang w:val="en-US"/>
        </w:rPr>
      </w:pPr>
      <w:bookmarkStart w:id="362" w:name="_Toc21868"/>
      <w:bookmarkStart w:id="363" w:name="_Toc667538718"/>
      <w:bookmarkStart w:id="364" w:name="_Toc566913314"/>
      <w:bookmarkStart w:id="365" w:name="_Toc1702606847"/>
      <w:r>
        <w:rPr>
          <w:rFonts w:hint="default"/>
          <w:lang w:val="ru-RU"/>
        </w:rPr>
        <w:t>Использование</w:t>
      </w:r>
      <w:bookmarkEnd w:id="362"/>
      <w:bookmarkEnd w:id="363"/>
      <w:bookmarkEnd w:id="364"/>
      <w:bookmarkEnd w:id="365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Возможно 2 варианта использования: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проводная настройка;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беспроводная настройка.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Важный момент! </w:t>
      </w:r>
      <w:r>
        <w:rPr>
          <w:rFonts w:hint="default"/>
          <w:lang w:val="ru-RU"/>
        </w:rPr>
        <w:t xml:space="preserve">Чтобы ПО работало корректно, необходимо на той машине, к которой Вы подключите </w:t>
      </w:r>
      <w:r>
        <w:rPr>
          <w:rFonts w:hint="default"/>
          <w:lang w:val="en-US"/>
        </w:rPr>
        <w:t>ESP32 (</w:t>
      </w:r>
      <w:r>
        <w:rPr>
          <w:rFonts w:hint="default"/>
          <w:lang w:val="ru-RU"/>
        </w:rPr>
        <w:t>зависит от типа подключения), произвести установку симлинка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>подробнее в приложении В).</w:t>
      </w:r>
    </w:p>
    <w:p>
      <w:pPr>
        <w:pStyle w:val="4"/>
        <w:numPr>
          <w:ilvl w:val="1"/>
          <w:numId w:val="9"/>
        </w:numPr>
        <w:bidi w:val="0"/>
        <w:outlineLvl w:val="1"/>
        <w:rPr>
          <w:rFonts w:hint="default"/>
          <w:lang w:val="ru-RU"/>
        </w:rPr>
      </w:pPr>
      <w:bookmarkStart w:id="366" w:name="_Toc347077740"/>
      <w:bookmarkStart w:id="367" w:name="_Toc12385"/>
      <w:bookmarkStart w:id="368" w:name="_Toc569981542"/>
      <w:bookmarkStart w:id="369" w:name="_Toc1630023816"/>
      <w:r>
        <w:rPr>
          <w:rFonts w:hint="default"/>
          <w:lang w:val="ru-RU"/>
        </w:rPr>
        <w:t>Проводная настройка</w:t>
      </w:r>
      <w:bookmarkEnd w:id="366"/>
      <w:bookmarkEnd w:id="367"/>
      <w:bookmarkEnd w:id="368"/>
      <w:bookmarkEnd w:id="369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Все действия происходят на вашем компьютере. В нему подключаем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и там же запускаем </w:t>
      </w:r>
      <w:r>
        <w:rPr>
          <w:rFonts w:hint="default"/>
          <w:lang w:val="en-US"/>
        </w:rPr>
        <w:t>GUI-</w:t>
      </w:r>
      <w:r>
        <w:rPr>
          <w:rFonts w:hint="default"/>
          <w:lang w:val="ru-RU"/>
        </w:rPr>
        <w:t>приложение</w:t>
      </w:r>
      <w:r>
        <w:rPr>
          <w:rFonts w:hint="default"/>
          <w:lang w:val="en-US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Для запуска системы необходимо:</w:t>
      </w:r>
    </w:p>
    <w:p>
      <w:pPr>
        <w:numPr>
          <w:ilvl w:val="0"/>
          <w:numId w:val="11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Развернуть наш репозиторий (подробнее см. в приложении Г) </w:t>
      </w:r>
    </w:p>
    <w:p>
      <w:pPr>
        <w:numPr>
          <w:ilvl w:val="0"/>
          <w:numId w:val="11"/>
        </w:numPr>
        <w:rPr>
          <w:rFonts w:hint="default"/>
          <w:lang w:val="ru-RU"/>
        </w:rPr>
      </w:pPr>
      <w:r>
        <w:rPr>
          <w:rFonts w:hint="default"/>
          <w:lang w:val="ru-RU"/>
        </w:rPr>
        <w:t>Открыть терминал и выполнить команду: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ros2 launch serial_bridge_package serial_bringup.launch.py</w:t>
      </w:r>
    </w:p>
    <w:p>
      <w:pPr>
        <w:numPr>
          <w:ilvl w:val="0"/>
          <w:numId w:val="11"/>
        </w:numPr>
        <w:rPr>
          <w:rFonts w:hint="default"/>
          <w:lang w:val="ru-RU"/>
        </w:rPr>
      </w:pPr>
      <w:r>
        <w:rPr>
          <w:rFonts w:hint="default"/>
          <w:lang w:val="ru-RU"/>
        </w:rPr>
        <w:t>Открыть другой терминал и выполнить команду:</w:t>
      </w:r>
    </w:p>
    <w:p>
      <w:pPr>
        <w:pStyle w:val="20"/>
        <w:bidi w:val="0"/>
        <w:rPr>
          <w:rFonts w:hint="default"/>
          <w:sz w:val="21"/>
          <w:szCs w:val="18"/>
          <w:lang w:val="en-US"/>
        </w:rPr>
      </w:pPr>
      <w:r>
        <w:rPr>
          <w:rFonts w:hint="default"/>
          <w:sz w:val="21"/>
          <w:szCs w:val="18"/>
          <w:lang w:val="en-US"/>
        </w:rPr>
        <w:t>ros2 run simple_regulators_configurator_pkg simple_setup_node_gui</w:t>
      </w:r>
    </w:p>
    <w:p>
      <w:pPr>
        <w:rPr>
          <w:rFonts w:hint="default"/>
          <w:lang w:val="ru-RU"/>
        </w:rPr>
      </w:pPr>
    </w:p>
    <w:p>
      <w:pPr>
        <w:pStyle w:val="4"/>
        <w:numPr>
          <w:ilvl w:val="1"/>
          <w:numId w:val="9"/>
        </w:numPr>
        <w:bidi w:val="0"/>
        <w:outlineLvl w:val="1"/>
        <w:rPr>
          <w:rFonts w:hint="default"/>
          <w:lang w:val="ru-RU"/>
        </w:rPr>
      </w:pPr>
      <w:bookmarkStart w:id="370" w:name="_Toc1503402469"/>
      <w:bookmarkStart w:id="371" w:name="_Toc3396609"/>
      <w:bookmarkStart w:id="372" w:name="_Toc692145267"/>
      <w:bookmarkStart w:id="373" w:name="_Toc9026"/>
      <w:r>
        <w:rPr>
          <w:rFonts w:hint="default"/>
          <w:lang w:val="ru-RU"/>
        </w:rPr>
        <w:t>Беспроводная настройка</w:t>
      </w:r>
      <w:bookmarkEnd w:id="370"/>
      <w:bookmarkEnd w:id="371"/>
      <w:bookmarkEnd w:id="372"/>
      <w:bookmarkEnd w:id="373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подключено к </w:t>
      </w:r>
      <w:r>
        <w:rPr>
          <w:rFonts w:hint="default"/>
          <w:lang w:val="en-US"/>
        </w:rPr>
        <w:t xml:space="preserve">Jetson Nano. </w:t>
      </w:r>
      <w:r>
        <w:rPr>
          <w:rFonts w:hint="default"/>
          <w:lang w:val="ru-RU"/>
        </w:rPr>
        <w:t xml:space="preserve">Ваш компьютер (хост) подключён к той же сети, что и </w:t>
      </w:r>
      <w:r>
        <w:rPr>
          <w:rFonts w:hint="default"/>
          <w:lang w:val="en-US"/>
        </w:rPr>
        <w:t>Jetson Nano.</w:t>
      </w:r>
      <w:r>
        <w:rPr>
          <w:rFonts w:hint="default"/>
          <w:lang w:val="ru-RU"/>
        </w:rPr>
        <w:t xml:space="preserve"> Подключаемся к </w:t>
      </w:r>
      <w:r>
        <w:rPr>
          <w:rFonts w:hint="default"/>
          <w:lang w:val="en-US"/>
        </w:rPr>
        <w:t xml:space="preserve">Jetson Nano </w:t>
      </w:r>
      <w:r>
        <w:rPr>
          <w:rFonts w:hint="default"/>
          <w:lang w:val="ru-RU"/>
        </w:rPr>
        <w:t xml:space="preserve">используя </w:t>
      </w:r>
      <w:r>
        <w:rPr>
          <w:rFonts w:hint="default"/>
          <w:lang w:val="en-US"/>
        </w:rPr>
        <w:t>SSH (</w:t>
      </w:r>
      <w:r>
        <w:rPr>
          <w:rFonts w:hint="default"/>
          <w:lang w:val="ru-RU"/>
        </w:rPr>
        <w:t xml:space="preserve">см. начало данного документа) и там запускаем набор нод для работы </w:t>
      </w:r>
      <w:r>
        <w:rPr>
          <w:rFonts w:hint="default"/>
          <w:lang w:val="en-US"/>
        </w:rPr>
        <w:t xml:space="preserve">serial port. </w:t>
      </w:r>
      <w:r>
        <w:rPr>
          <w:rFonts w:hint="default"/>
          <w:lang w:val="ru-RU"/>
        </w:rPr>
        <w:t xml:space="preserve">На хосте запускаем </w:t>
      </w:r>
      <w:r>
        <w:rPr>
          <w:rFonts w:hint="default"/>
          <w:lang w:val="en-US"/>
        </w:rPr>
        <w:t>GUI-</w:t>
      </w:r>
      <w:r>
        <w:rPr>
          <w:rFonts w:hint="default"/>
          <w:lang w:val="ru-RU"/>
        </w:rPr>
        <w:t>приложение</w:t>
      </w:r>
      <w:r>
        <w:rPr>
          <w:rFonts w:hint="default"/>
          <w:lang w:val="en-US"/>
        </w:rPr>
        <w:t>.</w:t>
      </w:r>
    </w:p>
    <w:p>
      <w:pPr>
        <w:pStyle w:val="5"/>
        <w:numPr>
          <w:ilvl w:val="2"/>
          <w:numId w:val="9"/>
        </w:numPr>
        <w:bidi w:val="0"/>
        <w:outlineLvl w:val="2"/>
        <w:rPr>
          <w:rFonts w:hint="default"/>
          <w:lang w:val="en-US"/>
        </w:rPr>
      </w:pPr>
      <w:bookmarkStart w:id="374" w:name="_Toc17555683"/>
      <w:bookmarkStart w:id="375" w:name="_Toc240942393"/>
      <w:bookmarkStart w:id="376" w:name="_Toc1486917041"/>
      <w:r>
        <w:rPr>
          <w:rFonts w:hint="default"/>
          <w:lang w:val="en-US"/>
        </w:rPr>
        <w:t>Jetson Nano</w:t>
      </w:r>
      <w:bookmarkEnd w:id="374"/>
      <w:bookmarkEnd w:id="375"/>
      <w:bookmarkEnd w:id="376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Для запуска части системы необходимо:</w:t>
      </w:r>
    </w:p>
    <w:p>
      <w:pPr>
        <w:numPr>
          <w:ilvl w:val="0"/>
          <w:numId w:val="1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Развернуть наш репозиторий (подробнее см. в приложении Г) </w:t>
      </w:r>
    </w:p>
    <w:p>
      <w:pPr>
        <w:numPr>
          <w:ilvl w:val="0"/>
          <w:numId w:val="12"/>
        </w:numPr>
        <w:rPr>
          <w:rFonts w:hint="default"/>
          <w:lang w:val="ru-RU"/>
        </w:rPr>
      </w:pPr>
      <w:r>
        <w:rPr>
          <w:rFonts w:hint="default"/>
          <w:lang w:val="ru-RU"/>
        </w:rPr>
        <w:t>Открыть терминал и выполнить команду: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ros2 launch serial_bridge_package serial_bringup.launch.py</w:t>
      </w:r>
    </w:p>
    <w:p>
      <w:pPr>
        <w:pStyle w:val="5"/>
        <w:numPr>
          <w:ilvl w:val="2"/>
          <w:numId w:val="9"/>
        </w:numPr>
        <w:bidi w:val="0"/>
        <w:outlineLvl w:val="2"/>
        <w:rPr>
          <w:rFonts w:hint="default"/>
          <w:lang w:val="en-US"/>
        </w:rPr>
      </w:pPr>
      <w:bookmarkStart w:id="377" w:name="_Toc173661853"/>
      <w:bookmarkStart w:id="378" w:name="_Toc799737827"/>
      <w:bookmarkStart w:id="379" w:name="_Toc1998499353"/>
      <w:r>
        <w:rPr>
          <w:rFonts w:hint="default"/>
          <w:lang w:val="ru-RU"/>
        </w:rPr>
        <w:t>Ваш компьютер (хост)</w:t>
      </w:r>
      <w:bookmarkEnd w:id="377"/>
      <w:bookmarkEnd w:id="378"/>
      <w:bookmarkEnd w:id="379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Для запуска части системы необходимо:</w:t>
      </w:r>
    </w:p>
    <w:p>
      <w:pPr>
        <w:numPr>
          <w:ilvl w:val="0"/>
          <w:numId w:val="1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Развернуть наш репозиторий (подробнее см. в приложении Г) </w:t>
      </w:r>
    </w:p>
    <w:p>
      <w:pPr>
        <w:numPr>
          <w:ilvl w:val="0"/>
          <w:numId w:val="12"/>
        </w:numPr>
        <w:rPr>
          <w:rFonts w:hint="default"/>
          <w:lang w:val="ru-RU"/>
        </w:rPr>
      </w:pPr>
      <w:r>
        <w:rPr>
          <w:rFonts w:hint="default"/>
          <w:lang w:val="ru-RU"/>
        </w:rPr>
        <w:t>Открыть терминал и выполнить команду: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sz w:val="21"/>
          <w:szCs w:val="18"/>
          <w:lang w:val="en-US"/>
        </w:rPr>
        <w:t>ros2 run simple_regulators_configurator_pkg simple_setup_node_gui</w:t>
      </w:r>
    </w:p>
    <w:p>
      <w:pPr>
        <w:pStyle w:val="2"/>
        <w:bidi w:val="0"/>
        <w:rPr>
          <w:rFonts w:hint="default"/>
          <w:lang w:val="ru-RU"/>
        </w:rPr>
      </w:pPr>
      <w:bookmarkStart w:id="380" w:name="_Toc1599914902"/>
      <w:bookmarkStart w:id="381" w:name="_Toc19540"/>
      <w:bookmarkStart w:id="382" w:name="_Toc320713456"/>
      <w:r>
        <w:rPr>
          <w:rFonts w:hint="default"/>
          <w:lang w:val="en-US"/>
        </w:rPr>
        <w:t>Python3-</w:t>
      </w:r>
      <w:r>
        <w:rPr>
          <w:rFonts w:hint="default"/>
          <w:lang w:val="ru-RU"/>
        </w:rPr>
        <w:t xml:space="preserve">приложение для настройки ПИД-регуляторов для моторов </w:t>
      </w:r>
      <w:r>
        <w:rPr>
          <w:rFonts w:hint="default"/>
          <w:lang w:val="en-US"/>
        </w:rPr>
        <w:t xml:space="preserve">ESP32 -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simple_PID_configurator</w:t>
      </w:r>
      <w:r>
        <w:rPr>
          <w:rFonts w:hint="default"/>
          <w:lang w:val="ru-RU"/>
        </w:rPr>
        <w:t>»</w:t>
      </w:r>
      <w:bookmarkEnd w:id="380"/>
      <w:bookmarkEnd w:id="381"/>
      <w:bookmarkEnd w:id="382"/>
    </w:p>
    <w:p>
      <w:pPr>
        <w:pStyle w:val="3"/>
        <w:numPr>
          <w:ilvl w:val="0"/>
          <w:numId w:val="13"/>
        </w:numPr>
        <w:bidi w:val="0"/>
        <w:outlineLvl w:val="2"/>
        <w:rPr>
          <w:rFonts w:hint="default"/>
          <w:lang w:val="ru-RU"/>
        </w:rPr>
      </w:pPr>
      <w:bookmarkStart w:id="383" w:name="_Toc1365658625"/>
      <w:bookmarkStart w:id="384" w:name="_Toc25905"/>
      <w:r>
        <w:rPr>
          <w:rFonts w:hint="default"/>
          <w:lang w:val="ru-RU"/>
        </w:rPr>
        <w:t>Краткое описание</w:t>
      </w:r>
      <w:bookmarkEnd w:id="383"/>
      <w:bookmarkEnd w:id="384"/>
    </w:p>
    <w:p>
      <w:pPr>
        <w:rPr>
          <w:rFonts w:hint="default"/>
          <w:lang w:val="ru-RU"/>
        </w:rPr>
      </w:pPr>
      <w:r>
        <w:rPr>
          <w:rFonts w:hint="default"/>
          <w:lang w:val="en-US"/>
        </w:rPr>
        <w:t>Python-</w:t>
      </w:r>
      <w:r>
        <w:rPr>
          <w:rFonts w:hint="default"/>
          <w:lang w:val="ru-RU"/>
        </w:rPr>
        <w:t>приложение с графическим интерфейсом для настройки приводного уровня, а именно коэффициентов ПИД-регуляторов для каждого из моторов.</w:t>
      </w:r>
    </w:p>
    <w:p>
      <w:pPr>
        <w:pStyle w:val="3"/>
        <w:numPr>
          <w:ilvl w:val="0"/>
          <w:numId w:val="13"/>
        </w:numPr>
        <w:bidi w:val="0"/>
        <w:outlineLvl w:val="2"/>
        <w:rPr>
          <w:rFonts w:hint="default"/>
          <w:lang w:val="ru-RU"/>
        </w:rPr>
      </w:pPr>
      <w:bookmarkStart w:id="385" w:name="_Toc1168174371"/>
      <w:bookmarkStart w:id="386" w:name="_Toc713290203"/>
      <w:bookmarkStart w:id="387" w:name="_Toc1854163164"/>
      <w:bookmarkStart w:id="388" w:name="_Toc21203"/>
      <w:r>
        <w:rPr>
          <w:rFonts w:hint="default"/>
          <w:lang w:val="ru-RU"/>
        </w:rPr>
        <w:t>Возможности</w:t>
      </w:r>
      <w:bookmarkEnd w:id="385"/>
      <w:bookmarkEnd w:id="386"/>
      <w:bookmarkEnd w:id="387"/>
      <w:bookmarkEnd w:id="388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Данная программа с графическим интерфейсом позволяет настроить коэффициенты ПИД-регуляторов и протестировать элементарное движение робота. В ПО реализованно: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Управление скоростями моторов командами использующими единицы измерения СИ (м/с, рад/с). </w:t>
      </w:r>
      <w:r>
        <w:rPr>
          <w:rFonts w:hint="default"/>
          <w:lang w:val="ru-RU"/>
        </w:rPr>
        <w:t xml:space="preserve">Можно отправить сообщение-команду, в которой описан вектор скоростей базы (линейная скорость базы по оси </w:t>
      </w:r>
      <w:r>
        <w:rPr>
          <w:rFonts w:hint="default"/>
          <w:lang w:val="en-US"/>
        </w:rPr>
        <w:t>X</w:t>
      </w:r>
      <w:r>
        <w:rPr>
          <w:rFonts w:hint="default"/>
          <w:lang w:val="ru-RU"/>
        </w:rPr>
        <w:t xml:space="preserve">, угловая скорость базы вокруг оси </w:t>
      </w:r>
      <w:r>
        <w:rPr>
          <w:rFonts w:hint="default"/>
          <w:lang w:val="en-US"/>
        </w:rPr>
        <w:t xml:space="preserve">Z) </w:t>
      </w:r>
      <w:r>
        <w:rPr>
          <w:rFonts w:hint="default"/>
          <w:lang w:val="ru-RU"/>
        </w:rPr>
        <w:t>или вектор скоростей колёс (скорость левого колеса, скорость правого колеса).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Просмотр графиков скоростей в реальном времени</w:t>
      </w:r>
      <w:r>
        <w:rPr>
          <w:rFonts w:hint="default"/>
          <w:b w:val="0"/>
          <w:bCs w:val="0"/>
          <w:lang w:val="ru-RU"/>
        </w:rPr>
        <w:t>, что помогает настроить регуляторы.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Изменение коэффициентов ПИД-регуляторов</w:t>
      </w:r>
      <w:r>
        <w:rPr>
          <w:rFonts w:hint="default"/>
          <w:lang w:val="ru-RU"/>
        </w:rPr>
        <w:t xml:space="preserve"> в удобном формате без необходимости перепрошивки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>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Запись значений коэффициентов ПИД-регуляторов в </w:t>
      </w:r>
      <w:r>
        <w:rPr>
          <w:rFonts w:hint="default"/>
          <w:b/>
          <w:bCs/>
          <w:lang w:val="en-US"/>
        </w:rPr>
        <w:t>Flash-</w:t>
      </w:r>
      <w:r>
        <w:rPr>
          <w:rFonts w:hint="default"/>
          <w:b/>
          <w:bCs/>
          <w:lang w:val="ru-RU"/>
        </w:rPr>
        <w:t xml:space="preserve">память </w:t>
      </w:r>
      <w:r>
        <w:rPr>
          <w:rFonts w:hint="default"/>
          <w:b/>
          <w:bCs/>
          <w:lang w:val="en-US"/>
        </w:rPr>
        <w:t>ESP32.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Логгер отправляемых и получаемых сообщений.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Кнопка экстренной остановки.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Параметры настройки находятся в файле «</w:t>
      </w:r>
      <w:r>
        <w:rPr>
          <w:rFonts w:hint="default"/>
          <w:b w:val="0"/>
          <w:bCs w:val="0"/>
          <w:lang w:val="en-US"/>
        </w:rPr>
        <w:t>config.py</w:t>
      </w:r>
      <w:r>
        <w:rPr>
          <w:rFonts w:hint="default"/>
          <w:b w:val="0"/>
          <w:bCs w:val="0"/>
          <w:lang w:val="ru-RU"/>
        </w:rPr>
        <w:t>»</w:t>
      </w:r>
      <w:r>
        <w:rPr>
          <w:rFonts w:hint="default"/>
          <w:b w:val="0"/>
          <w:bCs w:val="0"/>
          <w:lang w:val="en-US"/>
        </w:rPr>
        <w:t>.</w:t>
      </w:r>
      <w:r>
        <w:rPr>
          <w:rFonts w:hint="default"/>
          <w:b w:val="0"/>
          <w:bCs w:val="0"/>
          <w:lang w:val="ru-RU"/>
        </w:rPr>
        <w:t xml:space="preserve"> Там можно настроить скорость передачи и точку монтирования устройства.</w:t>
      </w:r>
    </w:p>
    <w:p>
      <w:pPr>
        <w:pStyle w:val="3"/>
        <w:numPr>
          <w:ilvl w:val="0"/>
          <w:numId w:val="13"/>
        </w:numPr>
        <w:bidi w:val="0"/>
        <w:outlineLvl w:val="2"/>
        <w:rPr>
          <w:rFonts w:hint="default"/>
          <w:lang w:val="en-US"/>
        </w:rPr>
      </w:pPr>
      <w:bookmarkStart w:id="389" w:name="_Toc1639812082"/>
      <w:bookmarkStart w:id="390" w:name="_Toc1922683644"/>
      <w:bookmarkStart w:id="391" w:name="_Toc17394"/>
      <w:bookmarkStart w:id="392" w:name="_Toc645419162"/>
      <w:r>
        <w:rPr>
          <w:rFonts w:hint="default"/>
          <w:lang w:val="ru-RU"/>
        </w:rPr>
        <w:t>Использование</w:t>
      </w:r>
      <w:bookmarkEnd w:id="389"/>
      <w:bookmarkEnd w:id="390"/>
      <w:bookmarkEnd w:id="391"/>
      <w:bookmarkEnd w:id="39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Чтобы воспользоваться приложением, необходимо подключить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к компьютеру с монитором (это может быть как сам </w:t>
      </w:r>
      <w:r>
        <w:rPr>
          <w:rFonts w:hint="default"/>
          <w:lang w:val="en-US"/>
        </w:rPr>
        <w:t>Jetson Nano</w:t>
      </w:r>
      <w:r>
        <w:rPr>
          <w:rFonts w:hint="default"/>
          <w:lang w:val="ru-RU"/>
        </w:rPr>
        <w:t>, так и пользовательский компьютер).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используете симлинк, то его существование можно проверить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>в выводе команды должно быть «</w:t>
      </w:r>
      <w:r>
        <w:rPr>
          <w:rFonts w:hint="default"/>
          <w:lang w:val="en-US"/>
        </w:rPr>
        <w:t>/dev/esp32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>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ls /dev/esp32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 Далее если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при подключении создаёт симлинк «</w:t>
      </w:r>
      <w:r>
        <w:rPr>
          <w:rFonts w:hint="default"/>
          <w:lang w:val="en-US"/>
        </w:rPr>
        <w:t>/dev/esp32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то указать в файле-конфигурации это устройство. Если симлинк не создался, то рекомендуем это сделать (как сделать описывается в приложении В). Взаимодействие программы и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может происходить и без симлинка, но в таком случае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может в системе определяться по разному, т.е. в одном случае монтироваться как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/dev/ttyUSB0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а при переподключении - «</w:t>
      </w:r>
      <w:r>
        <w:rPr>
          <w:rFonts w:hint="default"/>
          <w:lang w:val="en-US"/>
        </w:rPr>
        <w:t>/dev/ttyUSB1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Чтобы запустить ПО, последовательно выполним следующие команды в терминале.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Установим </w:t>
      </w:r>
      <w:r>
        <w:rPr>
          <w:rFonts w:hint="default"/>
          <w:lang w:val="en-US"/>
        </w:rPr>
        <w:t>pip</w:t>
      </w:r>
      <w:r>
        <w:rPr>
          <w:rFonts w:hint="default"/>
          <w:lang w:val="ru-RU"/>
        </w:rPr>
        <w:t xml:space="preserve"> и системную </w:t>
      </w:r>
      <w:r>
        <w:rPr>
          <w:rFonts w:hint="default"/>
          <w:lang w:val="en-US"/>
        </w:rPr>
        <w:t>python-</w:t>
      </w:r>
      <w:r>
        <w:rPr>
          <w:rFonts w:hint="default"/>
          <w:lang w:val="ru-RU"/>
        </w:rPr>
        <w:t>библиотеку</w:t>
      </w:r>
      <w:r>
        <w:rPr>
          <w:rFonts w:hint="default"/>
          <w:lang w:val="en-US"/>
        </w:rPr>
        <w:t>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sudo apt install python3-pip python3-tk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Установим зависимости: 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pip install -r pip_</w:t>
      </w:r>
      <w:bookmarkStart w:id="492" w:name="_GoBack"/>
      <w:bookmarkEnd w:id="492"/>
      <w:r>
        <w:rPr>
          <w:rFonts w:hint="default"/>
          <w:lang w:val="en-US"/>
        </w:rPr>
        <w:t>requirements.txt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Запустим главную программу: 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python3 fast_gui.py</w:t>
      </w:r>
    </w:p>
    <w:p>
      <w:pPr>
        <w:pStyle w:val="2"/>
        <w:bidi w:val="0"/>
        <w:rPr>
          <w:rFonts w:hint="default"/>
          <w:lang w:val="ru-RU"/>
        </w:rPr>
      </w:pPr>
      <w:bookmarkStart w:id="393" w:name="_Toc23156"/>
      <w:bookmarkStart w:id="394" w:name="_Toc167032673"/>
      <w:bookmarkStart w:id="395" w:name="_Toc1799607225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 для взаимодействия с лидаром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sllidar_ros2</w:t>
      </w:r>
      <w:r>
        <w:rPr>
          <w:rFonts w:hint="default"/>
          <w:lang w:val="ru-RU"/>
        </w:rPr>
        <w:t>»</w:t>
      </w:r>
      <w:bookmarkEnd w:id="393"/>
      <w:bookmarkEnd w:id="394"/>
      <w:bookmarkEnd w:id="395"/>
    </w:p>
    <w:p>
      <w:pPr>
        <w:pStyle w:val="3"/>
        <w:numPr>
          <w:ilvl w:val="0"/>
          <w:numId w:val="14"/>
        </w:numPr>
        <w:bidi w:val="0"/>
        <w:outlineLvl w:val="2"/>
        <w:rPr>
          <w:rFonts w:hint="default"/>
          <w:lang w:val="ru-RU"/>
        </w:rPr>
      </w:pPr>
      <w:bookmarkStart w:id="396" w:name="_Toc1177745145"/>
      <w:bookmarkStart w:id="397" w:name="_Toc20862"/>
      <w:r>
        <w:rPr>
          <w:rFonts w:hint="default"/>
          <w:lang w:val="ru-RU"/>
        </w:rPr>
        <w:t>Краткое описание</w:t>
      </w:r>
      <w:bookmarkEnd w:id="396"/>
      <w:bookmarkEnd w:id="397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 обеспечивающий взаимодействие с лидаром </w:t>
      </w:r>
      <w:r>
        <w:rPr>
          <w:rFonts w:hint="default"/>
          <w:lang w:val="en-US"/>
        </w:rPr>
        <w:t>Slamtec RPlidar A2M8.</w:t>
      </w:r>
    </w:p>
    <w:p>
      <w:pPr>
        <w:pStyle w:val="3"/>
        <w:numPr>
          <w:ilvl w:val="0"/>
          <w:numId w:val="14"/>
        </w:numPr>
        <w:bidi w:val="0"/>
        <w:outlineLvl w:val="2"/>
        <w:rPr>
          <w:rFonts w:hint="default"/>
          <w:lang w:val="ru-RU"/>
        </w:rPr>
      </w:pPr>
      <w:bookmarkStart w:id="398" w:name="_Toc232513305"/>
      <w:bookmarkStart w:id="399" w:name="_Toc5155"/>
      <w:bookmarkStart w:id="400" w:name="_Toc1885281952"/>
      <w:bookmarkStart w:id="401" w:name="_Toc1657086018"/>
      <w:r>
        <w:rPr>
          <w:rFonts w:hint="default"/>
          <w:lang w:val="ru-RU"/>
        </w:rPr>
        <w:t>Возможности</w:t>
      </w:r>
      <w:bookmarkEnd w:id="398"/>
      <w:bookmarkEnd w:id="399"/>
      <w:bookmarkEnd w:id="400"/>
      <w:bookmarkEnd w:id="401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Пакет позволяет получать информацию от лидара и публиковать её в топик </w:t>
      </w:r>
      <w:r>
        <w:rPr>
          <w:rFonts w:hint="default"/>
          <w:lang w:val="en-US"/>
        </w:rPr>
        <w:t xml:space="preserve">(/scan) </w:t>
      </w:r>
      <w:r>
        <w:rPr>
          <w:rFonts w:hint="default"/>
          <w:lang w:val="ru-RU"/>
        </w:rPr>
        <w:t>со стандартными для данной информации типами сообщениями.</w:t>
      </w:r>
    </w:p>
    <w:p>
      <w:pPr>
        <w:pStyle w:val="3"/>
        <w:numPr>
          <w:ilvl w:val="0"/>
          <w:numId w:val="14"/>
        </w:numPr>
        <w:bidi w:val="0"/>
        <w:outlineLvl w:val="2"/>
        <w:rPr>
          <w:rFonts w:hint="default"/>
          <w:lang w:val="ru-RU"/>
        </w:rPr>
      </w:pPr>
      <w:bookmarkStart w:id="402" w:name="_Toc3739"/>
      <w:bookmarkStart w:id="403" w:name="_Toc746449830"/>
      <w:bookmarkStart w:id="404" w:name="_Toc1389509617"/>
      <w:bookmarkStart w:id="405" w:name="_Toc103247617"/>
      <w:r>
        <w:rPr>
          <w:rFonts w:hint="default"/>
          <w:lang w:val="ru-RU"/>
        </w:rPr>
        <w:t>Использование</w:t>
      </w:r>
      <w:bookmarkEnd w:id="402"/>
      <w:bookmarkEnd w:id="403"/>
      <w:bookmarkEnd w:id="404"/>
      <w:bookmarkEnd w:id="405"/>
    </w:p>
    <w:p>
      <w:pPr>
        <w:numPr>
          <w:ilvl w:val="0"/>
          <w:numId w:val="15"/>
        </w:numPr>
        <w:rPr>
          <w:rFonts w:hint="default"/>
          <w:lang w:val="en-US"/>
        </w:rPr>
      </w:pPr>
      <w:r>
        <w:rPr>
          <w:rFonts w:hint="default"/>
          <w:lang w:val="ru-RU"/>
        </w:rPr>
        <w:t xml:space="preserve">Можно скачать отдельно 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git clone </w:t>
      </w:r>
      <w:r>
        <w:rPr>
          <w:rFonts w:hint="default"/>
          <w:lang w:val="ru-RU"/>
        </w:rPr>
        <w:t>https://github.com/Slamtec/sllidar_ros2</w:t>
      </w:r>
      <w:r>
        <w:rPr>
          <w:rFonts w:hint="default"/>
          <w:lang w:val="en-US"/>
        </w:rPr>
        <w:t>.git</w:t>
      </w: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или использовать полный репозиторий (описано в приложении Г)</w:t>
      </w:r>
    </w:p>
    <w:p>
      <w:pPr>
        <w:numPr>
          <w:ilvl w:val="0"/>
          <w:numId w:val="15"/>
        </w:numPr>
        <w:rPr>
          <w:rFonts w:hint="default"/>
          <w:lang w:val="en-US"/>
        </w:rPr>
      </w:pPr>
      <w:r>
        <w:rPr>
          <w:rFonts w:hint="default"/>
          <w:lang w:val="ru-RU"/>
        </w:rPr>
        <w:t xml:space="preserve">Необходимо создать симлинк для лидара. Сделать это можно по аналогии с тем, как создаётся симлинк для </w:t>
      </w:r>
      <w:r>
        <w:rPr>
          <w:rFonts w:hint="default"/>
          <w:lang w:val="en-US"/>
        </w:rPr>
        <w:t>ESP32 (</w:t>
      </w:r>
      <w:r>
        <w:rPr>
          <w:rFonts w:hint="default"/>
          <w:lang w:val="ru-RU"/>
        </w:rPr>
        <w:t>приложение В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 или воспользоваться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уже написанным скриптом.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sllidar_ros2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bash scripts/create_udev_rules.sh</w:t>
      </w:r>
    </w:p>
    <w:p>
      <w:pPr>
        <w:numPr>
          <w:ilvl w:val="0"/>
          <w:numId w:val="15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Чтобы симлинк появился переподключите физически (выткнете и воткните обратно </w:t>
      </w:r>
      <w:r>
        <w:rPr>
          <w:rFonts w:hint="default"/>
          <w:lang w:val="en-US"/>
        </w:rPr>
        <w:t>USB-</w:t>
      </w:r>
      <w:r>
        <w:rPr>
          <w:rFonts w:hint="default"/>
          <w:lang w:val="ru-RU"/>
        </w:rPr>
        <w:t>коннектор).</w:t>
      </w:r>
    </w:p>
    <w:p>
      <w:pPr>
        <w:numPr>
          <w:ilvl w:val="0"/>
          <w:numId w:val="15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>Чтобы запустить лидар, выполните команду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launch sllidar_ros2 sllidar_a2m8_launch.py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запуска появится топик </w:t>
      </w:r>
      <w:r>
        <w:rPr>
          <w:rFonts w:hint="default"/>
          <w:lang w:val="en-US"/>
        </w:rPr>
        <w:t xml:space="preserve">/scan </w:t>
      </w:r>
      <w:r>
        <w:rPr>
          <w:rFonts w:hint="default"/>
          <w:lang w:val="ru-RU"/>
        </w:rPr>
        <w:t xml:space="preserve">с сообщениями типа </w:t>
      </w:r>
      <w:r>
        <w:rPr>
          <w:rFonts w:hint="default"/>
          <w:lang w:val="en-US"/>
        </w:rPr>
        <w:t xml:space="preserve">sensor_msgs/msg/LaserScan </w:t>
      </w:r>
      <w:r>
        <w:rPr>
          <w:rFonts w:hint="default"/>
          <w:lang w:val="ru-RU"/>
        </w:rPr>
        <w:t>и данными с лидара.</w:t>
      </w:r>
    </w:p>
    <w:p>
      <w:pPr>
        <w:numPr>
          <w:ilvl w:val="0"/>
          <w:numId w:val="15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При остановке ноды, лидар может продолжить вращаться.</w:t>
      </w:r>
    </w:p>
    <w:p>
      <w:pPr>
        <w:pStyle w:val="3"/>
        <w:numPr>
          <w:ilvl w:val="0"/>
          <w:numId w:val="14"/>
        </w:numPr>
        <w:bidi w:val="0"/>
        <w:outlineLvl w:val="2"/>
        <w:rPr>
          <w:rFonts w:hint="default"/>
          <w:lang w:val="ru-RU"/>
        </w:rPr>
      </w:pPr>
      <w:bookmarkStart w:id="406" w:name="_Toc1550914361"/>
      <w:bookmarkStart w:id="407" w:name="_Toc1655009373"/>
      <w:bookmarkStart w:id="408" w:name="_Toc2029550173"/>
      <w:bookmarkStart w:id="409" w:name="_Toc27370"/>
      <w:r>
        <w:rPr>
          <w:rFonts w:hint="default"/>
          <w:lang w:val="ru-RU"/>
        </w:rPr>
        <w:t>Ссылки</w:t>
      </w:r>
      <w:bookmarkEnd w:id="406"/>
      <w:bookmarkEnd w:id="407"/>
      <w:bookmarkEnd w:id="408"/>
      <w:bookmarkEnd w:id="409"/>
    </w:p>
    <w:p>
      <w:pPr>
        <w:numPr>
          <w:ilvl w:val="0"/>
          <w:numId w:val="0"/>
        </w:numPr>
        <w:ind w:leftChars="0"/>
        <w:rPr>
          <w:rStyle w:val="22"/>
          <w:rFonts w:hint="default"/>
          <w:lang w:val="ru-RU"/>
        </w:rPr>
      </w:pP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 на </w:t>
      </w:r>
      <w:r>
        <w:rPr>
          <w:rFonts w:hint="default"/>
          <w:lang w:val="en-US"/>
        </w:rPr>
        <w:t xml:space="preserve">Github: </w:t>
      </w:r>
      <w:r>
        <w:rPr>
          <w:rFonts w:hint="default" w:ascii="Times New Roman" w:hAnsi="Times New Roman"/>
          <w:color w:val="0000FF"/>
          <w:u w:val="single"/>
          <w:lang w:val="ru-RU"/>
        </w:rPr>
        <w:fldChar w:fldCharType="begin"/>
      </w:r>
      <w:r>
        <w:rPr>
          <w:rFonts w:hint="default" w:ascii="Times New Roman" w:hAnsi="Times New Roman"/>
          <w:color w:val="0000FF"/>
          <w:u w:val="single"/>
          <w:lang w:val="ru-RU"/>
        </w:rPr>
        <w:instrText xml:space="preserve"> HYPERLINK "https://github.com/waveshare/jetbot/tree/master" </w:instrText>
      </w:r>
      <w:r>
        <w:rPr>
          <w:rFonts w:hint="default" w:ascii="Times New Roman" w:hAnsi="Times New Roman"/>
          <w:color w:val="0000FF"/>
          <w:u w:val="single"/>
          <w:lang w:val="ru-RU"/>
        </w:rPr>
        <w:fldChar w:fldCharType="separate"/>
      </w:r>
      <w:r>
        <w:rPr>
          <w:rFonts w:hint="default" w:ascii="Times New Roman" w:hAnsi="Times New Roman"/>
          <w:color w:val="0000FF"/>
          <w:u w:val="single"/>
          <w:lang w:val="ru-RU"/>
        </w:rPr>
        <w:t>https://github.com/Slamtec/sllidar_ros2</w:t>
      </w:r>
      <w:bookmarkStart w:id="410" w:name="_Toc624516844"/>
      <w:r>
        <w:rPr>
          <w:rFonts w:hint="default" w:ascii="Times New Roman" w:hAnsi="Times New Roman"/>
          <w:color w:val="0000FF"/>
          <w:u w:val="single"/>
          <w:lang w:val="ru-RU"/>
        </w:rPr>
        <w:fldChar w:fldCharType="end"/>
      </w:r>
      <w:bookmarkEnd w:id="410"/>
    </w:p>
    <w:p>
      <w:pPr>
        <w:pStyle w:val="2"/>
        <w:bidi w:val="0"/>
        <w:rPr>
          <w:rFonts w:hint="default"/>
          <w:lang w:val="ru-RU"/>
        </w:rPr>
      </w:pPr>
      <w:bookmarkStart w:id="411" w:name="_Toc268625320"/>
      <w:bookmarkStart w:id="412" w:name="_Toc31239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 для взаимодействия с камерой глубины</w:t>
      </w:r>
      <w:bookmarkEnd w:id="411"/>
      <w:bookmarkEnd w:id="412"/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Взаимодействие с данным модулем ещё не было реализовано. Поэтому никаких материалов здесь нет.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Но есть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который должен обеспечивать взаимодействие с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экосистемой. Данный тезис не проверялся практически. Ссылка представлена ниже.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"https://github.com/realsenseai/realsense-ros"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https://github.com/realsenseai/realsense-ros</w:t>
      </w:r>
      <w:r>
        <w:rPr>
          <w:rFonts w:hint="default"/>
          <w:lang w:val="ru-RU"/>
        </w:rPr>
        <w:fldChar w:fldCharType="end"/>
      </w:r>
    </w:p>
    <w:p>
      <w:pPr>
        <w:pStyle w:val="2"/>
        <w:bidi w:val="0"/>
        <w:rPr>
          <w:rFonts w:hint="default"/>
          <w:lang w:val="ru-RU"/>
        </w:rPr>
      </w:pPr>
      <w:bookmarkStart w:id="413" w:name="_Toc1244206797"/>
      <w:bookmarkStart w:id="414" w:name="_Toc859994573"/>
      <w:bookmarkStart w:id="415" w:name="_Toc2824"/>
      <w:r>
        <w:rPr>
          <w:rFonts w:hint="default"/>
          <w:lang w:val="ru-RU"/>
        </w:rPr>
        <w:t>Оптическая камера</w:t>
      </w:r>
      <w:bookmarkEnd w:id="413"/>
      <w:bookmarkEnd w:id="414"/>
      <w:bookmarkEnd w:id="415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Взаимодействие с данным модулем ещё не было реализовано. Поэтому никаких материалов здесь нет.</w:t>
      </w:r>
    </w:p>
    <w:p>
      <w:pPr>
        <w:pStyle w:val="2"/>
        <w:bidi w:val="0"/>
        <w:rPr>
          <w:rFonts w:hint="default"/>
          <w:lang w:val="en-US"/>
        </w:rPr>
      </w:pPr>
      <w:bookmarkStart w:id="416" w:name="_Toc521758221"/>
      <w:bookmarkStart w:id="417" w:name="_Toc1461226691"/>
      <w:bookmarkStart w:id="418" w:name="_Toc23979"/>
      <w:r>
        <w:rPr>
          <w:rFonts w:hint="default"/>
          <w:lang w:val="en-US"/>
        </w:rPr>
        <w:t>Mini-RX MarvelMind</w:t>
      </w:r>
      <w:bookmarkEnd w:id="416"/>
      <w:bookmarkEnd w:id="417"/>
      <w:bookmarkEnd w:id="418"/>
      <w:r>
        <w:rPr>
          <w:rFonts w:hint="default"/>
          <w:lang w:val="en-US"/>
        </w:rPr>
        <w:t xml:space="preserve"> 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Взаимодействие с данным модулем ещё не было реализовано. Поэтому никаких материалов здесь нет.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Но есть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который должен обеспечивать взаимодействие с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экосистемой. Данный тезис не проверялся практически. Ссылка представлена ниже.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"https://github.com/MarvelmindRobotics/marvelmind_ros2_upstream"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https://github.com/MarvelmindRobotics/marvelmind_ros2_upstream</w:t>
      </w:r>
      <w:r>
        <w:rPr>
          <w:rFonts w:hint="default"/>
          <w:lang w:val="ru-RU"/>
        </w:rPr>
        <w:fldChar w:fldCharType="end"/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Ещё может быть полезным эта ссылка (типа готовое решение).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"https://github.com/ipa-kut/ros_marvelmind_package"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https://github.com/ipa-kut/ros_marvelmind_package</w:t>
      </w:r>
      <w:r>
        <w:rPr>
          <w:rFonts w:hint="default"/>
          <w:lang w:val="ru-RU"/>
        </w:rPr>
        <w:fldChar w:fldCharType="end"/>
      </w:r>
    </w:p>
    <w:p>
      <w:pPr>
        <w:pStyle w:val="2"/>
        <w:bidi w:val="0"/>
        <w:rPr>
          <w:rFonts w:hint="default"/>
          <w:lang w:val="ru-RU"/>
        </w:rPr>
      </w:pPr>
      <w:bookmarkStart w:id="419" w:name="_Toc21183"/>
      <w:bookmarkStart w:id="420" w:name="_Toc110165919"/>
      <w:bookmarkStart w:id="421" w:name="_Toc1909506514"/>
      <w:r>
        <w:rPr>
          <w:rFonts w:hint="default"/>
          <w:lang w:val="ru-RU"/>
        </w:rPr>
        <w:t>Полезные ссылки</w:t>
      </w:r>
      <w:bookmarkEnd w:id="419"/>
      <w:bookmarkEnd w:id="420"/>
      <w:bookmarkEnd w:id="421"/>
    </w:p>
    <w:p>
      <w:pPr>
        <w:numPr>
          <w:ilvl w:val="0"/>
          <w:numId w:val="16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Репозиторий с ПО для </w:t>
      </w:r>
      <w:r>
        <w:rPr>
          <w:rFonts w:hint="default"/>
          <w:lang w:val="en-US"/>
        </w:rPr>
        <w:t xml:space="preserve">Jetbot_mirea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"https://github.com/cyberbanana777/mirea_jetbot_full" </w:instrText>
      </w:r>
      <w:r>
        <w:rPr>
          <w:rFonts w:hint="default"/>
          <w:lang w:val="en-US"/>
        </w:rPr>
        <w:fldChar w:fldCharType="separate"/>
      </w:r>
      <w:r>
        <w:rPr>
          <w:rStyle w:val="14"/>
          <w:rFonts w:hint="default"/>
          <w:lang w:val="en-US"/>
        </w:rPr>
        <w:t>h</w:t>
      </w:r>
      <w:r>
        <w:rPr>
          <w:rStyle w:val="14"/>
          <w:rFonts w:hint="default"/>
          <w:lang w:val="ru-RU"/>
        </w:rPr>
        <w:t>ttps://github.com/cyberbanana777/mirea_jetbot_full</w:t>
      </w:r>
      <w:r>
        <w:rPr>
          <w:rFonts w:hint="default"/>
          <w:lang w:val="en-US"/>
        </w:rPr>
        <w:fldChar w:fldCharType="end"/>
      </w:r>
    </w:p>
    <w:p>
      <w:pPr>
        <w:numPr>
          <w:ilvl w:val="0"/>
          <w:numId w:val="16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Курс по </w:t>
      </w:r>
      <w:r>
        <w:rPr>
          <w:rFonts w:hint="default"/>
          <w:lang w:val="en-US"/>
        </w:rPr>
        <w:t xml:space="preserve">ROS2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"https://stepik.org/course/221157/promo?search=8756811296" </w:instrText>
      </w:r>
      <w:r>
        <w:rPr>
          <w:rFonts w:hint="default"/>
          <w:lang w:val="en-US"/>
        </w:rPr>
        <w:fldChar w:fldCharType="separate"/>
      </w:r>
      <w:r>
        <w:rPr>
          <w:rStyle w:val="14"/>
          <w:rFonts w:hint="default"/>
          <w:lang w:val="en-US"/>
        </w:rPr>
        <w:t>https://stepik.org/course/221157/promo?search=8756811296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>
      <w:pPr>
        <w:pStyle w:val="2"/>
        <w:bidi w:val="0"/>
        <w:rPr>
          <w:rFonts w:hint="default"/>
          <w:lang w:val="ru-RU"/>
        </w:rPr>
      </w:pPr>
      <w:bookmarkStart w:id="422" w:name="_Toc135042259"/>
      <w:bookmarkStart w:id="423" w:name="_Toc12266"/>
      <w:r>
        <w:rPr>
          <w:rFonts w:hint="default"/>
          <w:lang w:val="ru-RU"/>
        </w:rPr>
        <w:t>Обратная связь</w:t>
      </w:r>
      <w:bookmarkEnd w:id="422"/>
      <w:bookmarkEnd w:id="423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9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0" name="Изображение 20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20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>
      <w:pPr>
        <w:pStyle w:val="2"/>
        <w:bidi w:val="0"/>
        <w:rPr>
          <w:rFonts w:hint="default"/>
          <w:lang w:val="ru-RU"/>
        </w:rPr>
      </w:pPr>
      <w:bookmarkStart w:id="424" w:name="_Toc101344189"/>
      <w:bookmarkStart w:id="425" w:name="_Toc29375"/>
      <w:bookmarkStart w:id="426" w:name="_Toc1146547393"/>
      <w:r>
        <w:rPr>
          <w:rFonts w:hint="default"/>
          <w:lang w:val="ru-RU"/>
        </w:rPr>
        <w:t>ПРИЛОЖЕНИЕ А</w:t>
      </w:r>
      <w:bookmarkEnd w:id="424"/>
      <w:bookmarkEnd w:id="425"/>
      <w:bookmarkEnd w:id="426"/>
    </w:p>
    <w:p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Загрузка на </w:t>
      </w:r>
      <w:r>
        <w:rPr>
          <w:rFonts w:hint="default"/>
          <w:b/>
          <w:bCs/>
          <w:lang w:val="en-US"/>
        </w:rPr>
        <w:t xml:space="preserve">ESP32 </w:t>
      </w:r>
      <w:r>
        <w:rPr>
          <w:rFonts w:hint="default"/>
          <w:b/>
          <w:bCs/>
          <w:lang w:val="ru-RU"/>
        </w:rPr>
        <w:t>прошивки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Загрузку можно разбить на следующие этапы:</w:t>
      </w:r>
    </w:p>
    <w:p>
      <w:pPr>
        <w:numPr>
          <w:ilvl w:val="0"/>
          <w:numId w:val="17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установка </w:t>
      </w:r>
      <w:r>
        <w:rPr>
          <w:rFonts w:hint="default"/>
          <w:lang w:val="en-US"/>
        </w:rPr>
        <w:t>Arduino-IDE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17"/>
        </w:numPr>
        <w:rPr>
          <w:rFonts w:hint="default"/>
          <w:lang w:val="ru-RU"/>
        </w:rPr>
      </w:pPr>
      <w:r>
        <w:rPr>
          <w:rFonts w:hint="default"/>
          <w:lang w:val="ru-RU"/>
        </w:rPr>
        <w:t>установка дополнительных библиотек;</w:t>
      </w:r>
    </w:p>
    <w:p>
      <w:pPr>
        <w:numPr>
          <w:ilvl w:val="0"/>
          <w:numId w:val="17"/>
        </w:numPr>
        <w:rPr>
          <w:rFonts w:hint="default"/>
          <w:lang w:val="ru-RU"/>
        </w:rPr>
      </w:pPr>
      <w:r>
        <w:rPr>
          <w:rFonts w:hint="default"/>
          <w:lang w:val="ru-RU"/>
        </w:rPr>
        <w:t>загрузка прошивки;</w:t>
      </w:r>
    </w:p>
    <w:p>
      <w:pPr>
        <w:numPr>
          <w:ilvl w:val="0"/>
          <w:numId w:val="17"/>
        </w:numPr>
        <w:rPr>
          <w:rFonts w:hint="default"/>
          <w:lang w:val="ru-RU"/>
        </w:rPr>
      </w:pPr>
      <w:r>
        <w:rPr>
          <w:rFonts w:hint="default"/>
          <w:lang w:val="ru-RU"/>
        </w:rPr>
        <w:t>проверка работы.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Рассмотрим каждый из них подробно.</w:t>
      </w:r>
    </w:p>
    <w:p>
      <w:pPr>
        <w:pStyle w:val="3"/>
        <w:numPr>
          <w:ilvl w:val="0"/>
          <w:numId w:val="18"/>
        </w:numPr>
        <w:bidi w:val="0"/>
        <w:rPr>
          <w:rFonts w:hint="default"/>
          <w:lang w:val="ru-RU"/>
        </w:rPr>
      </w:pPr>
      <w:bookmarkStart w:id="427" w:name="_Toc737251953"/>
      <w:bookmarkStart w:id="428" w:name="_Toc245531148"/>
      <w:bookmarkStart w:id="429" w:name="_Toc613885881"/>
      <w:bookmarkStart w:id="430" w:name="_Toc632"/>
      <w:r>
        <w:rPr>
          <w:rFonts w:hint="default"/>
          <w:lang w:val="ru-RU"/>
        </w:rPr>
        <w:t xml:space="preserve">Установка </w:t>
      </w:r>
      <w:r>
        <w:rPr>
          <w:rFonts w:hint="default"/>
          <w:lang w:val="en-US"/>
        </w:rPr>
        <w:t>Arduino-IDE</w:t>
      </w:r>
      <w:bookmarkEnd w:id="427"/>
      <w:bookmarkEnd w:id="428"/>
      <w:bookmarkEnd w:id="429"/>
      <w:bookmarkEnd w:id="43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данный момент существует 2 глобальные версии </w:t>
      </w:r>
      <w:r>
        <w:rPr>
          <w:rFonts w:hint="default"/>
          <w:lang w:val="en-US"/>
        </w:rPr>
        <w:t>Arduino-IDE</w:t>
      </w:r>
      <w:r>
        <w:rPr>
          <w:rFonts w:hint="default"/>
          <w:lang w:val="ru-RU"/>
        </w:rPr>
        <w:t>: версии 1.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>и 2.</w:t>
      </w:r>
      <w:r>
        <w:rPr>
          <w:rFonts w:hint="default"/>
          <w:lang w:val="en-US"/>
        </w:rPr>
        <w:t xml:space="preserve">x. </w:t>
      </w:r>
      <w:r>
        <w:rPr>
          <w:rFonts w:hint="default"/>
          <w:lang w:val="ru-RU"/>
        </w:rPr>
        <w:t xml:space="preserve">Мы будем использовать </w:t>
      </w:r>
      <w:r>
        <w:rPr>
          <w:rFonts w:hint="default"/>
          <w:lang w:val="en-US"/>
        </w:rPr>
        <w:t>Arduino-IDE 2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 xml:space="preserve">версии т.к. более простой способ установки библиотек.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Перейдём на раздел в </w:t>
      </w:r>
      <w:r>
        <w:rPr>
          <w:rFonts w:hint="default"/>
          <w:lang w:val="en-US"/>
        </w:rPr>
        <w:t>Github-</w:t>
      </w:r>
      <w:r>
        <w:rPr>
          <w:rFonts w:hint="default"/>
          <w:lang w:val="ru-RU"/>
        </w:rPr>
        <w:t xml:space="preserve">репозитория с релизами </w:t>
      </w:r>
      <w:r>
        <w:rPr>
          <w:rFonts w:hint="default"/>
          <w:lang w:val="en-US"/>
        </w:rPr>
        <w:t>rduino-IDE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"https://github.com/arduino/arduino-ide/releases"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https://github.com/arduino/arduino-ide/releases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Среди доступных версий необходимо выбрать последнюю (версия 2.3.7 на момент написания - последняя доступная) и в разделе «</w:t>
      </w:r>
      <w:r>
        <w:rPr>
          <w:rFonts w:hint="default"/>
          <w:lang w:val="en-US"/>
        </w:rPr>
        <w:t>Assets</w:t>
      </w:r>
      <w:r>
        <w:rPr>
          <w:rFonts w:hint="default"/>
          <w:lang w:val="ru-RU"/>
        </w:rPr>
        <w:t>» скачать установщик под свою ОС, кликнув на необходимый файл.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рисунке 1 изображена интересующая нас область.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3040" cy="7075170"/>
            <wp:effectExtent l="0" t="0" r="3810" b="1143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7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 xml:space="preserve"> - Установщики Arduino-IDE 2.x.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у Вас </w:t>
      </w:r>
      <w:r>
        <w:rPr>
          <w:rFonts w:hint="default"/>
          <w:lang w:val="en-US"/>
        </w:rPr>
        <w:t xml:space="preserve">Windows - </w:t>
      </w:r>
      <w:r>
        <w:rPr>
          <w:rFonts w:hint="default"/>
          <w:lang w:val="ru-RU"/>
        </w:rPr>
        <w:t xml:space="preserve">загружаете и запускаете установщик (с раширением </w:t>
      </w:r>
      <w:r>
        <w:rPr>
          <w:rFonts w:hint="default"/>
          <w:lang w:val="en-US"/>
        </w:rPr>
        <w:t>.exe</w:t>
      </w:r>
      <w:r>
        <w:rPr>
          <w:rFonts w:hint="default"/>
          <w:lang w:val="ru-RU"/>
        </w:rPr>
        <w:t>) и следуете появляющимся инструкциям.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у Вас </w:t>
      </w:r>
      <w:r>
        <w:rPr>
          <w:rFonts w:hint="default"/>
          <w:lang w:val="en-US"/>
        </w:rPr>
        <w:t xml:space="preserve">Linux -  </w:t>
      </w:r>
      <w:r>
        <w:rPr>
          <w:rFonts w:hint="default"/>
          <w:lang w:val="ru-RU"/>
        </w:rPr>
        <w:t>ниже инструкция для установки.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1. Скачиваете файл «</w:t>
      </w:r>
      <w:r>
        <w:rPr>
          <w:rFonts w:hint="default"/>
          <w:lang w:val="en-US"/>
        </w:rPr>
        <w:t>a</w:t>
      </w:r>
      <w:r>
        <w:rPr>
          <w:rFonts w:hint="default"/>
          <w:lang w:val="ru-RU"/>
        </w:rPr>
        <w:t>rduino-ide_2.3.7_Linux_64bit.zip» в загрузки и выполняете команды: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cd ~/Downloads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unzip arduino-ide_2.3.7_Linux_64bit.zip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cp -r ~/Downloads/arduino-ide_2.3.7_Linux_64bit /opt/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ln -s /opt/arduino-ide_2.3.7_Linux_64bit/arduino-ide \ /usr/local/bin/arduino-ide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2. Настройка прав доступа к USB-портам (для работы с платами Arduino) Чтобы Arduino IDE могла работать с подключёнными платами, добавьте своего пользователя в группу «dialout»: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usermod -a -G dialout $USER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3. Создаём ярлык (</w:t>
      </w:r>
      <w:r>
        <w:rPr>
          <w:rFonts w:hint="default"/>
          <w:lang w:val="en-US"/>
        </w:rPr>
        <w:t>Nvim -</w:t>
      </w:r>
      <w:r>
        <w:rPr>
          <w:rFonts w:hint="default"/>
          <w:lang w:val="ru-RU"/>
        </w:rPr>
        <w:t xml:space="preserve"> текстовый редактор, Вы можете использовать любой редактор, который Вам удобен, например встроенный </w:t>
      </w:r>
      <w:r>
        <w:rPr>
          <w:rFonts w:hint="default"/>
          <w:lang w:val="en-US"/>
        </w:rPr>
        <w:t>nano</w:t>
      </w:r>
      <w:r>
        <w:rPr>
          <w:rFonts w:hint="default"/>
          <w:lang w:val="ru-RU"/>
        </w:rPr>
        <w:t>)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nvim ~/.local/share/applications/arduino-ide.desktop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И прописываем в файле такие настройки (чтобы появился ярлык в меню приложений):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[Desktop Entry]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Name=Arduino IDE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Comment=Arduino Integrated Development Environment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Exec=/usr/local/bin/arduino-ide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Icon=/opt/arduino-ide_2.3.7_Linux_64bit/resources/app/resources/icons/512x512.png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Terminal=false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Type=Application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Categories=Development;IDE;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4. Делаем ярлык исполняемым: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chmod +x ~/.local/share/applications/arduino-ide.desktop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5. Обновляем кэш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update-desktop-database ~/.local/share/applications/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6. Можно удалить исходники: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rm -r ~/Downloads/arduino-ide_2.3.</w:t>
      </w:r>
      <w:r>
        <w:rPr>
          <w:rFonts w:hint="default"/>
          <w:lang w:val="en-US"/>
        </w:rPr>
        <w:t>7</w:t>
      </w:r>
      <w:r>
        <w:rPr>
          <w:rFonts w:hint="default"/>
          <w:lang w:val="ru-RU"/>
        </w:rPr>
        <w:t>_Linux_64bit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rm -r ~/Downloads/arduino-ide_2.3.</w:t>
      </w:r>
      <w:r>
        <w:rPr>
          <w:rFonts w:hint="default"/>
          <w:lang w:val="en-US"/>
        </w:rPr>
        <w:t>7</w:t>
      </w:r>
      <w:r>
        <w:rPr>
          <w:rFonts w:hint="default"/>
          <w:lang w:val="ru-RU"/>
        </w:rPr>
        <w:t>_Linux_64bit.zip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этих действий Вы можете запустить </w:t>
      </w:r>
      <w:r>
        <w:rPr>
          <w:rFonts w:hint="default"/>
          <w:lang w:val="en-US"/>
        </w:rPr>
        <w:t xml:space="preserve">arduino-ide. </w:t>
      </w:r>
      <w:r>
        <w:rPr>
          <w:rFonts w:hint="default"/>
          <w:lang w:val="ru-RU"/>
        </w:rPr>
        <w:t>Достаточно в поиске меню приложений вбить «</w:t>
      </w:r>
      <w:r>
        <w:rPr>
          <w:rFonts w:hint="default"/>
          <w:lang w:val="en-US"/>
        </w:rPr>
        <w:t>arduino</w:t>
      </w:r>
      <w:r>
        <w:rPr>
          <w:rFonts w:hint="default"/>
          <w:lang w:val="ru-RU"/>
        </w:rPr>
        <w:t>» и кликнуть на пиктограмму приложения.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результате будет показано окно, отображённое на рисунке 3.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62880" cy="3461385"/>
            <wp:effectExtent l="0" t="0" r="13970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 xml:space="preserve"> - Главное окно Arduino-IDE.</w:t>
      </w:r>
    </w:p>
    <w:p>
      <w:pPr>
        <w:pStyle w:val="3"/>
        <w:numPr>
          <w:ilvl w:val="0"/>
          <w:numId w:val="18"/>
        </w:numPr>
        <w:bidi w:val="0"/>
        <w:rPr>
          <w:rFonts w:hint="default"/>
          <w:lang w:val="ru-RU"/>
        </w:rPr>
      </w:pPr>
      <w:bookmarkStart w:id="431" w:name="_Toc526672558"/>
      <w:bookmarkStart w:id="432" w:name="_Toc1292543685"/>
      <w:bookmarkStart w:id="433" w:name="_Toc31695"/>
      <w:bookmarkStart w:id="434" w:name="_Toc1168675054"/>
      <w:r>
        <w:rPr>
          <w:rFonts w:hint="default"/>
          <w:lang w:val="ru-RU"/>
        </w:rPr>
        <w:t>Установка дополнительных библиотек</w:t>
      </w:r>
      <w:bookmarkEnd w:id="431"/>
      <w:bookmarkEnd w:id="432"/>
      <w:bookmarkEnd w:id="433"/>
      <w:bookmarkEnd w:id="434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Далее необходимо установить библиотеки, которые используются в прошивке и пакеты для работы с платой </w:t>
      </w:r>
      <w:r>
        <w:rPr>
          <w:rFonts w:hint="default"/>
          <w:lang w:val="en-US"/>
        </w:rPr>
        <w:t>ESP32.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Нам понадобятся библиотеки:</w:t>
      </w:r>
    </w:p>
    <w:p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GyverPID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>на момент написания последняя доступная версия 3.3.2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(подробнее про функционал библиотеки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"https://github.com/GyverLibs/GyverPID"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https://github.com/GyverLibs/GyverPID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en-US"/>
        </w:rPr>
        <w:t xml:space="preserve"> );</w:t>
      </w:r>
    </w:p>
    <w:p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Adafruit PWM Servo Driver Library </w:t>
      </w:r>
      <w:r>
        <w:rPr>
          <w:rFonts w:hint="default"/>
          <w:lang w:val="ru-RU"/>
        </w:rPr>
        <w:t xml:space="preserve">(на момент написания последняя доступная версия </w:t>
      </w:r>
      <w:r>
        <w:rPr>
          <w:rFonts w:hint="default"/>
          <w:lang w:val="en-US"/>
        </w:rPr>
        <w:t>3.0.2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 xml:space="preserve">подробнее про функционал библиотеки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"https://github.com/adafruit/Adafruit-PWM-Servo-Driver-Library)"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https://github.com/adafruit/Adafruit-PWM-Servo-Driver-Library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).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Установка производится простым способом: нужно выбрать вкладку слева «Менеджер библиотек» или «</w:t>
      </w:r>
      <w:r>
        <w:rPr>
          <w:rFonts w:hint="default"/>
          <w:lang w:val="en-US"/>
        </w:rPr>
        <w:t>Library Manager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вести название библиотеки. Далее выбрать версию и нажать на кнопку «Установить» или «</w:t>
      </w:r>
      <w:r>
        <w:rPr>
          <w:rFonts w:hint="default"/>
          <w:lang w:val="en-US"/>
        </w:rPr>
        <w:t>Install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Процесс показан на рисунке 4.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2457450" cy="260985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r>
        <w:rPr>
          <w:lang w:val="ru-RU"/>
        </w:rPr>
        <w:t xml:space="preserve"> - Пример установки библиотеки.</w:t>
      </w:r>
    </w:p>
    <w:p>
      <w:pPr>
        <w:rPr>
          <w:rFonts w:hint="default"/>
          <w:lang w:val="ru-RU"/>
        </w:rPr>
      </w:pPr>
      <w:r>
        <w:rPr>
          <w:lang w:val="ru-RU"/>
        </w:rPr>
        <w:t>Во</w:t>
      </w:r>
      <w:r>
        <w:rPr>
          <w:rFonts w:hint="default"/>
          <w:lang w:val="ru-RU"/>
        </w:rPr>
        <w:t xml:space="preserve"> время установки библиотеки «</w:t>
      </w:r>
      <w:r>
        <w:rPr>
          <w:rFonts w:hint="default"/>
          <w:lang w:val="en-US"/>
        </w:rPr>
        <w:t>Adafruit PWM Servo Driver Library</w:t>
      </w:r>
      <w:r>
        <w:rPr>
          <w:rFonts w:hint="default"/>
          <w:lang w:val="ru-RU"/>
        </w:rPr>
        <w:t>» откроется окно, в котором предлагают установить зависимости данной библиотеки. Выбираем «Установить всё» или «</w:t>
      </w:r>
      <w:r>
        <w:rPr>
          <w:rFonts w:hint="default"/>
          <w:lang w:val="en-US"/>
        </w:rPr>
        <w:t>Install all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Процесс показан на рисунке 5.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69865" cy="1386205"/>
            <wp:effectExtent l="0" t="0" r="6985" b="444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r>
        <w:rPr>
          <w:lang w:val="ru-RU"/>
        </w:rPr>
        <w:t xml:space="preserve"> - Установка зависимостей библиотеки.</w:t>
      </w:r>
    </w:p>
    <w:p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необходимо, чтобы установить пакет для работы с платой </w:t>
      </w:r>
      <w:r>
        <w:rPr>
          <w:rFonts w:hint="default"/>
          <w:lang w:val="en-US"/>
        </w:rPr>
        <w:t xml:space="preserve">ESP32, </w:t>
      </w:r>
      <w:r>
        <w:rPr>
          <w:rFonts w:hint="default"/>
          <w:lang w:val="ru-RU"/>
        </w:rPr>
        <w:t>исправить файл «arduino-cli.yaml».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Windows </w:t>
      </w:r>
      <w:r>
        <w:rPr>
          <w:rFonts w:hint="default"/>
          <w:lang w:val="ru-RU"/>
        </w:rPr>
        <w:t>этот файл находится по адресу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</w:t>
      </w:r>
    </w:p>
    <w:p>
      <w:pPr>
        <w:pStyle w:val="20"/>
        <w:bidi w:val="0"/>
        <w:rPr>
          <w:rStyle w:val="21"/>
          <w:rFonts w:hint="default"/>
          <w:lang w:val="ru-RU"/>
        </w:rPr>
      </w:pPr>
      <w:r>
        <w:rPr>
          <w:rFonts w:hint="default"/>
          <w:lang w:val="ru-RU"/>
        </w:rPr>
        <w:t>C:\Users\&lt;ваше_имя_пользователя&gt;\.arduinoIDE\arduino-cli.yaml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Linux: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/home/&lt;ваше_имя_пользователя&gt;/.arduinoIDE/arduino-cli.yaml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этом файле необходимо дописать (с помощью </w:t>
      </w:r>
      <w:r>
        <w:rPr>
          <w:rFonts w:hint="default"/>
          <w:lang w:val="en-US"/>
        </w:rPr>
        <w:t>nvim</w:t>
      </w:r>
      <w:r>
        <w:rPr>
          <w:rFonts w:hint="default"/>
          <w:lang w:val="ru-RU"/>
        </w:rPr>
        <w:t xml:space="preserve"> или Вашего любимого текстового редактора) в конец следующие строчки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network:</w:t>
      </w:r>
    </w:p>
    <w:p>
      <w:pPr>
        <w:pStyle w:val="20"/>
        <w:bidi w:val="0"/>
        <w:ind w:firstLine="529"/>
        <w:rPr>
          <w:rFonts w:hint="default"/>
          <w:lang w:val="en-US"/>
        </w:rPr>
      </w:pPr>
      <w:r>
        <w:rPr>
          <w:rFonts w:hint="default"/>
          <w:lang w:val="en-US"/>
        </w:rPr>
        <w:t>connection_timeout: 600s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чтобы содержимое файла выглядело так, как показано на рисунке 6.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0500" cy="357378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6</w:t>
      </w:r>
      <w:r>
        <w:fldChar w:fldCharType="end"/>
      </w:r>
      <w:r>
        <w:rPr>
          <w:lang w:val="ru-RU"/>
        </w:rPr>
        <w:t xml:space="preserve"> - Обновлённый файл конфигурации.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Эта настройка увеличивает время, после которого загрузка пакета прекращается. Это критично для больших пакетов, таких как пакет для работы с платами </w:t>
      </w:r>
      <w:r>
        <w:rPr>
          <w:rFonts w:hint="default"/>
          <w:lang w:val="en-US"/>
        </w:rPr>
        <w:t>ESP32.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перезапустим </w:t>
      </w:r>
      <w:r>
        <w:rPr>
          <w:rFonts w:hint="default"/>
          <w:lang w:val="en-US"/>
        </w:rPr>
        <w:t xml:space="preserve">Arduino-IDE, </w:t>
      </w:r>
      <w:r>
        <w:rPr>
          <w:rFonts w:hint="default"/>
          <w:lang w:val="ru-RU"/>
        </w:rPr>
        <w:t>чтобы изменения вступили в силу, и откроем вкладку слева «Менеджер плат» или «</w:t>
      </w:r>
      <w:r>
        <w:rPr>
          <w:rFonts w:hint="default"/>
          <w:lang w:val="en-US"/>
        </w:rPr>
        <w:t>Boards Manager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в строке поиска введём «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>». Далее установим пакет от автора «</w:t>
      </w:r>
      <w:r>
        <w:rPr>
          <w:rFonts w:hint="default"/>
          <w:lang w:val="en-US"/>
        </w:rPr>
        <w:t>Espressif Systems</w:t>
      </w:r>
      <w:r>
        <w:rPr>
          <w:rFonts w:hint="default"/>
          <w:lang w:val="ru-RU"/>
        </w:rPr>
        <w:t>», как показано на рисунке 7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(на момент написания последняя доступная версия 3.3.6). Подробнее про пакет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"https://github.com/espressif/arduino-esp32"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https://github.com/espressif/arduino-esp32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 Установка этого пакета займёт некоторое время (</w:t>
      </w:r>
      <w:r>
        <w:rPr>
          <w:rFonts w:hint="default"/>
          <w:lang w:val="en-US"/>
        </w:rPr>
        <w:t>~</w:t>
      </w:r>
      <w:r>
        <w:rPr>
          <w:rFonts w:hint="default"/>
          <w:lang w:val="ru-RU"/>
        </w:rPr>
        <w:t>10 мин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>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4657725" cy="3857625"/>
            <wp:effectExtent l="0" t="0" r="9525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7</w:t>
      </w:r>
      <w:r>
        <w:fldChar w:fldCharType="end"/>
      </w:r>
      <w:r>
        <w:rPr>
          <w:lang w:val="en-US"/>
        </w:rPr>
        <w:t xml:space="preserve"> - Установка пакета для работы с платами ESP32.</w:t>
      </w:r>
    </w:p>
    <w:p>
      <w:pPr>
        <w:pStyle w:val="3"/>
        <w:numPr>
          <w:ilvl w:val="0"/>
          <w:numId w:val="18"/>
        </w:numPr>
        <w:bidi w:val="0"/>
        <w:rPr>
          <w:rFonts w:hint="default"/>
          <w:lang w:val="ru-RU"/>
        </w:rPr>
      </w:pPr>
      <w:bookmarkStart w:id="435" w:name="_Toc1700829849"/>
      <w:bookmarkStart w:id="436" w:name="_Toc1105385415"/>
      <w:bookmarkStart w:id="437" w:name="_Toc127156634"/>
      <w:bookmarkStart w:id="438" w:name="_Toc28470"/>
      <w:r>
        <w:rPr>
          <w:rFonts w:hint="default"/>
          <w:lang w:val="ru-RU"/>
        </w:rPr>
        <w:t xml:space="preserve">Прошивка </w:t>
      </w:r>
      <w:r>
        <w:rPr>
          <w:rFonts w:hint="default"/>
          <w:lang w:val="en-US"/>
        </w:rPr>
        <w:t>ESP32</w:t>
      </w:r>
      <w:bookmarkEnd w:id="435"/>
      <w:bookmarkEnd w:id="436"/>
      <w:bookmarkEnd w:id="437"/>
      <w:bookmarkEnd w:id="438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Подключаем </w:t>
      </w:r>
      <w:r>
        <w:rPr>
          <w:rFonts w:hint="default"/>
          <w:lang w:val="en-US"/>
        </w:rPr>
        <w:t xml:space="preserve">EPS32 </w:t>
      </w:r>
      <w:r>
        <w:rPr>
          <w:rFonts w:hint="default"/>
          <w:lang w:val="ru-RU"/>
        </w:rPr>
        <w:t xml:space="preserve">к компьютеру физически (через </w:t>
      </w:r>
      <w:r>
        <w:rPr>
          <w:rFonts w:hint="default"/>
          <w:lang w:val="en-US"/>
        </w:rPr>
        <w:t xml:space="preserve">USB) </w:t>
      </w:r>
      <w:r>
        <w:rPr>
          <w:rFonts w:hint="default"/>
          <w:lang w:val="ru-RU"/>
        </w:rPr>
        <w:t xml:space="preserve">и отрываем скетч прошивки, расположенный в репозитории ПО для </w:t>
      </w:r>
      <w:r>
        <w:rPr>
          <w:rFonts w:hint="default"/>
          <w:lang w:val="en-US"/>
        </w:rPr>
        <w:t>Jetbot (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"https://github.com/cyberbanana777/mirea_jetbot_full" </w:instrText>
      </w:r>
      <w:r>
        <w:rPr>
          <w:rFonts w:hint="default"/>
          <w:lang w:val="en-US"/>
        </w:rPr>
        <w:fldChar w:fldCharType="separate"/>
      </w:r>
      <w:r>
        <w:rPr>
          <w:rStyle w:val="14"/>
          <w:rFonts w:hint="default"/>
          <w:lang w:val="en-US"/>
        </w:rPr>
        <w:t>h</w:t>
      </w:r>
      <w:r>
        <w:rPr>
          <w:rStyle w:val="14"/>
          <w:rFonts w:hint="default"/>
          <w:lang w:val="ru-RU"/>
        </w:rPr>
        <w:t>ttps://github.com/cyberbanana777/mirea_jetbot_full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 по адресу </w:t>
      </w:r>
    </w:p>
    <w:p>
      <w:pPr>
        <w:pStyle w:val="20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lang w:val="en-US"/>
        </w:rPr>
        <w:t>&lt;</w:t>
      </w:r>
      <w:r>
        <w:rPr>
          <w:rFonts w:hint="default"/>
          <w:sz w:val="20"/>
          <w:szCs w:val="16"/>
          <w:lang w:val="ru-RU"/>
        </w:rPr>
        <w:t>путь к репозиторию</w:t>
      </w:r>
      <w:r>
        <w:rPr>
          <w:rFonts w:hint="default"/>
          <w:sz w:val="20"/>
          <w:szCs w:val="16"/>
          <w:lang w:val="en-US"/>
        </w:rPr>
        <w:t>&gt;/esp_firmware/esp32_firmware/esp32_firmeware.ino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Далее необходимо в нажать на кнопку выбора платы (изображена на рисунке 8).</w:t>
      </w:r>
    </w:p>
    <w:p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5269865" cy="2815590"/>
            <wp:effectExtent l="0" t="0" r="6985" b="381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8</w:t>
      </w:r>
      <w:r>
        <w:fldChar w:fldCharType="end"/>
      </w:r>
      <w:r>
        <w:rPr>
          <w:lang w:val="ru-RU"/>
        </w:rPr>
        <w:t xml:space="preserve"> - Кнопка выбора платы.</w:t>
      </w:r>
    </w:p>
    <w:p>
      <w:pPr>
        <w:rPr>
          <w:rFonts w:hint="default"/>
          <w:lang w:val="ru-RU"/>
        </w:rPr>
      </w:pPr>
      <w:r>
        <w:rPr>
          <w:lang w:val="ru-RU"/>
        </w:rPr>
        <w:t>При</w:t>
      </w:r>
      <w:r>
        <w:rPr>
          <w:rFonts w:hint="default"/>
          <w:lang w:val="ru-RU"/>
        </w:rPr>
        <w:t xml:space="preserve"> нажатии на неё выпадет список и в неё необходимо нажать на кнопку «Выбрать другую плату и порт» или «</w:t>
      </w:r>
      <w:r>
        <w:rPr>
          <w:rFonts w:hint="default"/>
          <w:lang w:val="en-US"/>
        </w:rPr>
        <w:t>Select other board and port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>изображена на рисунке 8).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3933825" cy="3695700"/>
            <wp:effectExtent l="0" t="0" r="9525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9</w:t>
      </w:r>
      <w:r>
        <w:fldChar w:fldCharType="end"/>
      </w:r>
      <w:r>
        <w:rPr>
          <w:lang w:val="ru-RU"/>
        </w:rPr>
        <w:t xml:space="preserve"> - Кнопка настройки платы и порта.</w:t>
      </w:r>
    </w:p>
    <w:p>
      <w:pPr>
        <w:rPr>
          <w:rFonts w:hint="default"/>
          <w:lang w:val="ru-RU"/>
        </w:rPr>
      </w:pPr>
      <w:r>
        <w:rPr>
          <w:lang w:val="ru-RU"/>
        </w:rPr>
        <w:t>После</w:t>
      </w:r>
      <w:r>
        <w:rPr>
          <w:rFonts w:hint="default"/>
          <w:lang w:val="ru-RU"/>
        </w:rPr>
        <w:t xml:space="preserve"> нажатия откроется окно в левой части которого нужно выбрать плату, а в правой - порт. Для платы мы используем название «</w:t>
      </w:r>
      <w:r>
        <w:rPr>
          <w:rFonts w:hint="default"/>
          <w:lang w:val="en-US"/>
        </w:rPr>
        <w:t>ESP</w:t>
      </w:r>
      <w:r>
        <w:rPr>
          <w:rFonts w:hint="default"/>
          <w:lang w:val="ru-RU"/>
        </w:rPr>
        <w:t>32-</w:t>
      </w:r>
      <w:r>
        <w:rPr>
          <w:rFonts w:hint="default"/>
          <w:lang w:val="en-US"/>
        </w:rPr>
        <w:t>WROOM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>DA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Mo</w:t>
      </w:r>
      <w:r>
        <w:rPr>
          <w:rFonts w:hint="default"/>
          <w:lang w:val="ru-RU"/>
        </w:rPr>
        <w:t>dule», а порт выбираем «</w:t>
      </w:r>
      <w:r>
        <w:rPr>
          <w:rFonts w:hint="default"/>
          <w:lang w:val="en-US"/>
        </w:rPr>
        <w:t>/dev/ttyUSB0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Названия для портов в </w:t>
      </w:r>
      <w:r>
        <w:rPr>
          <w:rFonts w:hint="default"/>
          <w:lang w:val="en-US"/>
        </w:rPr>
        <w:t xml:space="preserve">Windows </w:t>
      </w:r>
      <w:r>
        <w:rPr>
          <w:rFonts w:hint="default"/>
          <w:lang w:val="ru-RU"/>
        </w:rPr>
        <w:t xml:space="preserve">отличаются от представленного примера (на примере </w:t>
      </w:r>
      <w:r>
        <w:rPr>
          <w:rFonts w:hint="default"/>
          <w:lang w:val="en-US"/>
        </w:rPr>
        <w:t>изображена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Linux-</w:t>
      </w:r>
      <w:r>
        <w:rPr>
          <w:rFonts w:hint="default"/>
          <w:lang w:val="ru-RU"/>
        </w:rPr>
        <w:t xml:space="preserve">версия). Также если Вы не можете однозначно </w:t>
      </w:r>
      <w:r>
        <w:rPr>
          <w:rFonts w:hint="default"/>
          <w:lang w:val="en-US"/>
        </w:rPr>
        <w:t>определить</w:t>
      </w:r>
      <w:r>
        <w:rPr>
          <w:rFonts w:hint="default"/>
          <w:lang w:val="ru-RU"/>
        </w:rPr>
        <w:t xml:space="preserve"> порт (к примеру у Вас </w:t>
      </w:r>
      <w:r>
        <w:rPr>
          <w:rFonts w:hint="default"/>
          <w:lang w:val="en-US"/>
        </w:rPr>
        <w:t>подключено</w:t>
      </w:r>
      <w:r>
        <w:rPr>
          <w:rFonts w:hint="default"/>
          <w:lang w:val="ru-RU"/>
        </w:rPr>
        <w:t xml:space="preserve"> несколько устройств и </w:t>
      </w:r>
      <w:r>
        <w:rPr>
          <w:rFonts w:hint="default"/>
          <w:lang w:val="en-US"/>
        </w:rPr>
        <w:t>отражаются</w:t>
      </w:r>
      <w:r>
        <w:rPr>
          <w:rFonts w:hint="default"/>
          <w:lang w:val="ru-RU"/>
        </w:rPr>
        <w:t xml:space="preserve"> они как «</w:t>
      </w:r>
      <w:r>
        <w:rPr>
          <w:rFonts w:hint="default"/>
          <w:lang w:val="en-US"/>
        </w:rPr>
        <w:t>/dev/ttyUSB0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/dev/ttyUSB1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 т.д., то рекомендуем отключить все другие устройства кроме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на момент прошивки). Процесс найстройки платы и порта показан на рисунке 10.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69865" cy="3754120"/>
            <wp:effectExtent l="0" t="0" r="6985" b="1778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10</w:t>
      </w:r>
      <w:r>
        <w:fldChar w:fldCharType="end"/>
      </w:r>
      <w:r>
        <w:rPr>
          <w:lang w:val="ru-RU"/>
        </w:rPr>
        <w:t xml:space="preserve"> - Процесс настройки платы и порта.</w:t>
      </w:r>
    </w:p>
    <w:p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рассмотрим дополнительную настройку - стирание </w:t>
      </w:r>
      <w:r>
        <w:rPr>
          <w:rFonts w:hint="default"/>
          <w:lang w:val="en-US"/>
        </w:rPr>
        <w:t>Flash-</w:t>
      </w:r>
      <w:r>
        <w:rPr>
          <w:rFonts w:hint="default"/>
          <w:lang w:val="ru-RU"/>
        </w:rPr>
        <w:t>памяти при перепрошивке. Если Вы ходите сбросить значения коэффициентов до значения по умолчанию при перезаливке кода, то выберете значение «</w:t>
      </w:r>
      <w:r>
        <w:rPr>
          <w:rFonts w:hint="default"/>
          <w:lang w:val="en-US"/>
        </w:rPr>
        <w:t>Enable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или «Включить», если Вы хотите отставить значения коэффициентов, сохранённые в памяти, то выберете значение «</w:t>
      </w:r>
      <w:r>
        <w:rPr>
          <w:rFonts w:hint="default"/>
          <w:lang w:val="en-US"/>
        </w:rPr>
        <w:t>Disable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или «Выключить». Расположение данной опции </w:t>
      </w:r>
      <w:r>
        <w:rPr>
          <w:rFonts w:hint="default"/>
          <w:lang w:val="en-US"/>
        </w:rPr>
        <w:t>представлено</w:t>
      </w:r>
      <w:r>
        <w:rPr>
          <w:rFonts w:hint="default"/>
          <w:lang w:val="ru-RU"/>
        </w:rPr>
        <w:t xml:space="preserve"> на рисунке 11.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3040" cy="4731385"/>
            <wp:effectExtent l="0" t="0" r="3810" b="1206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11</w:t>
      </w:r>
      <w:r>
        <w:fldChar w:fldCharType="end"/>
      </w:r>
      <w:r>
        <w:rPr>
          <w:lang w:val="ru-RU"/>
        </w:rPr>
        <w:t xml:space="preserve"> - Опция очистки Flash-памяти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Далее необходимо запустить процесс обновления ПО - необходимо нажать на кнопку загрузки, изображённой на рисунке 12.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4438650" cy="276225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12</w:t>
      </w:r>
      <w:r>
        <w:fldChar w:fldCharType="end"/>
      </w:r>
      <w:r>
        <w:rPr>
          <w:lang w:val="ru-RU"/>
        </w:rPr>
        <w:t xml:space="preserve"> - Кнопка загрузки прошивки.</w:t>
      </w:r>
    </w:p>
    <w:p>
      <w:pPr>
        <w:rPr>
          <w:rFonts w:hint="default"/>
          <w:lang w:val="en-US"/>
        </w:rPr>
      </w:pPr>
      <w:r>
        <w:rPr>
          <w:lang w:val="ru-RU"/>
        </w:rPr>
        <w:t>После</w:t>
      </w:r>
      <w:r>
        <w:rPr>
          <w:rFonts w:hint="default"/>
          <w:lang w:val="ru-RU"/>
        </w:rPr>
        <w:t xml:space="preserve"> этого некоторого времени ожидания, во вкладке «Вывод» или «</w:t>
      </w:r>
      <w:r>
        <w:rPr>
          <w:rFonts w:hint="default"/>
          <w:lang w:val="en-US"/>
        </w:rPr>
        <w:t>Output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мы увидим примерно такую картину, изображённую на рисунке 13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что свидетельствует о корректной загрузке прошивки </w:t>
      </w:r>
      <w:r>
        <w:rPr>
          <w:rFonts w:hint="default"/>
          <w:lang w:val="en-US"/>
        </w:rPr>
        <w:t>ESP32.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2405" cy="7001510"/>
            <wp:effectExtent l="0" t="0" r="4445" b="889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0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13</w:t>
      </w:r>
      <w:r>
        <w:fldChar w:fldCharType="end"/>
      </w:r>
      <w:r>
        <w:rPr>
          <w:lang w:val="en-US"/>
        </w:rPr>
        <w:t xml:space="preserve"> - Консольный вывод, свидетельствующий от нормальной </w:t>
      </w:r>
      <w:r>
        <w:rPr>
          <w:lang w:val="ru-RU"/>
        </w:rPr>
        <w:t>загрузке</w:t>
      </w:r>
      <w:r>
        <w:rPr>
          <w:rFonts w:hint="default"/>
          <w:lang w:val="ru-RU"/>
        </w:rPr>
        <w:t xml:space="preserve"> </w:t>
      </w:r>
      <w:r>
        <w:rPr>
          <w:lang w:val="en-US"/>
        </w:rPr>
        <w:t>прошивк</w:t>
      </w:r>
      <w:r>
        <w:rPr>
          <w:lang w:val="ru-RU"/>
        </w:rPr>
        <w:t>и</w:t>
      </w:r>
      <w:r>
        <w:rPr>
          <w:lang w:val="en-US"/>
        </w:rPr>
        <w:t xml:space="preserve"> ESP32.</w:t>
      </w:r>
    </w:p>
    <w:p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необходимо</w:t>
      </w:r>
      <w:r>
        <w:rPr>
          <w:rFonts w:hint="default"/>
          <w:lang w:val="ru-RU"/>
        </w:rPr>
        <w:t xml:space="preserve"> перезапустить </w:t>
      </w:r>
      <w:r>
        <w:rPr>
          <w:rFonts w:hint="default"/>
          <w:lang w:val="en-US"/>
        </w:rPr>
        <w:t xml:space="preserve">ESP32. </w:t>
      </w:r>
      <w:r>
        <w:rPr>
          <w:rFonts w:hint="default"/>
          <w:lang w:val="ru-RU"/>
        </w:rPr>
        <w:t xml:space="preserve">Это можно сделать переподключив её к </w:t>
      </w:r>
      <w:r>
        <w:rPr>
          <w:rFonts w:hint="default"/>
          <w:lang w:val="en-US"/>
        </w:rPr>
        <w:t>USB-</w:t>
      </w:r>
      <w:r>
        <w:rPr>
          <w:rFonts w:hint="default"/>
          <w:lang w:val="ru-RU"/>
        </w:rPr>
        <w:t>коннектору или нажав на кнопку «</w:t>
      </w:r>
      <w:r>
        <w:rPr>
          <w:rFonts w:hint="default"/>
          <w:lang w:val="en-US"/>
        </w:rPr>
        <w:t>EN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расположенную на плате.</w:t>
      </w:r>
    </w:p>
    <w:p>
      <w:pPr>
        <w:pStyle w:val="3"/>
        <w:numPr>
          <w:ilvl w:val="0"/>
          <w:numId w:val="18"/>
        </w:numPr>
        <w:bidi w:val="0"/>
        <w:rPr>
          <w:rFonts w:hint="default"/>
          <w:lang w:val="ru-RU"/>
        </w:rPr>
      </w:pPr>
      <w:bookmarkStart w:id="439" w:name="_Toc847700259"/>
      <w:bookmarkStart w:id="440" w:name="_Toc11247"/>
      <w:bookmarkStart w:id="441" w:name="_Toc1714107064"/>
      <w:bookmarkStart w:id="442" w:name="_Toc1512232288"/>
      <w:r>
        <w:rPr>
          <w:rFonts w:hint="default"/>
          <w:lang w:val="ru-RU"/>
        </w:rPr>
        <w:t>Проверка работы ПО</w:t>
      </w:r>
      <w:bookmarkEnd w:id="439"/>
      <w:bookmarkEnd w:id="440"/>
      <w:bookmarkEnd w:id="441"/>
      <w:bookmarkEnd w:id="442"/>
    </w:p>
    <w:p>
      <w:pPr>
        <w:numPr>
          <w:ilvl w:val="0"/>
          <w:numId w:val="18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Чтобы проверить корректность работы прошивки и </w:t>
      </w:r>
      <w:r>
        <w:rPr>
          <w:rFonts w:hint="default"/>
          <w:lang w:val="en-US"/>
        </w:rPr>
        <w:t xml:space="preserve">ESP32 - </w:t>
      </w:r>
      <w:r>
        <w:rPr>
          <w:rFonts w:hint="default"/>
          <w:lang w:val="ru-RU"/>
        </w:rPr>
        <w:t xml:space="preserve">нажмите на кнопку открытия </w:t>
      </w:r>
      <w:r>
        <w:rPr>
          <w:rFonts w:hint="default"/>
          <w:lang w:val="en-US"/>
        </w:rPr>
        <w:t>Serial Port’</w:t>
      </w:r>
      <w:r>
        <w:rPr>
          <w:rFonts w:hint="default"/>
          <w:lang w:val="ru-RU"/>
        </w:rPr>
        <w:t>а, изображённую на рисунке 14.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2880" cy="3444240"/>
            <wp:effectExtent l="0" t="0" r="13970" b="381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0"/>
        </w:numPr>
        <w:bidi w:val="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14</w:t>
      </w:r>
      <w:r>
        <w:fldChar w:fldCharType="end"/>
      </w:r>
      <w:r>
        <w:rPr>
          <w:lang w:val="en-US"/>
        </w:rPr>
        <w:t xml:space="preserve"> - Кнопка открытия Serial Port.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нажатия откроется вкладка «</w:t>
      </w:r>
      <w:r>
        <w:rPr>
          <w:rFonts w:hint="default"/>
          <w:lang w:val="en-US"/>
        </w:rPr>
        <w:t>Serial Monitor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Если вывод будет невнятным, то необходимо справа выбрать правильную скорость </w:t>
      </w:r>
      <w:r>
        <w:rPr>
          <w:rFonts w:hint="default"/>
          <w:lang w:val="en-US"/>
        </w:rPr>
        <w:t xml:space="preserve">Serial Port - </w:t>
      </w:r>
      <w:r>
        <w:rPr>
          <w:rFonts w:hint="default"/>
          <w:lang w:val="ru-RU"/>
        </w:rPr>
        <w:t xml:space="preserve">используем </w:t>
      </w:r>
      <w:r>
        <w:rPr>
          <w:rFonts w:hint="default"/>
          <w:lang w:val="en-US"/>
        </w:rPr>
        <w:t xml:space="preserve">115200 baud. </w:t>
      </w:r>
      <w:r>
        <w:rPr>
          <w:rFonts w:hint="default"/>
          <w:lang w:val="ru-RU"/>
        </w:rPr>
        <w:t>Процесс изображён на рисунке 15.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4310" cy="1685290"/>
            <wp:effectExtent l="0" t="0" r="2540" b="1016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15</w:t>
      </w:r>
      <w:r>
        <w:fldChar w:fldCharType="end"/>
      </w:r>
      <w:r>
        <w:rPr>
          <w:lang w:val="ru-RU"/>
        </w:rPr>
        <w:t xml:space="preserve"> - Настройка монитора порта.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настройки монитора порта вывод будет примерно таким (цифры могут отличаться, но структура будет такой же), как изображено на рисунке 16.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1135" cy="2795905"/>
            <wp:effectExtent l="0" t="0" r="5715" b="444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16</w:t>
      </w:r>
      <w:r>
        <w:fldChar w:fldCharType="end"/>
      </w:r>
      <w:r>
        <w:rPr>
          <w:lang w:val="ru-RU"/>
        </w:rPr>
        <w:t xml:space="preserve"> - Нормальный вывод Serial Port.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Это сообщения-ответы типа 1 (1 тип сообщений кастомного протокола). Подробнее Вы можете ознакомиться с протоколом передачи данных в приложении Б.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>
      <w:pPr>
        <w:pStyle w:val="2"/>
        <w:bidi w:val="0"/>
        <w:rPr>
          <w:rFonts w:hint="default"/>
          <w:lang w:val="ru-RU"/>
        </w:rPr>
      </w:pPr>
      <w:bookmarkStart w:id="443" w:name="_Toc255905900"/>
      <w:bookmarkStart w:id="444" w:name="_Toc1523281115"/>
      <w:bookmarkStart w:id="445" w:name="_Toc20843"/>
      <w:r>
        <w:rPr>
          <w:rFonts w:hint="default"/>
          <w:lang w:val="ru-RU"/>
        </w:rPr>
        <w:t>ПРИЛОЖЕНИЕ Б</w:t>
      </w:r>
      <w:bookmarkEnd w:id="443"/>
      <w:bookmarkEnd w:id="444"/>
      <w:bookmarkEnd w:id="445"/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 xml:space="preserve">Протокол взаимодействия с </w:t>
      </w:r>
      <w:r>
        <w:rPr>
          <w:rFonts w:hint="default"/>
          <w:b/>
          <w:bCs/>
          <w:lang w:val="en-US"/>
        </w:rPr>
        <w:t>ESP32</w:t>
      </w:r>
    </w:p>
    <w:p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можно </w:t>
      </w:r>
      <w:r>
        <w:rPr>
          <w:rFonts w:hint="default"/>
          <w:lang w:val="en-US"/>
        </w:rPr>
        <w:t>рассматривать</w:t>
      </w:r>
      <w:r>
        <w:rPr>
          <w:rFonts w:hint="default"/>
          <w:lang w:val="ru-RU"/>
        </w:rPr>
        <w:t xml:space="preserve"> как конечный автомат, который принимает сообщения-команды и отправляет сообщения-ответы. На рисунке 17 </w:t>
      </w:r>
      <w:r>
        <w:rPr>
          <w:rFonts w:hint="default"/>
          <w:lang w:val="en-US"/>
        </w:rPr>
        <w:t>представлены</w:t>
      </w:r>
      <w:r>
        <w:rPr>
          <w:rFonts w:hint="default"/>
          <w:lang w:val="ru-RU"/>
        </w:rPr>
        <w:t xml:space="preserve"> все реализованные команды в виде схемы. </w:t>
      </w:r>
    </w:p>
    <w:p>
      <w:pPr>
        <w:pStyle w:val="3"/>
        <w:bidi w:val="0"/>
        <w:rPr>
          <w:rFonts w:hint="default"/>
          <w:lang w:val="ru-RU"/>
        </w:rPr>
      </w:pPr>
      <w:bookmarkStart w:id="446" w:name="_Toc1398945676"/>
      <w:bookmarkStart w:id="447" w:name="_Toc11438"/>
      <w:bookmarkStart w:id="448" w:name="_Toc1109515789"/>
      <w:bookmarkStart w:id="449" w:name="_Toc1551914756"/>
      <w:r>
        <w:rPr>
          <w:rFonts w:hint="default"/>
          <w:lang w:val="ru-RU"/>
        </w:rPr>
        <w:t>Сообщения-команды (входящие)</w:t>
      </w:r>
      <w:bookmarkEnd w:id="446"/>
      <w:bookmarkEnd w:id="447"/>
      <w:bookmarkEnd w:id="448"/>
      <w:bookmarkEnd w:id="449"/>
    </w:p>
    <w:p>
      <w:pPr>
        <w:pStyle w:val="4"/>
        <w:numPr>
          <w:ilvl w:val="0"/>
          <w:numId w:val="20"/>
        </w:numPr>
        <w:bidi w:val="0"/>
        <w:rPr>
          <w:rFonts w:hint="default"/>
          <w:lang w:val="ru-RU"/>
        </w:rPr>
      </w:pPr>
      <w:bookmarkStart w:id="450" w:name="_Toc1004873478"/>
      <w:bookmarkStart w:id="451" w:name="_Toc1548352005"/>
      <w:bookmarkStart w:id="452" w:name="_Toc23471"/>
      <w:bookmarkStart w:id="453" w:name="_Toc1714101995"/>
      <w:r>
        <w:rPr>
          <w:rFonts w:hint="default"/>
          <w:lang w:val="ru-RU"/>
        </w:rPr>
        <w:t>Управление скоростями платформы.</w:t>
      </w:r>
      <w:bookmarkEnd w:id="450"/>
      <w:bookmarkEnd w:id="451"/>
      <w:bookmarkEnd w:id="452"/>
      <w:bookmarkEnd w:id="453"/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Вид:</w:t>
      </w:r>
    </w:p>
    <w:p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$1;V_linear_x;V_angular_z;#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Поля: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V_linear_x -</w:t>
      </w:r>
      <w:r>
        <w:rPr>
          <w:rFonts w:hint="default"/>
          <w:lang w:val="ru-RU"/>
        </w:rPr>
        <w:t xml:space="preserve"> желаемая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линейная скорость платформы по оси 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>в м/с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V_angular_z - </w:t>
      </w:r>
      <w:r>
        <w:rPr>
          <w:rFonts w:hint="default"/>
          <w:lang w:val="ru-RU"/>
        </w:rPr>
        <w:t xml:space="preserve">желаемая угловая скорость платформы вокруг оси </w:t>
      </w:r>
      <w:r>
        <w:rPr>
          <w:rFonts w:hint="default"/>
          <w:lang w:val="en-US"/>
        </w:rPr>
        <w:t>Z</w:t>
      </w:r>
      <w:r>
        <w:rPr>
          <w:rFonts w:hint="default"/>
          <w:lang w:val="ru-RU"/>
        </w:rPr>
        <w:t xml:space="preserve"> в рад/с</w:t>
      </w:r>
      <w:r>
        <w:rPr>
          <w:rFonts w:hint="default"/>
          <w:lang w:val="en-US"/>
        </w:rPr>
        <w:t>.</w:t>
      </w:r>
    </w:p>
    <w:p>
      <w:pPr>
        <w:pStyle w:val="4"/>
        <w:numPr>
          <w:ilvl w:val="0"/>
          <w:numId w:val="20"/>
        </w:numPr>
        <w:bidi w:val="0"/>
        <w:rPr>
          <w:rFonts w:hint="default"/>
          <w:lang w:val="ru-RU"/>
        </w:rPr>
      </w:pPr>
      <w:bookmarkStart w:id="454" w:name="_Toc309542913"/>
      <w:bookmarkStart w:id="455" w:name="_Toc2063561458"/>
      <w:bookmarkStart w:id="456" w:name="_Toc24709"/>
      <w:bookmarkStart w:id="457" w:name="_Toc1476084788"/>
      <w:r>
        <w:rPr>
          <w:rFonts w:hint="default"/>
          <w:lang w:val="ru-RU"/>
        </w:rPr>
        <w:t>Управление скоростями каждого из колёс.</w:t>
      </w:r>
      <w:bookmarkEnd w:id="454"/>
      <w:bookmarkEnd w:id="455"/>
      <w:bookmarkEnd w:id="456"/>
      <w:bookmarkEnd w:id="457"/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Вид:</w:t>
      </w:r>
    </w:p>
    <w:p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$</w:t>
      </w:r>
      <w:r>
        <w:rPr>
          <w:rFonts w:hint="default"/>
          <w:lang w:val="ru-RU"/>
        </w:rPr>
        <w:t>2</w:t>
      </w:r>
      <w:r>
        <w:rPr>
          <w:rFonts w:hint="default"/>
          <w:lang w:val="en-US"/>
        </w:rPr>
        <w:t>;left_wheel_speed;right_wheel_speed;#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Поля: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left_wheel_speed - </w:t>
      </w:r>
      <w:r>
        <w:rPr>
          <w:rFonts w:hint="default"/>
          <w:lang w:val="ru-RU"/>
        </w:rPr>
        <w:t>желаемая скорость левого колеса в м/с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right_wheel_speed - </w:t>
      </w:r>
      <w:r>
        <w:rPr>
          <w:rFonts w:hint="default"/>
          <w:lang w:val="ru-RU"/>
        </w:rPr>
        <w:t>желаемая скорость правого колеса в м/с</w:t>
      </w:r>
      <w:r>
        <w:rPr>
          <w:rFonts w:hint="default"/>
          <w:lang w:val="en-US"/>
        </w:rPr>
        <w:t>.</w:t>
      </w:r>
    </w:p>
    <w:p>
      <w:pPr>
        <w:pStyle w:val="4"/>
        <w:numPr>
          <w:ilvl w:val="0"/>
          <w:numId w:val="20"/>
        </w:numPr>
        <w:bidi w:val="0"/>
        <w:rPr>
          <w:rFonts w:hint="default"/>
          <w:lang w:val="ru-RU"/>
        </w:rPr>
      </w:pPr>
      <w:bookmarkStart w:id="458" w:name="_Toc715962519"/>
      <w:bookmarkStart w:id="459" w:name="_Toc24547"/>
      <w:bookmarkStart w:id="460" w:name="_Toc1266321310"/>
      <w:bookmarkStart w:id="461" w:name="_Toc2034256937"/>
      <w:r>
        <w:rPr>
          <w:rFonts w:hint="default"/>
          <w:lang w:val="ru-RU"/>
        </w:rPr>
        <w:t>Установка коэффициентов ПИД-регуляторов для управления скоростью моторов.</w:t>
      </w:r>
      <w:bookmarkEnd w:id="458"/>
      <w:bookmarkEnd w:id="459"/>
      <w:bookmarkEnd w:id="460"/>
      <w:bookmarkEnd w:id="461"/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Вид:</w:t>
      </w:r>
    </w:p>
    <w:p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$</w:t>
      </w:r>
      <w:r>
        <w:rPr>
          <w:rFonts w:hint="default"/>
          <w:lang w:val="ru-RU"/>
        </w:rPr>
        <w:t>3</w:t>
      </w:r>
      <w:r>
        <w:rPr>
          <w:rFonts w:hint="default"/>
          <w:lang w:val="en-US"/>
        </w:rPr>
        <w:t>;Kp_L;Ki_L;Kd_L;Kp_R;Ki_R;Kd_R;#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Поля: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Kp_L - </w:t>
      </w:r>
      <w:r>
        <w:rPr>
          <w:rFonts w:hint="default"/>
          <w:lang w:val="ru-RU"/>
        </w:rPr>
        <w:t>пропорциональный коэффициент регулятора левого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Ki_L - </w:t>
      </w:r>
      <w:r>
        <w:rPr>
          <w:rFonts w:hint="default"/>
          <w:lang w:val="ru-RU"/>
        </w:rPr>
        <w:t>интегральный коэффициент регулятора левого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Kd_L - </w:t>
      </w:r>
      <w:r>
        <w:rPr>
          <w:rFonts w:hint="default"/>
          <w:lang w:val="ru-RU"/>
        </w:rPr>
        <w:t>дифференциальный коэффициент регулятора левого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Kp_R - </w:t>
      </w:r>
      <w:r>
        <w:rPr>
          <w:rFonts w:hint="default"/>
          <w:lang w:val="ru-RU"/>
        </w:rPr>
        <w:t>пропорциональный коэффициент регулятора правого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Ki_R - </w:t>
      </w:r>
      <w:r>
        <w:rPr>
          <w:rFonts w:hint="default"/>
          <w:lang w:val="ru-RU"/>
        </w:rPr>
        <w:t>интегральный коэффициент регулятора правого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Kd_R - </w:t>
      </w:r>
      <w:r>
        <w:rPr>
          <w:rFonts w:hint="default"/>
          <w:lang w:val="ru-RU"/>
        </w:rPr>
        <w:t>дифференциальный коэффициент регулятора правого мотора.</w:t>
      </w:r>
    </w:p>
    <w:p>
      <w:pPr>
        <w:pStyle w:val="4"/>
        <w:numPr>
          <w:ilvl w:val="0"/>
          <w:numId w:val="20"/>
        </w:numPr>
        <w:bidi w:val="0"/>
        <w:ind w:left="0" w:leftChars="0" w:firstLine="0" w:firstLineChars="0"/>
        <w:rPr>
          <w:rFonts w:hint="default"/>
          <w:lang w:val="ru-RU"/>
        </w:rPr>
      </w:pPr>
      <w:bookmarkStart w:id="462" w:name="_Toc1542339333"/>
      <w:bookmarkStart w:id="463" w:name="_Toc1577690985"/>
      <w:bookmarkStart w:id="464" w:name="_Toc159742386"/>
      <w:bookmarkStart w:id="465" w:name="_Toc11734"/>
      <w:r>
        <w:rPr>
          <w:rFonts w:hint="default"/>
          <w:lang w:val="ru-RU"/>
        </w:rPr>
        <w:t xml:space="preserve">Запись коэффициентов ПИД-регуляторов для управления скоростью моторов во </w:t>
      </w:r>
      <w:r>
        <w:rPr>
          <w:rFonts w:hint="default"/>
          <w:lang w:val="en-US"/>
        </w:rPr>
        <w:t>Flash-</w:t>
      </w:r>
      <w:r>
        <w:rPr>
          <w:rFonts w:hint="default"/>
          <w:lang w:val="ru-RU"/>
        </w:rPr>
        <w:t>память (энергонезависимую).</w:t>
      </w:r>
      <w:bookmarkEnd w:id="462"/>
      <w:bookmarkEnd w:id="463"/>
      <w:bookmarkEnd w:id="464"/>
      <w:bookmarkEnd w:id="465"/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Вид:</w:t>
      </w:r>
    </w:p>
    <w:p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$4;Kp_L;Ki_L;Kd_L;Kp_R;Ki_R;Kd_R;#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Поля: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Kp_L - </w:t>
      </w:r>
      <w:r>
        <w:rPr>
          <w:rFonts w:hint="default"/>
          <w:lang w:val="ru-RU"/>
        </w:rPr>
        <w:t>пропорциональный коэффициент регулятора левого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Ki_L - </w:t>
      </w:r>
      <w:r>
        <w:rPr>
          <w:rFonts w:hint="default"/>
          <w:lang w:val="ru-RU"/>
        </w:rPr>
        <w:t>интегральный коэффициент регулятора левого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Kd_L - </w:t>
      </w:r>
      <w:r>
        <w:rPr>
          <w:rFonts w:hint="default"/>
          <w:lang w:val="ru-RU"/>
        </w:rPr>
        <w:t>дифференциальный коэффициент регулятора левого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Kp_R - </w:t>
      </w:r>
      <w:r>
        <w:rPr>
          <w:rFonts w:hint="default"/>
          <w:lang w:val="ru-RU"/>
        </w:rPr>
        <w:t>пропорциональный коэффициент регулятора правого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Ki_R - </w:t>
      </w:r>
      <w:r>
        <w:rPr>
          <w:rFonts w:hint="default"/>
          <w:lang w:val="ru-RU"/>
        </w:rPr>
        <w:t>интегральный коэффициент регулятора правого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Kd_R - </w:t>
      </w:r>
      <w:r>
        <w:rPr>
          <w:rFonts w:hint="default"/>
          <w:lang w:val="ru-RU"/>
        </w:rPr>
        <w:t>дифференциальный коэффициент регулятора правого мотора.</w:t>
      </w:r>
    </w:p>
    <w:p>
      <w:pPr>
        <w:pStyle w:val="4"/>
        <w:numPr>
          <w:ilvl w:val="0"/>
          <w:numId w:val="20"/>
        </w:numPr>
        <w:bidi w:val="0"/>
        <w:rPr>
          <w:rFonts w:hint="default"/>
          <w:lang w:val="ru-RU"/>
        </w:rPr>
      </w:pPr>
      <w:bookmarkStart w:id="466" w:name="_Toc16075"/>
      <w:bookmarkStart w:id="467" w:name="_Toc1440812304"/>
      <w:bookmarkStart w:id="468" w:name="_Toc285245704"/>
      <w:bookmarkStart w:id="469" w:name="_Toc1897170457"/>
      <w:r>
        <w:rPr>
          <w:rFonts w:hint="default"/>
          <w:lang w:val="ru-RU"/>
        </w:rPr>
        <w:t>Запрос текущих коэффициентов ПИД-регуляторов.</w:t>
      </w:r>
      <w:bookmarkEnd w:id="466"/>
      <w:bookmarkEnd w:id="467"/>
      <w:bookmarkEnd w:id="468"/>
      <w:bookmarkEnd w:id="469"/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Вид:</w:t>
      </w:r>
    </w:p>
    <w:p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$</w:t>
      </w:r>
      <w:r>
        <w:rPr>
          <w:rFonts w:hint="default"/>
          <w:lang w:val="ru-RU"/>
        </w:rPr>
        <w:t>5</w:t>
      </w:r>
      <w:r>
        <w:rPr>
          <w:rFonts w:hint="default"/>
          <w:lang w:val="en-US"/>
        </w:rPr>
        <w:t>;#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Поля: -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bookmarkStart w:id="470" w:name="_Toc1392115753"/>
      <w:bookmarkStart w:id="471" w:name="_Toc16047"/>
      <w:bookmarkStart w:id="472" w:name="_Toc1933860028"/>
      <w:bookmarkStart w:id="473" w:name="_Toc1272126035"/>
      <w:r>
        <w:rPr>
          <w:rFonts w:hint="default"/>
          <w:lang w:val="ru-RU"/>
        </w:rPr>
        <w:t>Сообщения-ответы (исходящие)</w:t>
      </w:r>
      <w:bookmarkEnd w:id="470"/>
      <w:bookmarkEnd w:id="471"/>
      <w:bookmarkEnd w:id="472"/>
      <w:bookmarkEnd w:id="473"/>
    </w:p>
    <w:p>
      <w:pPr>
        <w:pStyle w:val="4"/>
        <w:numPr>
          <w:ilvl w:val="0"/>
          <w:numId w:val="22"/>
        </w:numPr>
        <w:bidi w:val="0"/>
        <w:rPr>
          <w:rFonts w:hint="default"/>
          <w:lang w:val="ru-RU"/>
        </w:rPr>
      </w:pPr>
      <w:bookmarkStart w:id="474" w:name="_Toc32041"/>
      <w:bookmarkStart w:id="475" w:name="_Toc572925986"/>
      <w:bookmarkStart w:id="476" w:name="_Toc2109252647"/>
      <w:bookmarkStart w:id="477" w:name="_Toc1060231153"/>
      <w:r>
        <w:rPr>
          <w:rFonts w:hint="default"/>
          <w:lang w:val="ru-RU"/>
        </w:rPr>
        <w:t>Получение одометрии и скоростей платформы и колёс.</w:t>
      </w:r>
      <w:bookmarkEnd w:id="474"/>
      <w:bookmarkEnd w:id="475"/>
      <w:bookmarkEnd w:id="476"/>
      <w:bookmarkEnd w:id="477"/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Вид:</w:t>
      </w:r>
    </w:p>
    <w:p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$</w:t>
      </w:r>
      <w:r>
        <w:rPr>
          <w:rFonts w:hint="default"/>
          <w:lang w:val="ru-RU"/>
        </w:rPr>
        <w:t>1</w:t>
      </w:r>
      <w:r>
        <w:rPr>
          <w:rFonts w:hint="default"/>
          <w:lang w:val="en-US"/>
        </w:rPr>
        <w:t>;odom_x;odom_y;odom_theta;V_linear_x;V_angular_z;left_wheel_speed;right_wheel_speed;#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Поля: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odom_x - </w:t>
      </w:r>
      <w:r>
        <w:rPr>
          <w:rFonts w:hint="default"/>
          <w:lang w:val="ru-RU"/>
        </w:rPr>
        <w:t xml:space="preserve">координата по оси 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>положения на плоскости робота в м;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odom_y - </w:t>
      </w:r>
      <w:r>
        <w:rPr>
          <w:rFonts w:hint="default"/>
          <w:lang w:val="ru-RU"/>
        </w:rPr>
        <w:t xml:space="preserve">координата по оси </w:t>
      </w:r>
      <w:r>
        <w:rPr>
          <w:rFonts w:hint="default"/>
          <w:lang w:val="en-US"/>
        </w:rPr>
        <w:t xml:space="preserve">y </w:t>
      </w:r>
      <w:r>
        <w:rPr>
          <w:rFonts w:hint="default"/>
          <w:lang w:val="ru-RU"/>
        </w:rPr>
        <w:t>положения на плоскости робота в м;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odom_theta - </w:t>
      </w:r>
      <w:r>
        <w:rPr>
          <w:rFonts w:hint="default"/>
          <w:lang w:val="ru-RU"/>
        </w:rPr>
        <w:t>угол, на который развёрнут робот, относительно положения запуска на плоскости в рад;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V_linear_x - </w:t>
      </w:r>
      <w:r>
        <w:rPr>
          <w:rFonts w:hint="default"/>
          <w:lang w:val="ru-RU"/>
        </w:rPr>
        <w:t xml:space="preserve">текущая линейная скорость платформы  по оси 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>в м/с;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V_angular_z - </w:t>
      </w:r>
      <w:r>
        <w:rPr>
          <w:rFonts w:hint="default"/>
          <w:lang w:val="ru-RU"/>
        </w:rPr>
        <w:t xml:space="preserve">текущая угловая скорость платформы вокруг оси </w:t>
      </w:r>
      <w:r>
        <w:rPr>
          <w:rFonts w:hint="default"/>
          <w:lang w:val="en-US"/>
        </w:rPr>
        <w:t>Z</w:t>
      </w:r>
      <w:r>
        <w:rPr>
          <w:rFonts w:hint="default"/>
          <w:lang w:val="ru-RU"/>
        </w:rPr>
        <w:t xml:space="preserve"> в рад/с;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left_wheel_speed - </w:t>
      </w:r>
      <w:r>
        <w:rPr>
          <w:rFonts w:hint="default"/>
          <w:lang w:val="ru-RU"/>
        </w:rPr>
        <w:t>текущая скорость левого колеса в м/с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right_wheel_speed - </w:t>
      </w:r>
      <w:r>
        <w:rPr>
          <w:rFonts w:hint="default"/>
          <w:lang w:val="ru-RU"/>
        </w:rPr>
        <w:t>текущая скорость правого колеса в м/с</w:t>
      </w:r>
      <w:r>
        <w:rPr>
          <w:rFonts w:hint="default"/>
          <w:lang w:val="en-US"/>
        </w:rPr>
        <w:t>.</w:t>
      </w:r>
    </w:p>
    <w:p>
      <w:pPr>
        <w:pStyle w:val="4"/>
        <w:numPr>
          <w:ilvl w:val="0"/>
          <w:numId w:val="22"/>
        </w:numPr>
        <w:bidi w:val="0"/>
        <w:rPr>
          <w:rFonts w:hint="default"/>
          <w:lang w:val="ru-RU"/>
        </w:rPr>
      </w:pPr>
      <w:bookmarkStart w:id="478" w:name="_Toc736372543"/>
      <w:bookmarkStart w:id="479" w:name="_Toc319668351"/>
      <w:bookmarkStart w:id="480" w:name="_Toc288642313"/>
      <w:bookmarkStart w:id="481" w:name="_Toc17398"/>
      <w:r>
        <w:rPr>
          <w:rFonts w:hint="default"/>
          <w:lang w:val="ru-RU"/>
        </w:rPr>
        <w:t>Получение текущих коэффициентов ПИД-регуляторов для управления скоростью моторов.</w:t>
      </w:r>
      <w:bookmarkEnd w:id="478"/>
      <w:bookmarkEnd w:id="479"/>
      <w:r>
        <w:rPr>
          <w:rFonts w:hint="default"/>
          <w:lang w:val="ru-RU"/>
        </w:rPr>
        <w:t xml:space="preserve"> (ответ на сообщение-команду 5)</w:t>
      </w:r>
      <w:bookmarkEnd w:id="480"/>
      <w:bookmarkEnd w:id="481"/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Вид:</w:t>
      </w:r>
    </w:p>
    <w:p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$</w:t>
      </w:r>
      <w:r>
        <w:rPr>
          <w:rFonts w:hint="default"/>
          <w:lang w:val="ru-RU"/>
        </w:rPr>
        <w:t>2</w:t>
      </w:r>
      <w:r>
        <w:rPr>
          <w:rFonts w:hint="default"/>
          <w:lang w:val="en-US"/>
        </w:rPr>
        <w:t>;Kp_L;Ki_L;Kd_L;Kp_R;Ki_R;Kd_R;#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Поля: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Kp_L - </w:t>
      </w:r>
      <w:r>
        <w:rPr>
          <w:rFonts w:hint="default"/>
          <w:lang w:val="ru-RU"/>
        </w:rPr>
        <w:t>пропорциональный коэффициент регулятора левого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Ki_L - </w:t>
      </w:r>
      <w:r>
        <w:rPr>
          <w:rFonts w:hint="default"/>
          <w:lang w:val="ru-RU"/>
        </w:rPr>
        <w:t>интегральный коэффициент регулятора левого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Kd_L - </w:t>
      </w:r>
      <w:r>
        <w:rPr>
          <w:rFonts w:hint="default"/>
          <w:lang w:val="ru-RU"/>
        </w:rPr>
        <w:t>дифференциальный коэффициент регулятора левого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Kp_R - </w:t>
      </w:r>
      <w:r>
        <w:rPr>
          <w:rFonts w:hint="default"/>
          <w:lang w:val="ru-RU"/>
        </w:rPr>
        <w:t>пропорциональный коэффициент регулятора правого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Ki_R - </w:t>
      </w:r>
      <w:r>
        <w:rPr>
          <w:rFonts w:hint="default"/>
          <w:lang w:val="ru-RU"/>
        </w:rPr>
        <w:t>интегральный коэффициент регулятора правого мотора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Kd_R - </w:t>
      </w:r>
      <w:r>
        <w:rPr>
          <w:rFonts w:hint="default"/>
          <w:lang w:val="ru-RU"/>
        </w:rPr>
        <w:t>дифференциальный коэффициент регулятора правого мотора.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ind w:left="0" w:leftChars="0" w:firstLine="0" w:firstLineChars="0"/>
        <w:jc w:val="center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drawing>
          <wp:inline distT="0" distB="0" distL="114300" distR="114300">
            <wp:extent cx="8187690" cy="4552315"/>
            <wp:effectExtent l="0" t="0" r="635" b="3810"/>
            <wp:docPr id="17" name="Picture 17" descr="Протокол связи c ESP32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Протокол связи c ESP32 (2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8769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/>
          <w:vertAlign w:val="baseline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17</w:t>
      </w:r>
      <w:r>
        <w:fldChar w:fldCharType="end"/>
      </w:r>
      <w:r>
        <w:rPr>
          <w:lang w:val="en-US"/>
        </w:rPr>
        <w:t xml:space="preserve"> - Сообщения для взаимодействия с ESP32.</w:t>
      </w:r>
    </w:p>
    <w:p>
      <w:pPr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br w:type="page"/>
      </w:r>
    </w:p>
    <w:p>
      <w:pPr>
        <w:pStyle w:val="2"/>
        <w:bidi w:val="0"/>
        <w:rPr>
          <w:rFonts w:hint="default"/>
          <w:lang w:val="ru-RU"/>
        </w:rPr>
      </w:pPr>
      <w:bookmarkStart w:id="482" w:name="_Toc628044856"/>
      <w:bookmarkStart w:id="483" w:name="_Toc27318773"/>
      <w:bookmarkStart w:id="484" w:name="_Toc29393"/>
      <w:r>
        <w:rPr>
          <w:rFonts w:hint="default"/>
          <w:lang w:val="ru-RU"/>
        </w:rPr>
        <w:t>ПРИЛОЖЕНИЕ В</w:t>
      </w:r>
      <w:bookmarkEnd w:id="482"/>
      <w:bookmarkEnd w:id="483"/>
      <w:bookmarkEnd w:id="484"/>
    </w:p>
    <w:p>
      <w:pPr>
        <w:jc w:val="both"/>
        <w:rPr>
          <w:b/>
          <w:bCs/>
        </w:rPr>
      </w:pPr>
      <w:r>
        <w:rPr>
          <w:rFonts w:hint="default"/>
          <w:b/>
          <w:bCs/>
          <w:lang w:val="ru-RU"/>
        </w:rPr>
        <w:t xml:space="preserve">Создание симлинка для </w:t>
      </w:r>
      <w:r>
        <w:rPr>
          <w:rFonts w:hint="default"/>
          <w:b/>
          <w:bCs/>
          <w:lang w:val="en-US"/>
        </w:rPr>
        <w:t>ESP32</w:t>
      </w:r>
    </w:p>
    <w:p>
      <w:pPr>
        <w:numPr>
          <w:ilvl w:val="0"/>
          <w:numId w:val="23"/>
        </w:numPr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Перейдите в папку </w:t>
      </w:r>
    </w:p>
    <w:p>
      <w:pPr>
        <w:pStyle w:val="20"/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cd &lt;</w:t>
      </w:r>
      <w:r>
        <w:rPr>
          <w:rFonts w:hint="default"/>
          <w:sz w:val="24"/>
          <w:szCs w:val="24"/>
          <w:lang w:val="ru-RU"/>
        </w:rPr>
        <w:t>путь к репозиторию</w:t>
      </w:r>
      <w:r>
        <w:rPr>
          <w:rFonts w:hint="default"/>
          <w:sz w:val="24"/>
          <w:szCs w:val="24"/>
          <w:lang w:val="en-US"/>
        </w:rPr>
        <w:t>&gt;/init_scripts/esp32/</w:t>
      </w: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2. </w:t>
      </w: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терминале выполните (без поключенного ESP32):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lsusb &gt; without_device.txt</w:t>
      </w: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3. Подключите устройство (ESP32) к компьютеру</w:t>
      </w: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4. В терминале выполните: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lsusb &gt; with_device.txt</w:t>
      </w: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5. Сравните два файла и найдите разницу с помощью этого скрипта: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sudo bash </w:t>
      </w:r>
      <w:r>
        <w:rPr>
          <w:rFonts w:hint="default"/>
          <w:sz w:val="24"/>
          <w:szCs w:val="24"/>
          <w:lang w:val="en-US"/>
        </w:rPr>
        <w:t>add_symlink_for_esp32.bash</w:t>
      </w: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6. Удалите временные файлы: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rm without_device.txt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rm with_device.txt</w:t>
      </w: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7. Физически переподключите устройство (ESP32) к компьютеру</w:t>
      </w: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8. Проверьте, что оно успешно определилось системой: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ls /dev/esp32</w:t>
      </w:r>
    </w:p>
    <w:p>
      <w:pPr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bookmarkStart w:id="485" w:name="_Toc947238952"/>
      <w:bookmarkStart w:id="486" w:name="_Toc1233893006"/>
      <w:bookmarkStart w:id="487" w:name="_Toc32425"/>
      <w:bookmarkStart w:id="488" w:name="_Toc1448686040"/>
      <w:r>
        <w:rPr>
          <w:rFonts w:hint="default"/>
          <w:lang w:val="ru-RU"/>
        </w:rPr>
        <w:t>Немного о том, что происходит под капотом этого скрипта</w:t>
      </w:r>
      <w:bookmarkEnd w:id="485"/>
      <w:bookmarkEnd w:id="486"/>
      <w:bookmarkEnd w:id="487"/>
      <w:bookmarkEnd w:id="488"/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Утилита «</w:t>
      </w:r>
      <w:r>
        <w:rPr>
          <w:rFonts w:hint="default"/>
          <w:lang w:val="en-US"/>
        </w:rPr>
        <w:t>lsusb</w:t>
      </w:r>
      <w:r>
        <w:rPr>
          <w:rFonts w:hint="default"/>
          <w:lang w:val="ru-RU"/>
        </w:rPr>
        <w:t xml:space="preserve">»  позволяет получить информацию о подключённых устройствах через </w:t>
      </w:r>
      <w:r>
        <w:rPr>
          <w:rFonts w:hint="default"/>
          <w:lang w:val="en-US"/>
        </w:rPr>
        <w:t xml:space="preserve">USB. </w:t>
      </w:r>
      <w:r>
        <w:rPr>
          <w:rFonts w:hint="default"/>
          <w:lang w:val="ru-RU"/>
        </w:rPr>
        <w:t xml:space="preserve">Каждое устройство (разные) имеет уникальные </w:t>
      </w:r>
      <w:r>
        <w:rPr>
          <w:rFonts w:hint="default"/>
          <w:lang w:val="en-US"/>
        </w:rPr>
        <w:t xml:space="preserve">ProductId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VendorId, </w:t>
      </w:r>
      <w:r>
        <w:rPr>
          <w:rFonts w:hint="default"/>
          <w:lang w:val="ru-RU"/>
        </w:rPr>
        <w:t xml:space="preserve">позволяющие единственным образом идентифицировать в системе (одинаковые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, как на </w:t>
      </w:r>
      <w:r>
        <w:rPr>
          <w:rFonts w:hint="default"/>
          <w:lang w:val="en-US"/>
        </w:rPr>
        <w:t>jetbot’</w:t>
      </w:r>
      <w:r>
        <w:rPr>
          <w:rFonts w:hint="default"/>
          <w:lang w:val="ru-RU"/>
        </w:rPr>
        <w:t>ах, имеют одинаковые</w:t>
      </w:r>
      <w:r>
        <w:rPr>
          <w:rFonts w:hint="default"/>
          <w:lang w:val="en-US"/>
        </w:rPr>
        <w:t xml:space="preserve"> ProductId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VendorId</w:t>
      </w:r>
      <w:r>
        <w:rPr>
          <w:rFonts w:hint="default"/>
          <w:lang w:val="ru-RU"/>
        </w:rPr>
        <w:t xml:space="preserve">). Мы фиксируем информацию о подключённых устройствах без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в файл «</w:t>
      </w:r>
      <w:r>
        <w:rPr>
          <w:rFonts w:hint="default"/>
          <w:lang w:val="en-US"/>
        </w:rPr>
        <w:t>without_device.txt</w:t>
      </w:r>
      <w:r>
        <w:rPr>
          <w:rFonts w:hint="default"/>
          <w:lang w:val="ru-RU"/>
        </w:rPr>
        <w:t xml:space="preserve">», затем подключаем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и вновь фиксируем информацию, но уже в другой файл «</w:t>
      </w:r>
      <w:r>
        <w:rPr>
          <w:rFonts w:hint="default"/>
          <w:lang w:val="en-US"/>
        </w:rPr>
        <w:t>with_device.txt</w:t>
      </w:r>
      <w:r>
        <w:rPr>
          <w:rFonts w:hint="default"/>
          <w:lang w:val="ru-RU"/>
        </w:rPr>
        <w:t xml:space="preserve">». Затем программно сравниваем эти файлы и определяем </w:t>
      </w:r>
      <w:r>
        <w:rPr>
          <w:rFonts w:hint="default"/>
          <w:lang w:val="en-US"/>
        </w:rPr>
        <w:t xml:space="preserve">ProductId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VendorId</w:t>
      </w:r>
      <w:r>
        <w:rPr>
          <w:rFonts w:hint="default"/>
          <w:lang w:val="ru-RU"/>
        </w:rPr>
        <w:t xml:space="preserve">. Далее создаём правило для службы администрирования физических подключений, используя в правиле </w:t>
      </w:r>
      <w:r>
        <w:rPr>
          <w:rFonts w:hint="default"/>
          <w:lang w:val="en-US"/>
        </w:rPr>
        <w:t xml:space="preserve">ProductId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VendorId</w:t>
      </w:r>
      <w:r>
        <w:rPr>
          <w:rFonts w:hint="default"/>
          <w:lang w:val="ru-RU"/>
        </w:rPr>
        <w:t>. Правило задаёт устройству постоянное имя, независимо от того, к какому физическому порту оно подключено.  Все скрипты и сервисы могут обращаться к устройству по этому имени.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Затем перезапускаем службу с учётом правил. После всего, необходимо физически переподключить устройство (</w:t>
      </w:r>
      <w:r>
        <w:rPr>
          <w:rFonts w:hint="default"/>
          <w:lang w:val="en-US"/>
        </w:rPr>
        <w:t>ESP32)</w:t>
      </w:r>
      <w:r>
        <w:rPr>
          <w:rFonts w:hint="default"/>
          <w:lang w:val="ru-RU"/>
        </w:rPr>
        <w:t xml:space="preserve">, чтобы система применила правило. </w:t>
      </w:r>
      <w:r>
        <w:rPr>
          <w:rFonts w:hint="default"/>
          <w:lang w:val="ru-RU"/>
        </w:rPr>
        <w:br w:type="page"/>
      </w:r>
    </w:p>
    <w:p>
      <w:pPr>
        <w:pStyle w:val="2"/>
        <w:bidi w:val="0"/>
        <w:rPr>
          <w:rFonts w:hint="default"/>
          <w:lang w:val="ru-RU"/>
        </w:rPr>
      </w:pPr>
      <w:bookmarkStart w:id="489" w:name="_Toc27481"/>
      <w:bookmarkStart w:id="490" w:name="_Toc170684056"/>
      <w:bookmarkStart w:id="491" w:name="_Toc1888557216"/>
      <w:r>
        <w:rPr>
          <w:rFonts w:hint="default"/>
          <w:lang w:val="ru-RU"/>
        </w:rPr>
        <w:t>ПРИЛОЖЕНИЕ Г</w:t>
      </w:r>
      <w:bookmarkEnd w:id="489"/>
      <w:bookmarkEnd w:id="490"/>
      <w:bookmarkEnd w:id="491"/>
    </w:p>
    <w:p>
      <w:pPr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ru-RU"/>
        </w:rPr>
        <w:t xml:space="preserve">Развёртывание репозитория с ПО для </w:t>
      </w:r>
      <w:r>
        <w:rPr>
          <w:rFonts w:hint="default"/>
          <w:b/>
          <w:bCs/>
          <w:lang w:val="en-US"/>
        </w:rPr>
        <w:t>jetbot_mirea</w:t>
      </w:r>
    </w:p>
    <w:p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терминале необходимо последовательно выполнить команды:</w:t>
      </w:r>
    </w:p>
    <w:p>
      <w:pPr>
        <w:numPr>
          <w:ilvl w:val="0"/>
          <w:numId w:val="24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>Создаём рабочее пространство и переходим в папку исходников.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mkdir -p jetbot_ws/src</w:t>
      </w:r>
    </w:p>
    <w:p>
      <w:pPr>
        <w:pStyle w:val="20"/>
        <w:bidi w:val="0"/>
        <w:rPr>
          <w:rFonts w:hint="default"/>
          <w:vertAlign w:val="baseline"/>
          <w:lang w:val="ru-RU"/>
        </w:rPr>
      </w:pPr>
      <w:r>
        <w:rPr>
          <w:rFonts w:hint="default"/>
          <w:lang w:val="en-US"/>
        </w:rPr>
        <w:t>cd jetbot_ws/src</w:t>
      </w:r>
      <w:r>
        <w:rPr>
          <w:rFonts w:hint="default"/>
          <w:vertAlign w:val="baseline"/>
          <w:lang w:val="en-US"/>
        </w:rPr>
        <w:t xml:space="preserve"> </w:t>
      </w:r>
    </w:p>
    <w:p>
      <w:pPr>
        <w:numPr>
          <w:ilvl w:val="0"/>
          <w:numId w:val="24"/>
        </w:numPr>
        <w:ind w:left="70" w:leftChars="0" w:firstLine="0" w:firstLineChars="0"/>
        <w:jc w:val="both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t>Скопируем репозиторий.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git clone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"https://github.com/cyberbanana777/mirea_jetbot_full.git"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https://github.com/cyberbanana777/mirea_jetbot_full.git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.</w:t>
      </w:r>
    </w:p>
    <w:p>
      <w:pPr>
        <w:numPr>
          <w:ilvl w:val="0"/>
          <w:numId w:val="24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>Установим зависимости.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bash init_scripts/install_deps.bash</w:t>
      </w:r>
    </w:p>
    <w:p>
      <w:pPr>
        <w:numPr>
          <w:ilvl w:val="0"/>
          <w:numId w:val="24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>Произведём сборку рабочего пространства.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../..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colcon build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source install/local_setup.bash</w:t>
      </w:r>
    </w:p>
    <w:p>
      <w:pPr>
        <w:numPr>
          <w:ilvl w:val="0"/>
          <w:numId w:val="24"/>
        </w:numPr>
        <w:ind w:left="7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vertAlign w:val="baseline"/>
          <w:lang w:val="ru-RU"/>
        </w:rPr>
        <w:t>Добавим в авто-</w:t>
      </w:r>
      <w:r>
        <w:rPr>
          <w:rFonts w:hint="default"/>
          <w:vertAlign w:val="baseline"/>
          <w:lang w:val="en-US"/>
        </w:rPr>
        <w:t xml:space="preserve">source </w:t>
      </w:r>
      <w:r>
        <w:rPr>
          <w:rFonts w:hint="default"/>
          <w:vertAlign w:val="baseline"/>
          <w:lang w:val="ru-RU"/>
        </w:rPr>
        <w:t>при каждом запуске терминала.</w:t>
      </w:r>
    </w:p>
    <w:p>
      <w:pPr>
        <w:pStyle w:val="20"/>
        <w:bidi w:val="0"/>
        <w:rPr>
          <w:rFonts w:hint="default"/>
          <w:sz w:val="21"/>
          <w:szCs w:val="18"/>
          <w:lang w:val="en-US"/>
        </w:rPr>
      </w:pPr>
      <w:r>
        <w:rPr>
          <w:rFonts w:hint="default"/>
          <w:sz w:val="21"/>
          <w:szCs w:val="18"/>
          <w:lang w:val="en-US"/>
        </w:rPr>
        <w:t>line_to_add="source \"$(pwd)/install/local_setup.bash\""</w:t>
      </w:r>
    </w:p>
    <w:p>
      <w:pPr>
        <w:pStyle w:val="20"/>
        <w:bidi w:val="0"/>
        <w:rPr>
          <w:rFonts w:hint="default"/>
          <w:sz w:val="21"/>
          <w:szCs w:val="18"/>
          <w:lang w:val="en-US"/>
        </w:rPr>
      </w:pPr>
      <w:r>
        <w:rPr>
          <w:rFonts w:hint="default"/>
          <w:sz w:val="21"/>
          <w:szCs w:val="18"/>
          <w:lang w:val="en-US"/>
        </w:rPr>
        <w:t>grep -qxF "$line_to_add" ~/.bashrc || echo "$line_to_add" &gt;&gt; ~/.bashrc</w:t>
      </w:r>
    </w:p>
    <w:sectPr>
      <w:footerReference r:id="rId3" w:type="default"/>
      <w:pgSz w:w="11906" w:h="16838"/>
      <w:pgMar w:top="1440" w:right="1800" w:bottom="1440" w:left="1800" w:header="720" w:footer="720" w:gutter="0"/>
      <w:pgNumType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9E36FE"/>
    <w:multiLevelType w:val="singleLevel"/>
    <w:tmpl w:val="9F9E36F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D9EF7E7"/>
    <w:multiLevelType w:val="singleLevel"/>
    <w:tmpl w:val="AD9EF7E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DE50480"/>
    <w:multiLevelType w:val="singleLevel"/>
    <w:tmpl w:val="ADE5048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DFBD0A1"/>
    <w:multiLevelType w:val="singleLevel"/>
    <w:tmpl w:val="BDFBD0A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F7FF0D0"/>
    <w:multiLevelType w:val="singleLevel"/>
    <w:tmpl w:val="BF7FF0D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C9B9E01"/>
    <w:multiLevelType w:val="singleLevel"/>
    <w:tmpl w:val="DC9B9E0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DCF620DB"/>
    <w:multiLevelType w:val="multilevel"/>
    <w:tmpl w:val="DCF620D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DF7DC6E8"/>
    <w:multiLevelType w:val="singleLevel"/>
    <w:tmpl w:val="DF7DC6E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DF7F2557"/>
    <w:multiLevelType w:val="multilevel"/>
    <w:tmpl w:val="DF7F255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F7EA9794"/>
    <w:multiLevelType w:val="singleLevel"/>
    <w:tmpl w:val="F7EA979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F96E856F"/>
    <w:multiLevelType w:val="singleLevel"/>
    <w:tmpl w:val="F96E856F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F9DED77D"/>
    <w:multiLevelType w:val="singleLevel"/>
    <w:tmpl w:val="F9DED77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FCFF67BA"/>
    <w:multiLevelType w:val="singleLevel"/>
    <w:tmpl w:val="FCFF67BA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FEEC7F6F"/>
    <w:multiLevelType w:val="multilevel"/>
    <w:tmpl w:val="FEEC7F6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4">
    <w:nsid w:val="FF7A1628"/>
    <w:multiLevelType w:val="singleLevel"/>
    <w:tmpl w:val="FF7A1628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FFDC864E"/>
    <w:multiLevelType w:val="singleLevel"/>
    <w:tmpl w:val="FFDC864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FFFA343C"/>
    <w:multiLevelType w:val="singleLevel"/>
    <w:tmpl w:val="FFFA343C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7">
    <w:nsid w:val="27FF46AE"/>
    <w:multiLevelType w:val="singleLevel"/>
    <w:tmpl w:val="27FF46AE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3EF6D6A1"/>
    <w:multiLevelType w:val="singleLevel"/>
    <w:tmpl w:val="3EF6D6A1"/>
    <w:lvl w:ilvl="0" w:tentative="0">
      <w:start w:val="1"/>
      <w:numFmt w:val="decimal"/>
      <w:suff w:val="space"/>
      <w:lvlText w:val="%1."/>
      <w:lvlJc w:val="left"/>
      <w:pPr>
        <w:ind w:left="70" w:leftChars="0" w:firstLine="0" w:firstLineChars="0"/>
      </w:pPr>
    </w:lvl>
  </w:abstractNum>
  <w:abstractNum w:abstractNumId="19">
    <w:nsid w:val="3F2F4726"/>
    <w:multiLevelType w:val="multilevel"/>
    <w:tmpl w:val="3F2F4726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0">
    <w:nsid w:val="57DF327B"/>
    <w:multiLevelType w:val="singleLevel"/>
    <w:tmpl w:val="57DF327B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5FEEF778"/>
    <w:multiLevelType w:val="singleLevel"/>
    <w:tmpl w:val="5FEEF77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77F5D8B6"/>
    <w:multiLevelType w:val="singleLevel"/>
    <w:tmpl w:val="77F5D8B6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77FC0CDA"/>
    <w:multiLevelType w:val="singleLevel"/>
    <w:tmpl w:val="77FC0CD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3"/>
  </w:num>
  <w:num w:numId="2">
    <w:abstractNumId w:val="2"/>
  </w:num>
  <w:num w:numId="3">
    <w:abstractNumId w:val="22"/>
  </w:num>
  <w:num w:numId="4">
    <w:abstractNumId w:val="8"/>
  </w:num>
  <w:num w:numId="5">
    <w:abstractNumId w:val="7"/>
  </w:num>
  <w:num w:numId="6">
    <w:abstractNumId w:val="9"/>
  </w:num>
  <w:num w:numId="7">
    <w:abstractNumId w:val="13"/>
  </w:num>
  <w:num w:numId="8">
    <w:abstractNumId w:val="4"/>
  </w:num>
  <w:num w:numId="9">
    <w:abstractNumId w:val="19"/>
  </w:num>
  <w:num w:numId="10">
    <w:abstractNumId w:val="11"/>
  </w:num>
  <w:num w:numId="11">
    <w:abstractNumId w:val="14"/>
  </w:num>
  <w:num w:numId="12">
    <w:abstractNumId w:val="0"/>
  </w:num>
  <w:num w:numId="13">
    <w:abstractNumId w:val="16"/>
  </w:num>
  <w:num w:numId="14">
    <w:abstractNumId w:val="1"/>
  </w:num>
  <w:num w:numId="15">
    <w:abstractNumId w:val="10"/>
  </w:num>
  <w:num w:numId="16">
    <w:abstractNumId w:val="5"/>
  </w:num>
  <w:num w:numId="17">
    <w:abstractNumId w:val="17"/>
  </w:num>
  <w:num w:numId="18">
    <w:abstractNumId w:val="6"/>
  </w:num>
  <w:num w:numId="19">
    <w:abstractNumId w:val="15"/>
  </w:num>
  <w:num w:numId="20">
    <w:abstractNumId w:val="12"/>
  </w:num>
  <w:num w:numId="21">
    <w:abstractNumId w:val="21"/>
  </w:num>
  <w:num w:numId="22">
    <w:abstractNumId w:val="3"/>
  </w:num>
  <w:num w:numId="23">
    <w:abstractNumId w:val="20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3305B"/>
    <w:rsid w:val="051F6663"/>
    <w:rsid w:val="08FCBB63"/>
    <w:rsid w:val="0D3FC4CF"/>
    <w:rsid w:val="17FD8408"/>
    <w:rsid w:val="1B9FD44A"/>
    <w:rsid w:val="1DB75702"/>
    <w:rsid w:val="1DFD74F1"/>
    <w:rsid w:val="1FAB6602"/>
    <w:rsid w:val="1FB020DB"/>
    <w:rsid w:val="22BFBFB4"/>
    <w:rsid w:val="26045291"/>
    <w:rsid w:val="2AC98BC0"/>
    <w:rsid w:val="2B2BE3F0"/>
    <w:rsid w:val="2CB512D0"/>
    <w:rsid w:val="31EDFAB6"/>
    <w:rsid w:val="33BB017B"/>
    <w:rsid w:val="33BE0E31"/>
    <w:rsid w:val="36297E84"/>
    <w:rsid w:val="379F9A16"/>
    <w:rsid w:val="37AB0D2E"/>
    <w:rsid w:val="37BB7084"/>
    <w:rsid w:val="3906317B"/>
    <w:rsid w:val="39AD7DBF"/>
    <w:rsid w:val="3B79097E"/>
    <w:rsid w:val="3DE74063"/>
    <w:rsid w:val="3EF3B889"/>
    <w:rsid w:val="3F7E3077"/>
    <w:rsid w:val="3F7F6AA6"/>
    <w:rsid w:val="3FB7A3DA"/>
    <w:rsid w:val="3FD7FE14"/>
    <w:rsid w:val="41EE72BB"/>
    <w:rsid w:val="431F5D9D"/>
    <w:rsid w:val="46FF1D84"/>
    <w:rsid w:val="4BCE4C44"/>
    <w:rsid w:val="4BF6C4AE"/>
    <w:rsid w:val="4FEF695D"/>
    <w:rsid w:val="507AB3BC"/>
    <w:rsid w:val="55F81F79"/>
    <w:rsid w:val="56FD2369"/>
    <w:rsid w:val="56FF6A7E"/>
    <w:rsid w:val="59DFC79A"/>
    <w:rsid w:val="5CFB2457"/>
    <w:rsid w:val="5DE92083"/>
    <w:rsid w:val="5DFD37D6"/>
    <w:rsid w:val="5FAF22D5"/>
    <w:rsid w:val="5FEF62F0"/>
    <w:rsid w:val="5FF7A0F0"/>
    <w:rsid w:val="5FFFDA82"/>
    <w:rsid w:val="63B67FF7"/>
    <w:rsid w:val="63EE250D"/>
    <w:rsid w:val="64D964B4"/>
    <w:rsid w:val="65FA5478"/>
    <w:rsid w:val="67C32C72"/>
    <w:rsid w:val="68415D17"/>
    <w:rsid w:val="68EC01AC"/>
    <w:rsid w:val="6BDBAD11"/>
    <w:rsid w:val="6DFA4820"/>
    <w:rsid w:val="6DFECB41"/>
    <w:rsid w:val="6EFD68E4"/>
    <w:rsid w:val="6F7934A3"/>
    <w:rsid w:val="6FB90F55"/>
    <w:rsid w:val="6FCA0F6E"/>
    <w:rsid w:val="6FF3A9A6"/>
    <w:rsid w:val="7283727B"/>
    <w:rsid w:val="74FF6D17"/>
    <w:rsid w:val="750C2C65"/>
    <w:rsid w:val="75F417CF"/>
    <w:rsid w:val="76DF22FB"/>
    <w:rsid w:val="76FFDD28"/>
    <w:rsid w:val="776F134F"/>
    <w:rsid w:val="77B9355E"/>
    <w:rsid w:val="77FB967A"/>
    <w:rsid w:val="79A7E242"/>
    <w:rsid w:val="7ADEAE97"/>
    <w:rsid w:val="7AE283F6"/>
    <w:rsid w:val="7B3DEA16"/>
    <w:rsid w:val="7B5F2D13"/>
    <w:rsid w:val="7BB66216"/>
    <w:rsid w:val="7BB6F1CA"/>
    <w:rsid w:val="7BFC8B14"/>
    <w:rsid w:val="7CFF3A1E"/>
    <w:rsid w:val="7D571466"/>
    <w:rsid w:val="7D9D2AA9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BB0EA5"/>
    <w:rsid w:val="7FDECD7B"/>
    <w:rsid w:val="7FDFFBF4"/>
    <w:rsid w:val="7FE5A5CF"/>
    <w:rsid w:val="7FFE35D3"/>
    <w:rsid w:val="7FFECD93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8EF95"/>
    <w:rsid w:val="DFED412D"/>
    <w:rsid w:val="DFEEB3E4"/>
    <w:rsid w:val="DFFFE46D"/>
    <w:rsid w:val="E6A9B10A"/>
    <w:rsid w:val="E6AEBD8A"/>
    <w:rsid w:val="E6F7FEEE"/>
    <w:rsid w:val="E7BEA25A"/>
    <w:rsid w:val="E87F03EC"/>
    <w:rsid w:val="EAFB2CF6"/>
    <w:rsid w:val="EBD6D69B"/>
    <w:rsid w:val="EBDF3EF4"/>
    <w:rsid w:val="EBF9FADC"/>
    <w:rsid w:val="EC6D28B9"/>
    <w:rsid w:val="ED47E365"/>
    <w:rsid w:val="EDBA848D"/>
    <w:rsid w:val="EDFF0BC4"/>
    <w:rsid w:val="EE5B7C74"/>
    <w:rsid w:val="EE97A81B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7FEB9C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580" w:after="90" w:line="360" w:lineRule="auto"/>
      <w:ind w:firstLine="0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  <w:pPr>
      <w:ind w:firstLine="0"/>
    </w:pPr>
    <w:rPr>
      <w:rFonts w:ascii="Times New Roman" w:hAnsi="Times New Roman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 w:firstLine="0"/>
    </w:pPr>
    <w:rPr>
      <w:rFonts w:ascii="Times New Roman" w:hAnsi="Times New Roman"/>
      <w:sz w:val="24"/>
    </w:rPr>
  </w:style>
  <w:style w:type="paragraph" w:styleId="19">
    <w:name w:val="toc 3"/>
    <w:basedOn w:val="1"/>
    <w:next w:val="1"/>
    <w:qFormat/>
    <w:uiPriority w:val="0"/>
    <w:pPr>
      <w:ind w:left="840" w:leftChars="400" w:firstLine="0"/>
    </w:pPr>
    <w:rPr>
      <w:rFonts w:ascii="Times New Roman" w:hAnsi="Times New Roman"/>
      <w:sz w:val="24"/>
    </w:r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2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9"/>
    </w:pPr>
    <w:rPr>
      <w:rFonts w:ascii="Times New Roman" w:hAnsi="Times New Roman"/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9.jpe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4166</Words>
  <Characters>30055</Characters>
  <Lines>0</Lines>
  <Paragraphs>0</Paragraphs>
  <TotalTime>7</TotalTime>
  <ScaleCrop>false</ScaleCrop>
  <LinksUpToDate>false</LinksUpToDate>
  <CharactersWithSpaces>67711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2026-01-31T05:52:00Z</dcterms:created>
  <dc:creator>banana-killer</dc:creator>
  <cp:lastModifiedBy>banana-killer</cp:lastModifiedBy>
  <dcterms:modified xsi:type="dcterms:W3CDTF">2026-04-07T00:19:49Z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