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заголовка 1 уровня</w:t>
      </w:r>
    </w:p>
    <w:p>
      <w:r>
        <w:t xml:space="preserve">Это пример основного текста с настройками по ГОСТ. </w:t>
      </w:r>
      <w:r>
        <w:rPr>
          <w:b/>
        </w:rPr>
        <w:t>Полужирный текст.</w:t>
      </w:r>
      <w:r>
        <w:t xml:space="preserve"> Обычный текст. </w:t>
      </w:r>
      <w:r>
        <w:rPr>
          <w:i/>
        </w:rPr>
        <w:t>Курсивный текст.</w:t>
      </w:r>
    </w:p>
    <w:p>
      <w:pPr>
        <w:pStyle w:val="Heading2"/>
      </w:pPr>
      <w:r>
        <w:t>Пример заголовка 2 уровня</w:t>
      </w:r>
    </w:p>
    <w:p>
      <w:pPr>
        <w:pStyle w:val="ListBullet"/>
      </w:pPr>
      <w:r>
        <w:t>Первый элемент маркированного списка</w:t>
      </w:r>
    </w:p>
    <w:p>
      <w:pPr>
        <w:pStyle w:val="ListBullet"/>
      </w:pPr>
      <w:r>
        <w:t>Второй элемент маркированного списка</w:t>
      </w:r>
    </w:p>
    <w:p>
      <w:pPr>
        <w:pStyle w:val="ListBullet"/>
      </w:pPr>
      <w:r>
        <w:t>Третий элемент маркированного списка</w:t>
      </w:r>
    </w:p>
    <w:p>
      <w:pPr>
        <w:pStyle w:val="ListNumber"/>
      </w:pPr>
      <w:r>
        <w:t>Первый элемент нумерованного списка</w:t>
      </w:r>
    </w:p>
    <w:p>
      <w:pPr>
        <w:pStyle w:val="ListNumber"/>
      </w:pPr>
      <w:r>
        <w:t>Вторый элемент нумерованного списка</w:t>
      </w:r>
    </w:p>
    <w:p>
      <w:pPr>
        <w:pStyle w:val="ListNumber"/>
      </w:pPr>
      <w:r>
        <w:t>Третий элемент нумерованного списка</w:t>
      </w:r>
    </w:p>
    <w:p>
      <w:pPr>
        <w:pStyle w:val="Heading3"/>
      </w:pPr>
      <w:r>
        <w:t>Пример заголовка 3 уровня</w:t>
      </w:r>
    </w:p>
    <w:p>
      <w:pPr>
        <w:pStyle w:val="Code"/>
      </w:pPr>
      <w:r>
        <w:t>// Пример кода на C++</w:t>
      </w:r>
    </w:p>
    <w:p>
      <w:pPr>
        <w:pStyle w:val="Code"/>
      </w:pPr>
      <w:r>
        <w:t>#include &lt;iostream&gt;</w:t>
      </w:r>
    </w:p>
    <w:p>
      <w:pPr>
        <w:pStyle w:val="Code"/>
      </w:pPr>
      <w:r>
        <w:t>int main() {</w:t>
      </w:r>
    </w:p>
    <w:p>
      <w:pPr>
        <w:pStyle w:val="Code"/>
      </w:pPr>
      <w:r>
        <w:t xml:space="preserve">    std::cout &lt;&lt; "Hello World!";</w:t>
      </w:r>
    </w:p>
    <w:p>
      <w:pPr>
        <w:pStyle w:val="Code"/>
      </w:pPr>
      <w:r>
        <w:t xml:space="preserve">    return 0;</w:t>
      </w:r>
    </w:p>
    <w:p>
      <w:pPr>
        <w:pStyle w:val="Code"/>
      </w:pPr>
      <w:r>
        <w:t>}</w:t>
      </w:r>
    </w:p>
    <w:p>
      <w:pPr>
        <w:pStyle w:val="Heading3"/>
      </w:pPr>
      <w:r>
        <w:t>Пример таблицы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13"/>
        <w:gridCol w:w="3213"/>
        <w:gridCol w:w="3213"/>
      </w:tblGrid>
      <w:tr>
        <w:tc>
          <w:tcPr>
            <w:tcW w:type="dxa" w:w="3213"/>
          </w:tcPr>
          <w:p>
            <w:r>
              <w:t>№</w:t>
            </w:r>
          </w:p>
        </w:tc>
        <w:tc>
          <w:tcPr>
            <w:tcW w:type="dxa" w:w="3213"/>
          </w:tcPr>
          <w:p>
            <w:r>
              <w:t>Наименование</w:t>
            </w:r>
          </w:p>
        </w:tc>
        <w:tc>
          <w:tcPr>
            <w:tcW w:type="dxa" w:w="3213"/>
          </w:tcPr>
          <w:p>
            <w:r>
              <w:t>Количество</w:t>
            </w:r>
          </w:p>
        </w:tc>
      </w:tr>
      <w:tr>
        <w:tc>
          <w:tcPr>
            <w:tcW w:type="dxa" w:w="3213"/>
          </w:tcPr>
          <w:p>
            <w:r>
              <w:t>1</w:t>
            </w:r>
          </w:p>
        </w:tc>
        <w:tc>
          <w:tcPr>
            <w:tcW w:type="dxa" w:w="3213"/>
          </w:tcPr>
          <w:p>
            <w:r>
              <w:t>Элемент A</w:t>
            </w:r>
          </w:p>
        </w:tc>
        <w:tc>
          <w:tcPr>
            <w:tcW w:type="dxa" w:w="3213"/>
          </w:tcPr>
          <w:p>
            <w:r>
              <w:t>10</w:t>
            </w:r>
          </w:p>
        </w:tc>
      </w:tr>
      <w:tr>
        <w:tc>
          <w:tcPr>
            <w:tcW w:type="dxa" w:w="3213"/>
          </w:tcPr>
          <w:p>
            <w:r>
              <w:t>2</w:t>
            </w:r>
          </w:p>
        </w:tc>
        <w:tc>
          <w:tcPr>
            <w:tcW w:type="dxa" w:w="3213"/>
          </w:tcPr>
          <w:p>
            <w:r>
              <w:t>Элемент B</w:t>
            </w:r>
          </w:p>
        </w:tc>
        <w:tc>
          <w:tcPr>
            <w:tcW w:type="dxa" w:w="3213"/>
          </w:tcPr>
          <w:p>
            <w:r>
              <w:t>15</w:t>
            </w:r>
          </w:p>
        </w:tc>
      </w:tr>
      <w:tr>
        <w:tc>
          <w:tcPr>
            <w:tcW w:type="dxa" w:w="3213"/>
          </w:tcPr>
          <w:p>
            <w:r>
              <w:t>3</w:t>
            </w:r>
          </w:p>
        </w:tc>
        <w:tc>
          <w:tcPr>
            <w:tcW w:type="dxa" w:w="3213"/>
          </w:tcPr>
          <w:p>
            <w:r>
              <w:t>Элемент C</w:t>
            </w:r>
          </w:p>
        </w:tc>
        <w:tc>
          <w:tcPr>
            <w:tcW w:type="dxa" w:w="3213"/>
          </w:tcPr>
          <w:p>
            <w:r>
              <w:t>20</w:t>
            </w:r>
          </w:p>
        </w:tc>
      </w:tr>
    </w:tbl>
    <w:p>
      <w:pPr>
        <w:pStyle w:val="Heading4"/>
      </w:pPr>
      <w:r>
        <w:t>Пример заголовка 4 уровня</w:t>
      </w:r>
    </w:p>
    <w:p>
      <w:r>
        <w:rPr>
          <w:i/>
        </w:rPr>
        <w:t xml:space="preserve">Это пример цитаты или важного примечания. </w:t>
      </w:r>
      <w:r>
        <w:rPr>
          <w:i/>
        </w:rPr>
        <w:t>Обычно выделяется курсивом или отступом.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 w:after="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 w:line="360" w:lineRule="auto"/>
      <w:jc w:val="center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 w:ascii="Times New Roman" w:hAnsi="Times New Roman"/>
      <w:b/>
      <w:bCs/>
      <w:i/>
      <w:iCs/>
      <w:color w:val="4F81BD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before="120" w:after="120"/>
      <w:ind w:left="567" w:right="567"/>
    </w:pPr>
    <w:rPr>
      <w:rFonts w:ascii="Courier New" w:hAnsi="Courier New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