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3F8C58">
      <w:pPr>
        <w:pStyle w:val="2"/>
        <w:bidi w:val="0"/>
        <w:rPr>
          <w:rFonts w:hint="default" w:ascii="Times New Roman" w:hAnsi="Times New Roman" w:cs="Times New Roman"/>
          <w:b w:val="0"/>
          <w:bCs/>
          <w:lang w:val="ru-RU"/>
        </w:rPr>
      </w:pPr>
      <w:bookmarkStart w:id="0" w:name="X22ecc436ec38bfe84e88489997e7dad5f1a4776"/>
      <w:r>
        <w:rPr>
          <w:rFonts w:hint="default" w:ascii="Times New Roman" w:hAnsi="Times New Roman" w:cs="Times New Roman"/>
          <w:b w:val="0"/>
          <w:bCs/>
          <w:lang w:val="ru-RU"/>
        </w:rPr>
        <w:t xml:space="preserve">КАК УСТАНОВИТЬ </w:t>
      </w:r>
      <w:r>
        <w:rPr>
          <w:rFonts w:hint="default" w:ascii="Times New Roman" w:hAnsi="Times New Roman" w:cs="Times New Roman"/>
          <w:b w:val="0"/>
          <w:bCs/>
          <w:lang w:val="en-US"/>
        </w:rPr>
        <w:t>LINUX</w:t>
      </w:r>
      <w:r>
        <w:rPr>
          <w:rFonts w:hint="default" w:ascii="Times New Roman" w:hAnsi="Times New Roman" w:cs="Times New Roman"/>
          <w:b w:val="0"/>
          <w:bCs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lang w:val="en-US"/>
        </w:rPr>
        <w:t xml:space="preserve">UBUNTU </w:t>
      </w:r>
      <w:r>
        <w:rPr>
          <w:rFonts w:hint="default" w:ascii="Times New Roman" w:hAnsi="Times New Roman" w:cs="Times New Roman"/>
          <w:b w:val="0"/>
          <w:bCs/>
          <w:lang w:val="ru-RU"/>
        </w:rPr>
        <w:t>20.04</w:t>
      </w:r>
    </w:p>
    <w:p w14:paraId="3DD6DEF9">
      <w:pPr>
        <w:pStyle w:val="3"/>
        <w:bidi w:val="0"/>
        <w:rPr>
          <w:rFonts w:hint="default"/>
        </w:rPr>
      </w:pPr>
      <w:r>
        <w:rPr>
          <w:rFonts w:hint="default"/>
        </w:rPr>
        <w:t>1. Скачиваем образ нужной операционной системы</w:t>
      </w:r>
      <w:bookmarkEnd w:id="0"/>
    </w:p>
    <w:p w14:paraId="36FBBC6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Перейдите на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"https://releases.ubuntu.com/20.04/"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официальную страницу загрузки Ubuntu 20.04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и скачайте </w:t>
      </w:r>
      <w:r>
        <w:rPr>
          <w:rFonts w:hint="default" w:ascii="Times New Roman" w:hAnsi="Times New Roman" w:cs="Times New Roman"/>
          <w:b/>
        </w:rPr>
        <w:t>Desktop-образ</w:t>
      </w:r>
      <w:r>
        <w:rPr>
          <w:rFonts w:hint="default" w:cs="Times New Roman"/>
          <w:b/>
          <w:lang w:val="ru-RU"/>
        </w:rPr>
        <w:t>:</w:t>
      </w:r>
      <w:r>
        <w:rPr>
          <w:rFonts w:hint="default" w:ascii="Times New Roman" w:hAnsi="Times New Roman" w:cs="Times New Roman"/>
        </w:rPr>
        <w:t xml:space="preserve"> https://releases.ubuntu.com/20.04/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</w:rPr>
        <w:t>ubuntu-20.04.6-desktop-amd64.iso</w:t>
      </w:r>
      <w:r>
        <w:rPr>
          <w:rFonts w:hint="default" w:ascii="Times New Roman" w:hAnsi="Times New Roman" w:cs="Times New Roman"/>
        </w:rPr>
        <w:t xml:space="preserve"> (размер около 4.1 ГБ).</w:t>
      </w:r>
    </w:p>
    <w:p w14:paraId="0BC04B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29350" cy="2673350"/>
            <wp:effectExtent l="0" t="0" r="3810" b="8890"/>
            <wp:docPr id="1" name="Picture" descr="Куда кликнуть, чтобы скачать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Куда кликнуть, чтобы скачать Ubunt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50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739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69AA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 xml:space="preserve"> - Куда кликнуть, чтобы скачать Ubuntu</w:t>
      </w:r>
      <w:r>
        <w:rPr>
          <w:rFonts w:hint="default"/>
          <w:lang w:val="en-US"/>
        </w:rPr>
        <w:t>.</w:t>
      </w:r>
    </w:p>
    <w:p w14:paraId="4970803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Сохраните файл в удобное место на вашем компьютере — главное, что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бы вы потом могли легко найти его при создании виртуальной машины.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Дождитесь полной загрузки образа.</w:t>
      </w:r>
    </w:p>
    <w:p w14:paraId="02E6FC66">
      <w:pPr>
        <w:pStyle w:val="20"/>
        <w:rPr>
          <w:rFonts w:hint="default" w:ascii="Times New Roman" w:hAnsi="Times New Roman" w:cs="Times New Roman"/>
        </w:rPr>
      </w:pPr>
    </w:p>
    <w:p w14:paraId="58C5B854">
      <w:pPr>
        <w:pStyle w:val="20"/>
        <w:rPr>
          <w:rFonts w:hint="default" w:ascii="Times New Roman" w:hAnsi="Times New Roman" w:cs="Times New Roman"/>
        </w:rPr>
      </w:pPr>
    </w:p>
    <w:p w14:paraId="3E539CE4">
      <w:pPr>
        <w:pStyle w:val="20"/>
        <w:rPr>
          <w:rFonts w:hint="default" w:ascii="Times New Roman" w:hAnsi="Times New Roman" w:cs="Times New Roman"/>
        </w:rPr>
      </w:pPr>
    </w:p>
    <w:p w14:paraId="6F146F80">
      <w:pPr>
        <w:pStyle w:val="20"/>
        <w:rPr>
          <w:rFonts w:hint="default" w:ascii="Times New Roman" w:hAnsi="Times New Roman" w:cs="Times New Roman"/>
        </w:rPr>
      </w:pPr>
    </w:p>
    <w:p w14:paraId="350136A5">
      <w:pPr>
        <w:pStyle w:val="20"/>
        <w:rPr>
          <w:rFonts w:hint="default" w:ascii="Times New Roman" w:hAnsi="Times New Roman" w:cs="Times New Roman"/>
        </w:rPr>
      </w:pPr>
    </w:p>
    <w:p w14:paraId="59B8ACF9">
      <w:pPr>
        <w:pStyle w:val="20"/>
        <w:rPr>
          <w:rFonts w:hint="default" w:ascii="Times New Roman" w:hAnsi="Times New Roman" w:cs="Times New Roman"/>
        </w:rPr>
      </w:pPr>
    </w:p>
    <w:p w14:paraId="65A523ED">
      <w:pPr>
        <w:pStyle w:val="20"/>
        <w:ind w:left="0" w:leftChars="0" w:firstLine="0" w:firstLineChars="0"/>
        <w:rPr>
          <w:rFonts w:hint="default" w:ascii="Times New Roman" w:hAnsi="Times New Roman" w:cs="Times New Roman"/>
        </w:rPr>
      </w:pPr>
    </w:p>
    <w:p w14:paraId="37ECCF6A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Вот как выглядит скачанный файл:</w:t>
      </w:r>
    </w:p>
    <w:p w14:paraId="5D3E86CD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97380" cy="1910715"/>
            <wp:effectExtent l="0" t="0" r="7620" b="9525"/>
            <wp:docPr id="2" name="Picture" descr="Как выглядит скачанный обр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Как выглядит скачанный обра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65" t="21133" r="22353" b="2090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FCB3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</w:t>
      </w:r>
      <w:r>
        <w:fldChar w:fldCharType="end"/>
      </w:r>
      <w:r>
        <w:rPr>
          <w:lang w:val="en-US"/>
        </w:rPr>
        <w:t xml:space="preserve"> -  Как выглядит скачанный образ.</w:t>
      </w:r>
    </w:p>
    <w:p w14:paraId="267CCDC2">
      <w:pPr>
        <w:pStyle w:val="3"/>
        <w:bidi w:val="0"/>
        <w:rPr>
          <w:rFonts w:hint="default"/>
        </w:rPr>
      </w:pPr>
      <w:bookmarkStart w:id="1" w:name="создаём-виртуальную-машину-в-vmware"/>
      <w:r>
        <w:rPr>
          <w:rFonts w:hint="default"/>
        </w:rPr>
        <w:t>2. Создаём виртуальную машину в VMware</w:t>
      </w:r>
      <w:bookmarkEnd w:id="1"/>
    </w:p>
    <w:p w14:paraId="547B67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Запустите VMware и создайте новую виртуальную машину.</w:t>
      </w:r>
    </w:p>
    <w:p w14:paraId="1024AB6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5765" cy="3109595"/>
            <wp:effectExtent l="0" t="0" r="635" b="14605"/>
            <wp:docPr id="3" name="Picture" descr="Куда кликнуть, чтобы создать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Куда кликнуть, чтобы создать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4227" b="5708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7B20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3</w:t>
      </w:r>
      <w:r>
        <w:fldChar w:fldCharType="end"/>
      </w:r>
      <w:r>
        <w:rPr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</w:rPr>
        <w:t>—</w:t>
      </w:r>
      <w:r>
        <w:rPr>
          <w:rFonts w:hint="default"/>
          <w:lang w:val="en-US"/>
        </w:rPr>
        <w:t xml:space="preserve"> </w:t>
      </w:r>
      <w:r>
        <w:rPr>
          <w:lang w:val="en-US"/>
        </w:rPr>
        <w:t>Куда кликнуть, чтобы создать виртуальную машину.</w:t>
      </w:r>
    </w:p>
    <w:p w14:paraId="65822782">
      <w:pPr>
        <w:pStyle w:val="4"/>
        <w:bidi w:val="0"/>
        <w:rPr>
          <w:rFonts w:hint="default"/>
        </w:rPr>
      </w:pPr>
      <w:bookmarkStart w:id="2" w:name="Xe218eba539577fd72a26d7219e206524a92ff96"/>
      <w:r>
        <w:rPr>
          <w:rFonts w:hint="default"/>
        </w:rPr>
        <w:t>Рекомендуемые настройки виртуальной машины:</w:t>
      </w:r>
      <w:bookmarkEnd w:id="2"/>
    </w:p>
    <w:p w14:paraId="3399591E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Объём диска</w:t>
      </w:r>
      <w:r>
        <w:rPr>
          <w:rFonts w:hint="default" w:ascii="Times New Roman" w:hAnsi="Times New Roman" w:cs="Times New Roman"/>
        </w:rPr>
        <w:t xml:space="preserve">: минимум 20 ГБ, но лучше выделить </w:t>
      </w:r>
      <w:r>
        <w:rPr>
          <w:rFonts w:hint="default" w:ascii="Times New Roman" w:hAnsi="Times New Roman" w:cs="Times New Roman"/>
          <w:b/>
        </w:rPr>
        <w:t>40–50 ГБ</w:t>
      </w:r>
      <w:r>
        <w:rPr>
          <w:rFonts w:hint="default" w:ascii="Times New Roman" w:hAnsi="Times New Roman" w:cs="Times New Roman"/>
        </w:rPr>
        <w:t xml:space="preserve"> — это даст больше свободы в будущем.</w:t>
      </w:r>
    </w:p>
    <w:p w14:paraId="44C1C617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Оперативная память (RAM)</w:t>
      </w:r>
      <w:r>
        <w:rPr>
          <w:rFonts w:hint="default" w:ascii="Times New Roman" w:hAnsi="Times New Roman" w:cs="Times New Roman"/>
        </w:rPr>
        <w:t>: выделите столько, сколько позволяет ваша система</w:t>
      </w:r>
      <w:r>
        <w:rPr>
          <w:rFonts w:hint="default" w:cs="Times New Roman"/>
          <w:lang w:val="ru-RU"/>
        </w:rPr>
        <w:t>. Ориентируйтесь на подсказки от установщика - проиллюстрировано на рисунке 9.</w:t>
      </w:r>
    </w:p>
    <w:p w14:paraId="44A1FB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Примеры настроек:</w:t>
      </w:r>
    </w:p>
    <w:p w14:paraId="62E5C917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При создании укажите путь к скачанному ISO-образу в поле </w:t>
      </w:r>
      <w:r>
        <w:rPr>
          <w:rFonts w:hint="default" w:ascii="Times New Roman" w:hAnsi="Times New Roman" w:cs="Times New Roman"/>
          <w:b/>
        </w:rPr>
        <w:t>«Образ ISO»</w:t>
      </w:r>
      <w:r>
        <w:rPr>
          <w:rFonts w:hint="default" w:ascii="Times New Roman" w:hAnsi="Times New Roman" w:cs="Times New Roman"/>
        </w:rPr>
        <w:t>.</w:t>
      </w:r>
    </w:p>
    <w:p w14:paraId="76CE054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41750" cy="4079875"/>
            <wp:effectExtent l="0" t="0" r="0" b="0"/>
            <wp:docPr id="4" name="Picture" descr="Окно настройки конфигурации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Окно настройки конфигурации №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16" cy="40802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99C3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 xml:space="preserve"> - Окно настройки конфигурации №1.</w:t>
      </w:r>
    </w:p>
    <w:p w14:paraId="667793E0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9325" cy="3698875"/>
            <wp:effectExtent l="0" t="0" r="635" b="4445"/>
            <wp:docPr id="5" name="Picture" descr="Окно настройки конфигурации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Окно настройки конфигурации №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49B8E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5</w:t>
      </w:r>
      <w:r>
        <w:fldChar w:fldCharType="end"/>
      </w:r>
      <w:r>
        <w:rPr>
          <w:lang w:val="en-US"/>
        </w:rPr>
        <w:t xml:space="preserve"> — Окно настройки конфигурации №2.</w:t>
      </w:r>
    </w:p>
    <w:p w14:paraId="510BC18E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08070" cy="3796030"/>
            <wp:effectExtent l="0" t="0" r="11430" b="13970"/>
            <wp:docPr id="6" name="Picture" descr="Окно настройки конфигурации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Окно настройки конфигурации №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2E219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 xml:space="preserve"> — Окно настройки конфигурации №3.</w:t>
      </w:r>
    </w:p>
    <w:p w14:paraId="2D8B69C9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74720" cy="3707130"/>
            <wp:effectExtent l="0" t="0" r="0" b="11430"/>
            <wp:docPr id="7" name="Picture" descr="Окно настройки конфигурации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Окно настройки конфигурации №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74ED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— Окно настройки конфигурации №4.</w:t>
      </w:r>
    </w:p>
    <w:p w14:paraId="74BE9E2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47415" cy="3683000"/>
            <wp:effectExtent l="0" t="0" r="12065" b="5080"/>
            <wp:docPr id="8" name="Picture" descr="Окно настройки конфигурации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Окно настройки конфигурации №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2C27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— Окно настройки конфигурации №5.</w:t>
      </w:r>
    </w:p>
    <w:p w14:paraId="6469C2E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6231890"/>
            <wp:effectExtent l="0" t="0" r="0" b="1270"/>
            <wp:docPr id="9" name="Picture" descr="Окно настройки конфигурации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Окно настройки конфигурации №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0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23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8275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9</w:t>
      </w:r>
      <w:r>
        <w:fldChar w:fldCharType="end"/>
      </w:r>
      <w:r>
        <w:rPr>
          <w:lang w:val="en-US"/>
        </w:rPr>
        <w:t xml:space="preserve"> — Окно настройки конфигурации №6.</w:t>
      </w:r>
    </w:p>
    <w:p w14:paraId="20E959FA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13475" cy="6274435"/>
            <wp:effectExtent l="0" t="0" r="4445" b="4445"/>
            <wp:docPr id="10" name="Picture" descr="Окно настройки конфигурации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Окно настройки конфигурации №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75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62746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EB67D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10</w:t>
      </w:r>
      <w:r>
        <w:fldChar w:fldCharType="end"/>
      </w:r>
      <w:r>
        <w:rPr>
          <w:lang w:val="en-US"/>
        </w:rPr>
        <w:t xml:space="preserve"> — Окно настройки конфигурации №7.</w:t>
      </w:r>
    </w:p>
    <w:p w14:paraId="512FAC6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68720" cy="5958840"/>
            <wp:effectExtent l="0" t="0" r="17780" b="3810"/>
            <wp:docPr id="11" name="Picture" descr="Окно настройки конфигурации №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Окно настройки конфигурации №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18" r="884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595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200FA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 xml:space="preserve"> — Окно настройки конфигурации №8.</w:t>
      </w:r>
    </w:p>
    <w:p w14:paraId="5E8E8C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94125" cy="4064635"/>
            <wp:effectExtent l="0" t="0" r="15875" b="12065"/>
            <wp:docPr id="12" name="Picture" descr="Окно настройки конфигурации 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Окно настройки конфигурации №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435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40648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CBC7C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12</w:t>
      </w:r>
      <w:r>
        <w:fldChar w:fldCharType="end"/>
      </w:r>
      <w:r>
        <w:rPr>
          <w:lang w:val="en-US"/>
        </w:rPr>
        <w:t xml:space="preserve"> — Окно настройки конфигурации №9.</w:t>
      </w:r>
    </w:p>
    <w:p w14:paraId="4A1C1949">
      <w:pPr>
        <w:pStyle w:val="3"/>
        <w:bidi w:val="0"/>
        <w:rPr>
          <w:rFonts w:hint="default"/>
        </w:rPr>
      </w:pPr>
      <w:bookmarkStart w:id="3" w:name="запуск-виртуальной-машины"/>
      <w:r>
        <w:rPr>
          <w:rFonts w:hint="default"/>
        </w:rPr>
        <w:t>3. Запуск виртуальной машины</w:t>
      </w:r>
      <w:bookmarkEnd w:id="3"/>
    </w:p>
    <w:p w14:paraId="46471EB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После завершения настройки запустите виртуальную машину.</w:t>
      </w:r>
    </w:p>
    <w:p w14:paraId="08E5AD3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48225" cy="3789680"/>
            <wp:effectExtent l="0" t="0" r="13335" b="5080"/>
            <wp:docPr id="13" name="Picture" descr="Куда кликнуть, чтобы выбра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Куда кликнуть, чтобы выбра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7620" b="451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FAA8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13</w:t>
      </w:r>
      <w:r>
        <w:fldChar w:fldCharType="end"/>
      </w:r>
      <w:r>
        <w:rPr>
          <w:lang w:val="en-US"/>
        </w:rPr>
        <w:t xml:space="preserve"> — Куда кликнуть, чтобы выбрать созданную виртуальную машину.</w:t>
      </w:r>
    </w:p>
    <w:p w14:paraId="3275B90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59985" cy="3467735"/>
            <wp:effectExtent l="0" t="0" r="8255" b="6985"/>
            <wp:docPr id="14" name="Picture" descr="Куда кликнуть, чтобы запусти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Куда кликнуть, чтобы запусти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090D7A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 xml:space="preserve"> — Куда кликнуть, чтобы запустить созданную виртуальную машину.</w:t>
      </w:r>
    </w:p>
    <w:p w14:paraId="057D0F6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Ubuntu может занять несколько минут, особенно при первом запуске. Просто подождите.</w:t>
      </w:r>
    </w:p>
    <w:p w14:paraId="4625A812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7620"/>
            <wp:effectExtent l="0" t="0" r="0" b="7620"/>
            <wp:docPr id="15" name="Picture" descr="Установка OS Linux Ubuntu окно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Установка OS Linux Ubuntu окно №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13922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15</w:t>
      </w:r>
      <w:r>
        <w:fldChar w:fldCharType="end"/>
      </w:r>
      <w:r>
        <w:rPr>
          <w:lang w:val="en-US"/>
        </w:rPr>
        <w:t xml:space="preserve"> — Установка OS Linux Ubuntu окно №1.</w:t>
      </w:r>
    </w:p>
    <w:p w14:paraId="20307ECB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2540"/>
            <wp:effectExtent l="0" t="0" r="0" b="0"/>
            <wp:docPr id="16" name="Picture" descr="Установка OS Linux Ubuntu окно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Установка OS Linux Ubuntu окно №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27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04AD5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t xml:space="preserve"> — Установка OS Linux Ubuntu окно №2.</w:t>
      </w:r>
    </w:p>
    <w:p w14:paraId="684BAB9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6985"/>
            <wp:effectExtent l="0" t="0" r="0" b="8255"/>
            <wp:docPr id="17" name="Picture" descr="Установка OS Linux Ubuntu окно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Установка OS Linux Ubuntu окно №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52DA3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t xml:space="preserve"> — Установка OS Linux Ubuntu окно №3.</w:t>
      </w:r>
    </w:p>
    <w:p w14:paraId="673B4499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Когда система полностью загрузится,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окно выбора пользователя:</w:t>
      </w:r>
    </w:p>
    <w:p w14:paraId="532FE4E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53865" cy="3298190"/>
            <wp:effectExtent l="0" t="0" r="13335" b="16510"/>
            <wp:docPr id="18" name="Picture" descr="Выбор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Выбор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0211" t="24059" r="29036" b="23576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4A69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— Выбор пользователя.</w:t>
      </w:r>
    </w:p>
    <w:p w14:paraId="5BD91A1E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Войдя в профиль пользователя,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Рабочий стол.</w:t>
      </w:r>
    </w:p>
    <w:p w14:paraId="186E602E">
      <w:pPr>
        <w:pStyle w:val="3"/>
        <w:bidi w:val="0"/>
        <w:rPr>
          <w:rFonts w:hint="default"/>
        </w:rPr>
      </w:pPr>
      <w:bookmarkStart w:id="4" w:name="настройка-отображения"/>
      <w:r>
        <w:rPr>
          <w:rFonts w:hint="default"/>
        </w:rPr>
        <w:t>4. Настройка отображения</w:t>
      </w:r>
      <w:bookmarkEnd w:id="4"/>
    </w:p>
    <w:p w14:paraId="116EB4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Чтобы окно Ubuntu занимало больше места на экране, измените разрешение экрана в Ubuntu.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VMware автоматически подстроит разрешение после установки дополнений (они обычно устанавливаются позже), но даже сейчас можно растянуть окно вручную:</w:t>
      </w:r>
    </w:p>
    <w:p w14:paraId="341EBA70">
      <w:pPr>
        <w:jc w:val="center"/>
        <w:rPr>
          <w:rFonts w:hint="default" w:ascii="Times New Roman" w:hAnsi="Times New Roman" w:cs="Times New Roman"/>
        </w:rPr>
      </w:pPr>
    </w:p>
    <w:p w14:paraId="1E2D2EEF">
      <w:pPr>
        <w:jc w:val="center"/>
        <w:rPr>
          <w:rFonts w:hint="default" w:ascii="Times New Roman" w:hAnsi="Times New Roman" w:cs="Times New Roman"/>
        </w:rPr>
      </w:pPr>
      <w:bookmarkStart w:id="6" w:name="_GoBack"/>
      <w:bookmarkEnd w:id="6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33925" cy="3658870"/>
            <wp:effectExtent l="0" t="0" r="9525" b="17780"/>
            <wp:docPr id="19" name="Picture" descr="Изменение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Изменение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1978" t="28402" r="31797" b="250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CE92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— Изменение разрешения</w:t>
      </w:r>
      <w:r>
        <w:rPr>
          <w:rFonts w:hint="default"/>
          <w:lang w:val="ru-RU"/>
        </w:rPr>
        <w:t>.</w:t>
      </w:r>
    </w:p>
    <w:p w14:paraId="31B639E5">
      <w:pPr>
        <w:pStyle w:val="3"/>
        <w:bidi w:val="0"/>
        <w:rPr>
          <w:rFonts w:hint="default"/>
        </w:rPr>
      </w:pPr>
      <w:bookmarkStart w:id="5" w:name="X39e3230e0a9c2278fb08befe09b785dc70472a3"/>
      <w:r>
        <w:rPr>
          <w:rFonts w:hint="default"/>
        </w:rPr>
        <w:t>5. (Дополнительно) добавление русского языка через графический интерфейс</w:t>
      </w:r>
      <w:bookmarkEnd w:id="5"/>
    </w:p>
    <w:p w14:paraId="5ED56F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1. </w:t>
      </w:r>
      <w:r>
        <w:rPr>
          <w:rStyle w:val="140"/>
          <w:rFonts w:hint="default"/>
          <w:color w:val="auto"/>
        </w:rPr>
        <w:t>Откройте «Параметры» (Settings)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Нажмите на значок меню в правом верхнем углу экрана → выберите шестерёнку → «Параметры».</w:t>
      </w:r>
    </w:p>
    <w:p w14:paraId="6DF7E08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2. </w:t>
      </w:r>
      <w:r>
        <w:rPr>
          <w:rStyle w:val="140"/>
          <w:rFonts w:hint="default"/>
          <w:color w:val="auto"/>
        </w:rPr>
        <w:t>Перейдите в раздел «Язык и регион» (Language &amp; Region)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В левом меню выберите соответствующий пункт.</w:t>
      </w:r>
    </w:p>
    <w:p w14:paraId="590D7DAE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3. </w:t>
      </w:r>
      <w:r>
        <w:rPr>
          <w:rFonts w:hint="default"/>
        </w:rPr>
        <w:t>Добавьте русский язык</w:t>
      </w:r>
    </w:p>
    <w:p w14:paraId="09DEE153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Нажмите «Управление установленными языками» (Manage Installed Languages)</w:t>
      </w:r>
      <w:r>
        <w:rPr>
          <w:rFonts w:hint="default" w:cs="Times New Roman"/>
          <w:lang w:val="ru-RU"/>
        </w:rPr>
        <w:t>.</w:t>
      </w:r>
    </w:p>
    <w:p w14:paraId="004C4737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Если появится запрос на установку языковых пакетов — нажмите «Установить».</w:t>
      </w:r>
    </w:p>
    <w:p w14:paraId="3ACADE0C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окне «Языковая поддержка» (Language Support) нажмите «Установить/удалить языки…».</w:t>
      </w:r>
    </w:p>
    <w:p w14:paraId="5964D145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Найдите </w:t>
      </w:r>
      <w:r>
        <w:rPr>
          <w:rFonts w:hint="default" w:ascii="Times New Roman" w:hAnsi="Times New Roman" w:cs="Times New Roman"/>
          <w:b/>
        </w:rPr>
        <w:t>Russian</w:t>
      </w:r>
      <w:r>
        <w:rPr>
          <w:rFonts w:hint="default" w:ascii="Times New Roman" w:hAnsi="Times New Roman" w:cs="Times New Roman"/>
        </w:rPr>
        <w:t>, поставьте галочку и нажмите «Применить».</w:t>
      </w:r>
    </w:p>
    <w:p w14:paraId="2B5BE1E3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Дождитесь завершения загрузки и установки пакетов.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Е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Еш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ы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ст (восточно-азиатское письмо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Заголовок (восточно-азиатское письмо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D1B1F8">
    <w:pPr>
      <w:pStyle w:val="26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Текстовое поле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AE8CE5">
                          <w:pPr>
                            <w:pStyle w:val="2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aVBuV+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1AE8CE5">
                    <w:pPr>
                      <w:pStyle w:val="2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2767061"/>
    <w:rsid w:val="09756DDB"/>
    <w:rsid w:val="1613660A"/>
    <w:rsid w:val="1B7F63D6"/>
    <w:rsid w:val="6FF3E459"/>
    <w:rsid w:val="7B7F621F"/>
    <w:rsid w:val="7F286AD3"/>
    <w:rsid w:val="BF740DFC"/>
    <w:rsid w:val="EC7E880B"/>
    <w:rsid w:val="F5FBA344"/>
    <w:rsid w:val="FAB7AB24"/>
    <w:rsid w:val="FEF794AB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Theme="majorAscii" w:hAnsiTheme="majorAscii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ascii="Times New Roman" w:hAnsi="Times New Roman"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360" w:lineRule="auto"/>
      <w:jc w:val="center"/>
    </w:pPr>
    <w:rPr>
      <w:bCs/>
      <w:color w:val="000000" w:themeColor="text1"/>
      <w:szCs w:val="18"/>
      <w14:textFill>
        <w14:solidFill>
          <w14:schemeClr w14:val="tx1"/>
        </w14:solidFill>
      </w14:textFill>
    </w:rPr>
  </w:style>
  <w:style w:type="paragraph" w:styleId="18">
    <w:name w:val="List Number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144"/>
    <w:unhideWhenUsed/>
    <w:qFormat/>
    <w:uiPriority w:val="99"/>
    <w:pPr>
      <w:spacing w:after="120"/>
    </w:pPr>
  </w:style>
  <w:style w:type="paragraph" w:styleId="21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26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Ascii" w:hAnsiTheme="majorAsci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="Times New Roman" w:hAnsi="Times New Roman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2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20"/>
    <w:qFormat/>
    <w:uiPriority w:val="99"/>
  </w:style>
  <w:style w:type="character" w:customStyle="1" w:styleId="145">
    <w:name w:val="Body Text 2 Char"/>
    <w:basedOn w:val="11"/>
    <w:link w:val="16"/>
    <w:qFormat/>
    <w:uiPriority w:val="99"/>
  </w:style>
  <w:style w:type="character" w:customStyle="1" w:styleId="146">
    <w:name w:val="Body Text 3 Char"/>
    <w:basedOn w:val="11"/>
    <w:link w:val="30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4">
    <w:name w:val="Code"/>
    <w:qFormat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5">
    <w:name w:val="CodeBlock"/>
    <w:qFormat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6">
    <w:name w:val="Source Code"/>
    <w:basedOn w:val="1"/>
    <w:qFormat/>
    <w:uiPriority w:val="0"/>
    <w:pPr>
      <w:wordWrap w:val="0"/>
    </w:pPr>
  </w:style>
  <w:style w:type="character" w:customStyle="1" w:styleId="167">
    <w:name w:val="KeywordTok"/>
    <w:qFormat/>
    <w:uiPriority w:val="0"/>
    <w:rPr>
      <w:b/>
      <w:color w:val="007020"/>
    </w:rPr>
  </w:style>
  <w:style w:type="character" w:customStyle="1" w:styleId="168">
    <w:name w:val="DataTypeTok"/>
    <w:qFormat/>
    <w:uiPriority w:val="0"/>
    <w:rPr>
      <w:color w:val="902000"/>
    </w:rPr>
  </w:style>
  <w:style w:type="character" w:customStyle="1" w:styleId="169">
    <w:name w:val="DecValTok"/>
    <w:qFormat/>
    <w:uiPriority w:val="0"/>
    <w:rPr>
      <w:color w:val="40A070"/>
    </w:rPr>
  </w:style>
  <w:style w:type="character" w:customStyle="1" w:styleId="170">
    <w:name w:val="BaseNTok"/>
    <w:qFormat/>
    <w:uiPriority w:val="0"/>
    <w:rPr>
      <w:color w:val="40A070"/>
    </w:rPr>
  </w:style>
  <w:style w:type="character" w:customStyle="1" w:styleId="171">
    <w:name w:val="FloatTok"/>
    <w:qFormat/>
    <w:uiPriority w:val="0"/>
    <w:rPr>
      <w:color w:val="40A070"/>
    </w:rPr>
  </w:style>
  <w:style w:type="character" w:customStyle="1" w:styleId="172">
    <w:name w:val="ConstantTok"/>
    <w:qFormat/>
    <w:uiPriority w:val="0"/>
    <w:rPr>
      <w:color w:val="880000"/>
    </w:rPr>
  </w:style>
  <w:style w:type="character" w:customStyle="1" w:styleId="173">
    <w:name w:val="CharTok"/>
    <w:qFormat/>
    <w:uiPriority w:val="0"/>
    <w:rPr>
      <w:color w:val="4070A0"/>
    </w:rPr>
  </w:style>
  <w:style w:type="character" w:customStyle="1" w:styleId="174">
    <w:name w:val="SpecialCharTok"/>
    <w:qFormat/>
    <w:uiPriority w:val="0"/>
    <w:rPr>
      <w:color w:val="4070A0"/>
    </w:rPr>
  </w:style>
  <w:style w:type="character" w:customStyle="1" w:styleId="175">
    <w:name w:val="StringTok"/>
    <w:qFormat/>
    <w:uiPriority w:val="0"/>
    <w:rPr>
      <w:color w:val="4070A0"/>
    </w:rPr>
  </w:style>
  <w:style w:type="character" w:customStyle="1" w:styleId="176">
    <w:name w:val="VerbatimStringTok"/>
    <w:qFormat/>
    <w:uiPriority w:val="0"/>
    <w:rPr>
      <w:color w:val="4070A0"/>
    </w:rPr>
  </w:style>
  <w:style w:type="character" w:customStyle="1" w:styleId="177">
    <w:name w:val="SpecialStringTok"/>
    <w:qFormat/>
    <w:uiPriority w:val="0"/>
    <w:rPr>
      <w:color w:val="BB6688"/>
    </w:rPr>
  </w:style>
  <w:style w:type="character" w:customStyle="1" w:styleId="178">
    <w:name w:val="ImportTok"/>
    <w:qFormat/>
    <w:uiPriority w:val="0"/>
  </w:style>
  <w:style w:type="character" w:customStyle="1" w:styleId="179">
    <w:name w:val="CommentTok"/>
    <w:qFormat/>
    <w:uiPriority w:val="0"/>
    <w:rPr>
      <w:i/>
      <w:color w:val="60A0B0"/>
    </w:rPr>
  </w:style>
  <w:style w:type="character" w:customStyle="1" w:styleId="180">
    <w:name w:val="DocumentationTok"/>
    <w:qFormat/>
    <w:uiPriority w:val="0"/>
    <w:rPr>
      <w:i/>
      <w:color w:val="BA2121"/>
    </w:rPr>
  </w:style>
  <w:style w:type="character" w:customStyle="1" w:styleId="181">
    <w:name w:val="AnnotationTok"/>
    <w:qFormat/>
    <w:uiPriority w:val="0"/>
    <w:rPr>
      <w:b/>
      <w:i/>
      <w:color w:val="60A0B0"/>
    </w:rPr>
  </w:style>
  <w:style w:type="character" w:customStyle="1" w:styleId="182">
    <w:name w:val="CommentVarTok"/>
    <w:qFormat/>
    <w:uiPriority w:val="0"/>
    <w:rPr>
      <w:b/>
      <w:i/>
      <w:color w:val="60A0B0"/>
    </w:rPr>
  </w:style>
  <w:style w:type="character" w:customStyle="1" w:styleId="183">
    <w:name w:val="OtherTok"/>
    <w:qFormat/>
    <w:uiPriority w:val="0"/>
    <w:rPr>
      <w:color w:val="007020"/>
    </w:rPr>
  </w:style>
  <w:style w:type="character" w:customStyle="1" w:styleId="184">
    <w:name w:val="FunctionTok"/>
    <w:qFormat/>
    <w:uiPriority w:val="0"/>
    <w:rPr>
      <w:color w:val="06287E"/>
    </w:rPr>
  </w:style>
  <w:style w:type="character" w:customStyle="1" w:styleId="185">
    <w:name w:val="VariableTok"/>
    <w:qFormat/>
    <w:uiPriority w:val="0"/>
    <w:rPr>
      <w:color w:val="19177C"/>
    </w:rPr>
  </w:style>
  <w:style w:type="character" w:customStyle="1" w:styleId="186">
    <w:name w:val="ControlFlowTok"/>
    <w:qFormat/>
    <w:uiPriority w:val="0"/>
    <w:rPr>
      <w:b/>
      <w:color w:val="007020"/>
    </w:rPr>
  </w:style>
  <w:style w:type="character" w:customStyle="1" w:styleId="187">
    <w:name w:val="OperatorTok"/>
    <w:qFormat/>
    <w:uiPriority w:val="0"/>
    <w:rPr>
      <w:color w:val="666666"/>
    </w:rPr>
  </w:style>
  <w:style w:type="character" w:customStyle="1" w:styleId="188">
    <w:name w:val="BuiltInTok"/>
    <w:qFormat/>
    <w:uiPriority w:val="0"/>
  </w:style>
  <w:style w:type="character" w:customStyle="1" w:styleId="189">
    <w:name w:val="ExtensionTok"/>
    <w:qFormat/>
    <w:uiPriority w:val="0"/>
  </w:style>
  <w:style w:type="character" w:customStyle="1" w:styleId="190">
    <w:name w:val="PreprocessorTok"/>
    <w:qFormat/>
    <w:uiPriority w:val="0"/>
    <w:rPr>
      <w:color w:val="BC7A00"/>
    </w:rPr>
  </w:style>
  <w:style w:type="character" w:customStyle="1" w:styleId="191">
    <w:name w:val="AttributeTok"/>
    <w:qFormat/>
    <w:uiPriority w:val="0"/>
    <w:rPr>
      <w:color w:val="7D9029"/>
    </w:rPr>
  </w:style>
  <w:style w:type="character" w:customStyle="1" w:styleId="192">
    <w:name w:val="RegionMarkerTok"/>
    <w:qFormat/>
    <w:uiPriority w:val="0"/>
  </w:style>
  <w:style w:type="character" w:customStyle="1" w:styleId="193">
    <w:name w:val="InformationTok"/>
    <w:qFormat/>
    <w:uiPriority w:val="0"/>
    <w:rPr>
      <w:b/>
      <w:i/>
      <w:color w:val="60A0B0"/>
    </w:rPr>
  </w:style>
  <w:style w:type="character" w:customStyle="1" w:styleId="194">
    <w:name w:val="WarningTok"/>
    <w:qFormat/>
    <w:uiPriority w:val="0"/>
    <w:rPr>
      <w:b/>
      <w:i/>
      <w:color w:val="60A0B0"/>
    </w:rPr>
  </w:style>
  <w:style w:type="character" w:customStyle="1" w:styleId="195">
    <w:name w:val="AlertTok"/>
    <w:qFormat/>
    <w:uiPriority w:val="0"/>
    <w:rPr>
      <w:b/>
      <w:color w:val="FF0000"/>
    </w:rPr>
  </w:style>
  <w:style w:type="character" w:customStyle="1" w:styleId="196">
    <w:name w:val="ErrorTok"/>
    <w:qFormat/>
    <w:uiPriority w:val="0"/>
    <w:rPr>
      <w:b/>
      <w:color w:val="FF0000"/>
    </w:rPr>
  </w:style>
  <w:style w:type="character" w:customStyle="1" w:styleId="197">
    <w:name w:val="NormalTo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2025-10-09T12:56:00Z</dcterms:created>
  <dc:creator>banana-killer</dc:creator>
  <cp:lastModifiedBy>User</cp:lastModifiedBy>
  <dcterms:modified xsi:type="dcterms:W3CDTF">2025-10-09T11:46:32Z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8F16DB7F6A9D4366A3985E79E2A25B89_12</vt:lpwstr>
  </property>
</Properties>
</file>