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Bdr>
          <w:bottom w:val="single" w:sz="8" w:space="4" w:color="4F81BD"/>
        </w:pBdr>
      </w:pPr>
      <w:r>
        <w:rPr>
          <w:rFonts w:ascii="Calibri" w:hAnsi="Calibri"/>
          <w:b/>
          <w:color w:val="17365D"/>
          <w:sz w:val="52"/>
        </w:rPr>
        <w:t>RISK DECISION REQUEST</w:t>
      </w:r>
    </w:p>
    <w:p>
      <w:pPr>
        <w:spacing w:after="320"/>
        <w:jc w:val="center"/>
      </w:pPr>
      <w:r>
        <w:rPr>
          <w:rFonts w:ascii="Calibri" w:hAnsi="Calibri"/>
          <w:i/>
          <w:color w:val="0F6B78"/>
          <w:sz w:val="24"/>
        </w:rPr>
        <w:t>Generated from Risk Register entry {{ risk_id }} — for Executive Core Team decision</w:t>
      </w:r>
    </w:p>
    <w:p>
      <w:pPr>
        <w:spacing w:after="200"/>
      </w:pPr>
      <w:r>
        <w:rPr>
          <w:rFonts w:ascii="Calibri" w:hAnsi="Calibri"/>
          <w:b w:val="0"/>
          <w:i w:val="0"/>
          <w:color w:val="1F1F1F"/>
          <w:sz w:val="19"/>
        </w:rPr>
        <w:t>Request ID: {{ request_id }}   |   Date: {{ request_date }}   |   Requestor: {{ requestor_name }}, {{ requestor_role }}   |   Executive owner requested: {{ executive_owner_requested }}</w:t>
      </w:r>
    </w:p>
    <w:tbl>
      <w:tblPr>
        <w:tblStyle w:val="TableGrid"/>
        <w:tblW w:type="auto" w:w="0"/>
        <w:tblLayout w:type="fixed"/>
        <w:tblLook w:firstColumn="1" w:firstRow="1" w:lastColumn="0" w:lastRow="0" w:noHBand="0" w:noVBand="1" w:val="04A0"/>
      </w:tblPr>
      <w:tblGrid>
        <w:gridCol w:w="10368"/>
      </w:tblGrid>
      <w:tr>
        <w:tc>
          <w:tcPr>
            <w:tcW w:type="dxa" w:w="10368"/>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1 BIG ASK  |  What decision is needed?</w:t>
            </w:r>
          </w:p>
        </w:tc>
      </w:tr>
      <w:tr>
        <w:tc>
          <w:tcPr>
            <w:tcW w:type="dxa" w:w="10368"/>
            <w:shd w:val="clear" w:color="auto" w:fill="EAF2F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color w:val="1F1F1F"/>
                <w:sz w:val="20"/>
              </w:rPr>
              <w:t>{{ big_ask }}</w:t>
            </w:r>
          </w:p>
        </w:tc>
      </w:tr>
    </w:tbl>
    <w:p>
      <w:pPr>
        <w:spacing w:after="200"/>
      </w:pPr>
    </w:p>
    <w:p>
      <w:pPr>
        <w:spacing w:before="200" w:after="80"/>
      </w:pPr>
      <w:r>
        <w:rPr>
          <w:rFonts w:ascii="Calibri" w:hAnsi="Calibri"/>
          <w:b/>
          <w:color w:val="17365D"/>
          <w:sz w:val="24"/>
        </w:rPr>
        <w:t>1. Source Risk Record</w:t>
      </w:r>
    </w:p>
    <w:p>
      <w:pPr>
        <w:spacing w:after="120"/>
      </w:pPr>
      <w:r>
        <w:rPr>
          <w:rFonts w:ascii="Calibri" w:hAnsi="Calibri"/>
          <w:b w:val="0"/>
          <w:i/>
          <w:color w:val="1F1F1F"/>
          <w:sz w:val="17"/>
        </w:rPr>
        <w:t>Pulled from the Risk Register — this request did not exist without a corresponding entry.</w:t>
      </w:r>
    </w:p>
    <w:tbl>
      <w:tblPr>
        <w:tblStyle w:val="TableGrid"/>
        <w:tblW w:type="auto" w:w="0"/>
        <w:tblLayout w:type="fixed"/>
        <w:tblLook w:firstColumn="1" w:firstRow="1" w:lastColumn="0" w:lastRow="0" w:noHBand="0" w:noVBand="1" w:val="04A0"/>
      </w:tblPr>
      <w:tblGrid>
        <w:gridCol w:w="3200"/>
        <w:gridCol w:w="7168"/>
      </w:tblGrid>
      <w:tr>
        <w:tc>
          <w:tcPr>
            <w:tcW w:type="dxa" w:w="32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Field</w:t>
            </w:r>
          </w:p>
        </w:tc>
        <w:tc>
          <w:tcPr>
            <w:tcW w:type="dxa" w:w="7168"/>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Value</w:t>
            </w:r>
          </w:p>
        </w:tc>
      </w:tr>
      <w:tr>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Risk ID</w:t>
            </w:r>
          </w:p>
        </w:tc>
        <w:tc>
          <w:tcPr>
            <w:tcW w:type="dxa" w:w="7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risk_id }}</w:t>
            </w:r>
          </w:p>
        </w:tc>
      </w:tr>
      <w:tr>
        <w:tc>
          <w:tcPr>
            <w:tcW w:type="dxa" w:w="3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Risk category</w:t>
            </w:r>
          </w:p>
        </w:tc>
        <w:tc>
          <w:tcPr>
            <w:tcW w:type="dxa" w:w="71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risk_category }}</w:t>
            </w:r>
          </w:p>
        </w:tc>
      </w:tr>
      <w:tr>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Asset / system</w:t>
            </w:r>
          </w:p>
        </w:tc>
        <w:tc>
          <w:tcPr>
            <w:tcW w:type="dxa" w:w="7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asset_system }}</w:t>
            </w:r>
          </w:p>
        </w:tc>
      </w:tr>
      <w:tr>
        <w:tc>
          <w:tcPr>
            <w:tcW w:type="dxa" w:w="3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Business process</w:t>
            </w:r>
          </w:p>
        </w:tc>
        <w:tc>
          <w:tcPr>
            <w:tcW w:type="dxa" w:w="71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business_process }}</w:t>
            </w:r>
          </w:p>
        </w:tc>
      </w:tr>
      <w:tr>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Risk owner</w:t>
            </w:r>
          </w:p>
        </w:tc>
        <w:tc>
          <w:tcPr>
            <w:tcW w:type="dxa" w:w="7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risk_owner }}</w:t>
            </w:r>
          </w:p>
        </w:tc>
      </w:tr>
      <w:tr>
        <w:tc>
          <w:tcPr>
            <w:tcW w:type="dxa" w:w="3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Date identified</w:t>
            </w:r>
          </w:p>
        </w:tc>
        <w:tc>
          <w:tcPr>
            <w:tcW w:type="dxa" w:w="71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date_identified }}</w:t>
            </w:r>
          </w:p>
        </w:tc>
      </w:tr>
      <w:tr>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Last reviewed</w:t>
            </w:r>
          </w:p>
        </w:tc>
        <w:tc>
          <w:tcPr>
            <w:tcW w:type="dxa" w:w="7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last_reviewed }}</w:t>
            </w:r>
          </w:p>
        </w:tc>
      </w:tr>
      <w:tr>
        <w:tc>
          <w:tcPr>
            <w:tcW w:type="dxa" w:w="3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Review frequency</w:t>
            </w:r>
          </w:p>
        </w:tc>
        <w:tc>
          <w:tcPr>
            <w:tcW w:type="dxa" w:w="71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review_frequency }}</w:t>
            </w:r>
          </w:p>
        </w:tc>
      </w:tr>
      <w:tr>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Board reporting flag</w:t>
            </w:r>
          </w:p>
        </w:tc>
        <w:tc>
          <w:tcPr>
            <w:tcW w:type="dxa" w:w="7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board_reporting_flag }}</w:t>
            </w:r>
          </w:p>
        </w:tc>
      </w:tr>
      <w:tr>
        <w:tc>
          <w:tcPr>
            <w:tcW w:type="dxa" w:w="3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Related incident reference</w:t>
            </w:r>
          </w:p>
        </w:tc>
        <w:tc>
          <w:tcPr>
            <w:tcW w:type="dxa" w:w="71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related_incident_ref }}</w:t>
            </w:r>
          </w:p>
        </w:tc>
      </w:tr>
    </w:tbl>
    <w:p>
      <w:pPr>
        <w:spacing w:after="200"/>
      </w:pPr>
    </w:p>
    <w:p>
      <w:pPr>
        <w:spacing w:before="200" w:after="80"/>
      </w:pPr>
      <w:r>
        <w:rPr>
          <w:rFonts w:ascii="Calibri" w:hAnsi="Calibri"/>
          <w:b/>
          <w:color w:val="17365D"/>
          <w:sz w:val="24"/>
        </w:rPr>
        <w:t>2. Why It Matters</w:t>
      </w:r>
    </w:p>
    <w:p>
      <w:pPr>
        <w:spacing w:after="120"/>
      </w:pPr>
      <w:r>
        <w:rPr>
          <w:rFonts w:ascii="Calibri" w:hAnsi="Calibri"/>
          <w:b w:val="0"/>
          <w:i w:val="0"/>
          <w:color w:val="1F1F1F"/>
          <w:sz w:val="19"/>
        </w:rPr>
        <w:t>{{ why_it_matters_lead }}</w:t>
      </w:r>
    </w:p>
    <w:tbl>
      <w:tblPr>
        <w:tblStyle w:val="TableGrid"/>
        <w:tblW w:type="auto" w:w="0"/>
        <w:tblLayout w:type="fixed"/>
        <w:tblLook w:firstColumn="1" w:firstRow="1" w:lastColumn="0" w:lastRow="0" w:noHBand="0" w:noVBand="1" w:val="04A0"/>
      </w:tblPr>
      <w:tblGrid>
        <w:gridCol w:w="2800"/>
        <w:gridCol w:w="7568"/>
      </w:tblGrid>
      <w:tr>
        <w:tc>
          <w:tcPr>
            <w:tcW w:type="dxa" w:w="28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Business impact dimension</w:t>
            </w:r>
          </w:p>
        </w:tc>
        <w:tc>
          <w:tcPr>
            <w:tcW w:type="dxa" w:w="7568"/>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Exposure / consequence</w:t>
            </w:r>
          </w:p>
        </w:tc>
      </w:tr>
      <w:tr>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Operations</w:t>
            </w:r>
          </w:p>
        </w:tc>
        <w:tc>
          <w:tcPr>
            <w:tcW w:type="dxa" w:w="7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impact_operations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Financial</w:t>
            </w:r>
          </w:p>
        </w:tc>
        <w:tc>
          <w:tcPr>
            <w:tcW w:type="dxa" w:w="7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impact_financial }}</w:t>
            </w:r>
          </w:p>
        </w:tc>
      </w:tr>
      <w:tr>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Customers / stakeholders</w:t>
            </w:r>
          </w:p>
        </w:tc>
        <w:tc>
          <w:tcPr>
            <w:tcW w:type="dxa" w:w="7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impact_customers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Legal / regulatory / reputation</w:t>
            </w:r>
          </w:p>
        </w:tc>
        <w:tc>
          <w:tcPr>
            <w:tcW w:type="dxa" w:w="7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impact_legal }}</w:t>
            </w:r>
          </w:p>
        </w:tc>
      </w:tr>
    </w:tbl>
    <w:p>
      <w:r>
        <w:br w:type="page"/>
      </w:r>
    </w:p>
    <w:p>
      <w:pPr>
        <w:spacing w:before="200" w:after="80"/>
      </w:pPr>
      <w:r>
        <w:rPr>
          <w:rFonts w:ascii="Calibri" w:hAnsi="Calibri"/>
          <w:b/>
          <w:color w:val="17365D"/>
          <w:sz w:val="24"/>
        </w:rPr>
        <w:t>3. Risk Mechanics (CISO Assessment)</w:t>
      </w:r>
    </w:p>
    <w:p>
      <w:pPr>
        <w:spacing w:after="120"/>
      </w:pPr>
      <w:r>
        <w:rPr>
          <w:rFonts w:ascii="Calibri" w:hAnsi="Calibri"/>
          <w:b w:val="0"/>
          <w:i/>
          <w:color w:val="1F1F1F"/>
          <w:sz w:val="17"/>
        </w:rPr>
        <w:t>Scores and formulas below are computed by the Risk Register's scoring engine (app/scoring.py).</w:t>
      </w:r>
    </w:p>
    <w:tbl>
      <w:tblPr>
        <w:tblStyle w:val="TableGrid"/>
        <w:tblW w:type="auto" w:w="0"/>
        <w:tblLayout w:type="fixed"/>
        <w:tblLook w:firstColumn="1" w:firstRow="1" w:lastColumn="0" w:lastRow="0" w:noHBand="0" w:noVBand="1" w:val="04A0"/>
      </w:tblPr>
      <w:tblGrid>
        <w:gridCol w:w="2800"/>
        <w:gridCol w:w="7568"/>
      </w:tblGrid>
      <w:tr>
        <w:tc>
          <w:tcPr>
            <w:tcW w:type="dxa" w:w="28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Element</w:t>
            </w:r>
          </w:p>
        </w:tc>
        <w:tc>
          <w:tcPr>
            <w:tcW w:type="dxa" w:w="7568"/>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Assessment</w:t>
            </w:r>
          </w:p>
        </w:tc>
      </w:tr>
      <w:tr>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Asset / scope</w:t>
            </w:r>
          </w:p>
        </w:tc>
        <w:tc>
          <w:tcPr>
            <w:tcW w:type="dxa" w:w="7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asset_system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Threat</w:t>
            </w:r>
          </w:p>
        </w:tc>
        <w:tc>
          <w:tcPr>
            <w:tcW w:type="dxa" w:w="7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threat_description }}</w:t>
            </w:r>
          </w:p>
        </w:tc>
      </w:tr>
      <w:tr>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Threat actor type</w:t>
            </w:r>
          </w:p>
        </w:tc>
        <w:tc>
          <w:tcPr>
            <w:tcW w:type="dxa" w:w="7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threat_actor_type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Attack vector</w:t>
            </w:r>
          </w:p>
        </w:tc>
        <w:tc>
          <w:tcPr>
            <w:tcW w:type="dxa" w:w="7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attack_vector }}</w:t>
            </w:r>
          </w:p>
        </w:tc>
      </w:tr>
      <w:tr>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Threat intel source</w:t>
            </w:r>
          </w:p>
        </w:tc>
        <w:tc>
          <w:tcPr>
            <w:tcW w:type="dxa" w:w="7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threat_intel_source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Vulnerability</w:t>
            </w:r>
          </w:p>
        </w:tc>
        <w:tc>
          <w:tcPr>
            <w:tcW w:type="dxa" w:w="7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vulnerability_detail }}</w:t>
            </w:r>
          </w:p>
        </w:tc>
      </w:tr>
      <w:tr>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Likelihood</w:t>
            </w:r>
          </w:p>
        </w:tc>
        <w:tc>
          <w:tcPr>
            <w:tcW w:type="dxa" w:w="7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likelihood_val }} — {{ likelihood_label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Business impact</w:t>
            </w:r>
          </w:p>
        </w:tc>
        <w:tc>
          <w:tcPr>
            <w:tcW w:type="dxa" w:w="7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impact_val }} — {{ impact_label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EAF2F8"/>
            <w:vAlign w:val="center"/>
          </w:tcPr>
          <w:p>
            <w:r/>
            <w:r>
              <w:rPr>
                <w:rFonts w:ascii="Calibri" w:hAnsi="Calibri"/>
                <w:b w:val="0"/>
                <w:i w:val="0"/>
                <w:color w:val="1F1F1F"/>
                <w:sz w:val="20"/>
              </w:rPr>
              <w:t>Inherent risk</w:t>
            </w:r>
          </w:p>
        </w:tc>
        <w:tc>
          <w:tcPr>
            <w:tcW w:type="dxa" w:w="7568"/>
            <w:tcBorders>
              <w:top w:val="single" w:sz="4" w:space="0" w:color="BFBFBF"/>
              <w:left w:val="single" w:sz="4" w:space="0" w:color="BFBFBF"/>
              <w:bottom w:val="single" w:sz="4" w:space="0" w:color="BFBFBF"/>
              <w:right w:val="single" w:sz="4" w:space="0" w:color="BFBFBF"/>
            </w:tcBorders>
            <w:shd w:val="clear" w:color="auto" w:fill="EAF2F8"/>
            <w:vAlign w:val="center"/>
          </w:tcPr>
          <w:p>
            <w:r/>
            <w:r>
              <w:rPr>
                <w:rFonts w:ascii="Calibri" w:hAnsi="Calibri"/>
                <w:b w:val="0"/>
                <w:i w:val="0"/>
                <w:color w:val="1F1F1F"/>
                <w:sz w:val="20"/>
              </w:rPr>
              <w:t>{{ inherent_score }}</w:t>
            </w:r>
          </w:p>
        </w:tc>
      </w:tr>
      <w:tr>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Existing controls</w:t>
            </w:r>
          </w:p>
        </w:tc>
        <w:tc>
          <w:tcPr>
            <w:tcW w:type="dxa" w:w="7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existing_controls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Control type</w:t>
            </w:r>
          </w:p>
        </w:tc>
        <w:tc>
          <w:tcPr>
            <w:tcW w:type="dxa" w:w="7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control_type }}</w:t>
            </w:r>
          </w:p>
        </w:tc>
      </w:tr>
      <w:tr>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Control effectiveness</w:t>
            </w:r>
          </w:p>
        </w:tc>
        <w:tc>
          <w:tcPr>
            <w:tcW w:type="dxa" w:w="7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control_effectiveness_val }} — {{ control_effectiveness_label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Last control test</w:t>
            </w:r>
          </w:p>
        </w:tc>
        <w:tc>
          <w:tcPr>
            <w:tcW w:type="dxa" w:w="7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last_control_test_date }} — {{ control_test_result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EAF2F8"/>
            <w:vAlign w:val="center"/>
          </w:tcPr>
          <w:p>
            <w:r/>
            <w:r>
              <w:rPr>
                <w:rFonts w:ascii="Calibri" w:hAnsi="Calibri"/>
                <w:b w:val="0"/>
                <w:i w:val="0"/>
                <w:color w:val="1F1F1F"/>
                <w:sz w:val="20"/>
              </w:rPr>
              <w:t>Residual risk (current)</w:t>
            </w:r>
          </w:p>
        </w:tc>
        <w:tc>
          <w:tcPr>
            <w:tcW w:type="dxa" w:w="7568"/>
            <w:tcBorders>
              <w:top w:val="single" w:sz="4" w:space="0" w:color="BFBFBF"/>
              <w:left w:val="single" w:sz="4" w:space="0" w:color="BFBFBF"/>
              <w:bottom w:val="single" w:sz="4" w:space="0" w:color="BFBFBF"/>
              <w:right w:val="single" w:sz="4" w:space="0" w:color="BFBFBF"/>
            </w:tcBorders>
            <w:shd w:val="clear" w:color="auto" w:fill="EAF2F8"/>
            <w:vAlign w:val="center"/>
          </w:tcPr>
          <w:p>
            <w:r/>
            <w:r>
              <w:rPr>
                <w:rFonts w:ascii="Calibri" w:hAnsi="Calibri"/>
                <w:b w:val="0"/>
                <w:i w:val="0"/>
                <w:color w:val="1F1F1F"/>
                <w:sz w:val="20"/>
              </w:rPr>
              <w:t>{{ residual_score }}</w:t>
            </w:r>
          </w:p>
        </w:tc>
      </w:tr>
      <w:tr>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RAG status</w:t>
            </w:r>
          </w:p>
        </w:tc>
        <w:tc>
          <w:tcPr>
            <w:tcW w:type="dxa" w:w="7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rag_status }}</w:t>
            </w:r>
          </w:p>
        </w:tc>
      </w:tr>
      <w:tr>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Exceeds risk appetite?</w:t>
            </w:r>
          </w:p>
        </w:tc>
        <w:tc>
          <w:tcPr>
            <w:tcW w:type="dxa" w:w="7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exceeds_appetite }}</w:t>
            </w:r>
          </w:p>
        </w:tc>
      </w:tr>
    </w:tbl>
    <w:p>
      <w:r>
        <w:br w:type="page"/>
      </w:r>
    </w:p>
    <w:p>
      <w:pPr>
        <w:spacing w:before="200" w:after="80"/>
      </w:pPr>
      <w:r>
        <w:rPr>
          <w:rFonts w:ascii="Calibri" w:hAnsi="Calibri"/>
          <w:b/>
          <w:color w:val="17365D"/>
          <w:sz w:val="24"/>
        </w:rPr>
        <w:t>4. Options for Treatment</w:t>
      </w:r>
    </w:p>
    <w:tbl>
      <w:tblPr>
        <w:tblStyle w:val="TableGrid"/>
        <w:tblW w:type="auto" w:w="0"/>
        <w:tblLayout w:type="fixed"/>
        <w:tblLook w:firstColumn="1" w:firstRow="1" w:lastColumn="0" w:lastRow="0" w:noHBand="0" w:noVBand="1" w:val="04A0"/>
      </w:tblPr>
      <w:tblGrid>
        <w:gridCol w:w="1400"/>
        <w:gridCol w:w="3000"/>
        <w:gridCol w:w="2800"/>
        <w:gridCol w:w="3168"/>
      </w:tblGrid>
      <w:tr>
        <w:tc>
          <w:tcPr>
            <w:tcW w:type="dxa" w:w="14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Option</w:t>
            </w:r>
          </w:p>
        </w:tc>
        <w:tc>
          <w:tcPr>
            <w:tcW w:type="dxa" w:w="30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Summary</w:t>
            </w:r>
          </w:p>
        </w:tc>
        <w:tc>
          <w:tcPr>
            <w:tcW w:type="dxa" w:w="28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Pros</w:t>
            </w:r>
          </w:p>
        </w:tc>
        <w:tc>
          <w:tcPr>
            <w:tcW w:type="dxa" w:w="3168"/>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Trade-offs / risks if chosen</w:t>
            </w:r>
          </w:p>
        </w:tc>
      </w:tr>
      <w:tr>
        <w:tc>
          <w:tcPr>
            <w:tcW w:type="dxa" w:w="14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Accept</w:t>
            </w:r>
          </w:p>
        </w:tc>
        <w:tc>
          <w:tcPr>
            <w:tcW w:type="dxa" w:w="30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opt_accept_summary }}</w:t>
            </w:r>
          </w:p>
        </w:tc>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opt_accept_pros }}</w:t>
            </w:r>
          </w:p>
        </w:tc>
        <w:tc>
          <w:tcPr>
            <w:tcW w:type="dxa" w:w="3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opt_accept_tradeoffs }}</w:t>
            </w:r>
          </w:p>
        </w:tc>
      </w:tr>
      <w:tr>
        <w:tc>
          <w:tcPr>
            <w:tcW w:type="dxa" w:w="14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Avoid</w:t>
            </w:r>
          </w:p>
        </w:tc>
        <w:tc>
          <w:tcPr>
            <w:tcW w:type="dxa" w:w="30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opt_avoid_summary }}</w:t>
            </w:r>
          </w:p>
        </w:tc>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opt_avoid_pros }}</w:t>
            </w:r>
          </w:p>
        </w:tc>
        <w:tc>
          <w:tcPr>
            <w:tcW w:type="dxa" w:w="31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opt_avoid_tradeoffs }}</w:t>
            </w:r>
          </w:p>
        </w:tc>
      </w:tr>
      <w:tr>
        <w:tc>
          <w:tcPr>
            <w:tcW w:type="dxa" w:w="14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Mitigate / Remediate</w:t>
            </w:r>
          </w:p>
        </w:tc>
        <w:tc>
          <w:tcPr>
            <w:tcW w:type="dxa" w:w="30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opt_mitigate_summary }}</w:t>
            </w:r>
          </w:p>
        </w:tc>
        <w:tc>
          <w:tcPr>
            <w:tcW w:type="dxa" w:w="2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opt_mitigate_pros }}</w:t>
            </w:r>
          </w:p>
        </w:tc>
        <w:tc>
          <w:tcPr>
            <w:tcW w:type="dxa" w:w="3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opt_mitigate_tradeoffs }}</w:t>
            </w:r>
          </w:p>
        </w:tc>
      </w:tr>
      <w:tr>
        <w:tc>
          <w:tcPr>
            <w:tcW w:type="dxa" w:w="14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Transfer</w:t>
            </w:r>
          </w:p>
        </w:tc>
        <w:tc>
          <w:tcPr>
            <w:tcW w:type="dxa" w:w="30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opt_transfer_summary }}</w:t>
            </w:r>
          </w:p>
        </w:tc>
        <w:tc>
          <w:tcPr>
            <w:tcW w:type="dxa" w:w="2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opt_transfer_pros }}</w:t>
            </w:r>
          </w:p>
        </w:tc>
        <w:tc>
          <w:tcPr>
            <w:tcW w:type="dxa" w:w="31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opt_transfer_tradeoffs }}</w:t>
            </w:r>
          </w:p>
        </w:tc>
      </w:tr>
    </w:tbl>
    <w:p>
      <w:pPr>
        <w:spacing w:after="160"/>
      </w:pPr>
    </w:p>
    <w:p>
      <w:pPr>
        <w:spacing w:before="200" w:after="80"/>
      </w:pPr>
      <w:r>
        <w:rPr>
          <w:rFonts w:ascii="Calibri" w:hAnsi="Calibri"/>
          <w:b/>
          <w:color w:val="17365D"/>
          <w:sz w:val="24"/>
        </w:rPr>
        <w:t>5. Requested Decision and Priority</w:t>
      </w:r>
    </w:p>
    <w:tbl>
      <w:tblPr>
        <w:tblStyle w:val="TableGrid"/>
        <w:tblW w:type="auto" w:w="0"/>
        <w:tblLayout w:type="fixed"/>
        <w:tblLook w:firstColumn="1" w:firstRow="1" w:lastColumn="0" w:lastRow="0" w:noHBand="0" w:noVBand="1" w:val="04A0"/>
      </w:tblPr>
      <w:tblGrid>
        <w:gridCol w:w="3200"/>
        <w:gridCol w:w="7168"/>
      </w:tblGrid>
      <w:tr>
        <w:tc>
          <w:tcPr>
            <w:tcW w:type="dxa" w:w="32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Decision needed from Executive Core Team</w:t>
            </w:r>
          </w:p>
        </w:tc>
        <w:tc>
          <w:tcPr>
            <w:tcW w:type="dxa" w:w="7168"/>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Details</w:t>
            </w:r>
          </w:p>
        </w:tc>
      </w:tr>
      <w:tr>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Select treatment direction</w:t>
            </w:r>
          </w:p>
        </w:tc>
        <w:tc>
          <w:tcPr>
            <w:tcW w:type="dxa" w:w="7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treatment_direction }} (CISO recommendation, from register)</w:t>
            </w:r>
          </w:p>
        </w:tc>
      </w:tr>
      <w:tr>
        <w:tc>
          <w:tcPr>
            <w:tcW w:type="dxa" w:w="3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Set priority level</w:t>
            </w:r>
          </w:p>
        </w:tc>
        <w:tc>
          <w:tcPr>
            <w:tcW w:type="dxa" w:w="71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priority_level }}</w:t>
            </w:r>
          </w:p>
        </w:tc>
      </w:tr>
      <w:tr>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Decision needed by</w:t>
            </w:r>
          </w:p>
        </w:tc>
        <w:tc>
          <w:tcPr>
            <w:tcW w:type="dxa" w:w="7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decision_needed_by }}</w:t>
            </w:r>
          </w:p>
        </w:tc>
      </w:tr>
      <w:tr>
        <w:tc>
          <w:tcPr>
            <w:tcW w:type="dxa" w:w="3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Authorize funding and resources</w:t>
            </w:r>
          </w:p>
        </w:tc>
        <w:tc>
          <w:tcPr>
            <w:tcW w:type="dxa" w:w="71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funding_requested }}</w:t>
            </w:r>
          </w:p>
        </w:tc>
      </w:tr>
      <w:tr>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Risk acceptance sign-off (if Accept)</w:t>
            </w:r>
          </w:p>
        </w:tc>
        <w:tc>
          <w:tcPr>
            <w:tcW w:type="dxa" w:w="71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acceptance_signoff }}</w:t>
            </w:r>
          </w:p>
        </w:tc>
      </w:tr>
    </w:tbl>
    <w:p>
      <w:r>
        <w:br w:type="page"/>
      </w:r>
    </w:p>
    <w:p>
      <w:pPr>
        <w:spacing w:before="200" w:after="80"/>
      </w:pPr>
      <w:r>
        <w:rPr>
          <w:rFonts w:ascii="Calibri" w:hAnsi="Calibri"/>
          <w:b/>
          <w:color w:val="17365D"/>
          <w:sz w:val="24"/>
        </w:rPr>
        <w:t>6. RACI If Approved</w:t>
      </w:r>
    </w:p>
    <w:tbl>
      <w:tblPr>
        <w:tblStyle w:val="TableGrid"/>
        <w:tblW w:type="auto" w:w="0"/>
        <w:tblLayout w:type="fixed"/>
        <w:tblLook w:firstColumn="1" w:firstRow="1" w:lastColumn="0" w:lastRow="0" w:noHBand="0" w:noVBand="1" w:val="04A0"/>
      </w:tblPr>
      <w:tblGrid>
        <w:gridCol w:w="1600"/>
        <w:gridCol w:w="3200"/>
        <w:gridCol w:w="5568"/>
      </w:tblGrid>
      <w:tr>
        <w:tc>
          <w:tcPr>
            <w:tcW w:type="dxa" w:w="16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Role</w:t>
            </w:r>
          </w:p>
        </w:tc>
        <w:tc>
          <w:tcPr>
            <w:tcW w:type="dxa" w:w="32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Named person / group</w:t>
            </w:r>
          </w:p>
        </w:tc>
        <w:tc>
          <w:tcPr>
            <w:tcW w:type="dxa" w:w="5568"/>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Expected contribution</w:t>
            </w:r>
          </w:p>
        </w:tc>
      </w:tr>
      <w:tr>
        <w:tc>
          <w:tcPr>
            <w:tcW w:type="dxa" w:w="16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Responsible</w:t>
            </w:r>
          </w:p>
        </w:tc>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raci_responsible }}</w:t>
            </w:r>
          </w:p>
        </w:tc>
        <w:tc>
          <w:tcPr>
            <w:tcW w:type="dxa" w:w="5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Executes agreed treatment plan; reports status and evidence.</w:t>
            </w:r>
          </w:p>
        </w:tc>
      </w:tr>
      <w:tr>
        <w:tc>
          <w:tcPr>
            <w:tcW w:type="dxa" w:w="16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Accountable</w:t>
            </w:r>
          </w:p>
        </w:tc>
        <w:tc>
          <w:tcPr>
            <w:tcW w:type="dxa" w:w="3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raci_accountable }}</w:t>
            </w:r>
          </w:p>
        </w:tc>
        <w:tc>
          <w:tcPr>
            <w:tcW w:type="dxa" w:w="5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Owns the outcome and approves implementation and residual risk.</w:t>
            </w:r>
          </w:p>
        </w:tc>
      </w:tr>
      <w:tr>
        <w:tc>
          <w:tcPr>
            <w:tcW w:type="dxa" w:w="16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Consulted</w:t>
            </w:r>
          </w:p>
        </w:tc>
        <w:tc>
          <w:tcPr>
            <w:tcW w:type="dxa" w:w="3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raci_consulted }}</w:t>
            </w:r>
          </w:p>
        </w:tc>
        <w:tc>
          <w:tcPr>
            <w:tcW w:type="dxa" w:w="55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Provide expert input before and during execution.</w:t>
            </w:r>
          </w:p>
        </w:tc>
      </w:tr>
      <w:tr>
        <w:tc>
          <w:tcPr>
            <w:tcW w:type="dxa" w:w="16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Informed</w:t>
            </w:r>
          </w:p>
        </w:tc>
        <w:tc>
          <w:tcPr>
            <w:tcW w:type="dxa" w:w="3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raci_informed }}</w:t>
            </w:r>
          </w:p>
        </w:tc>
        <w:tc>
          <w:tcPr>
            <w:tcW w:type="dxa" w:w="55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Receive decision, impact, and status updates.</w:t>
            </w:r>
          </w:p>
        </w:tc>
      </w:tr>
    </w:tbl>
    <w:p>
      <w:pPr>
        <w:spacing w:after="160"/>
      </w:pPr>
    </w:p>
    <w:p>
      <w:pPr>
        <w:spacing w:before="200" w:after="80"/>
      </w:pPr>
      <w:r>
        <w:rPr>
          <w:rFonts w:ascii="Calibri" w:hAnsi="Calibri"/>
          <w:b/>
          <w:color w:val="17365D"/>
          <w:sz w:val="24"/>
        </w:rPr>
        <w:t>7. Go Deeper (Supporting Detail)</w:t>
      </w:r>
    </w:p>
    <w:tbl>
      <w:tblPr>
        <w:tblStyle w:val="TableGrid"/>
        <w:tblW w:type="auto" w:w="0"/>
        <w:tblLayout w:type="fixed"/>
        <w:tblLook w:firstColumn="1" w:firstRow="1" w:lastColumn="0" w:lastRow="0" w:noHBand="0" w:noVBand="1" w:val="04A0"/>
      </w:tblPr>
      <w:tblGrid>
        <w:gridCol w:w="3800"/>
        <w:gridCol w:w="2200"/>
        <w:gridCol w:w="1400"/>
        <w:gridCol w:w="2968"/>
      </w:tblGrid>
      <w:tr>
        <w:tc>
          <w:tcPr>
            <w:tcW w:type="dxa" w:w="38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Action / evidence</w:t>
            </w:r>
          </w:p>
        </w:tc>
        <w:tc>
          <w:tcPr>
            <w:tcW w:type="dxa" w:w="22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Owner</w:t>
            </w:r>
          </w:p>
        </w:tc>
        <w:tc>
          <w:tcPr>
            <w:tcW w:type="dxa" w:w="1400"/>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Due</w:t>
            </w:r>
          </w:p>
        </w:tc>
        <w:tc>
          <w:tcPr>
            <w:tcW w:type="dxa" w:w="2968"/>
            <w:shd w:val="clear" w:color="auto" w:fill="17365D"/>
            <w:tcBorders>
              <w:top w:val="single" w:sz="4" w:space="0" w:color="BFBFBF"/>
              <w:left w:val="single" w:sz="4" w:space="0" w:color="BFBFBF"/>
              <w:bottom w:val="single" w:sz="4" w:space="0" w:color="BFBFBF"/>
              <w:right w:val="single" w:sz="4" w:space="0" w:color="BFBFBF"/>
            </w:tcBorders>
            <w:vAlign w:val="center"/>
          </w:tcPr>
          <w:p>
            <w:r/>
            <w:r>
              <w:rPr>
                <w:rFonts w:ascii="Calibri" w:hAnsi="Calibri"/>
                <w:b/>
                <w:i w:val="0"/>
                <w:color w:val="FFFFFF"/>
                <w:sz w:val="20"/>
              </w:rPr>
              <w:t>Status</w:t>
            </w:r>
          </w:p>
        </w:tc>
      </w:tr>
      <w:tr>
        <w:tc>
          <w:tcPr>
            <w:tcW w:type="dxa" w:w="3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action1_desc }}</w:t>
            </w:r>
          </w:p>
        </w:tc>
        <w:tc>
          <w:tcPr>
            <w:tcW w:type="dxa" w:w="2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action1_owner }}</w:t>
            </w:r>
          </w:p>
        </w:tc>
        <w:tc>
          <w:tcPr>
            <w:tcW w:type="dxa" w:w="14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action1_due }}</w:t>
            </w:r>
          </w:p>
        </w:tc>
        <w:tc>
          <w:tcPr>
            <w:tcW w:type="dxa" w:w="29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action1_status }}</w:t>
            </w:r>
          </w:p>
        </w:tc>
      </w:tr>
      <w:tr>
        <w:tc>
          <w:tcPr>
            <w:tcW w:type="dxa" w:w="38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action2_desc }}</w:t>
            </w:r>
          </w:p>
        </w:tc>
        <w:tc>
          <w:tcPr>
            <w:tcW w:type="dxa" w:w="22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action2_owner }}</w:t>
            </w:r>
          </w:p>
        </w:tc>
        <w:tc>
          <w:tcPr>
            <w:tcW w:type="dxa" w:w="1400"/>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action2_due }}</w:t>
            </w:r>
          </w:p>
        </w:tc>
        <w:tc>
          <w:tcPr>
            <w:tcW w:type="dxa" w:w="2968"/>
            <w:tcBorders>
              <w:top w:val="single" w:sz="4" w:space="0" w:color="BFBFBF"/>
              <w:left w:val="single" w:sz="4" w:space="0" w:color="BFBFBF"/>
              <w:bottom w:val="single" w:sz="4" w:space="0" w:color="BFBFBF"/>
              <w:right w:val="single" w:sz="4" w:space="0" w:color="BFBFBF"/>
            </w:tcBorders>
            <w:shd w:val="clear" w:color="auto" w:fill="F5F8FA"/>
            <w:vAlign w:val="center"/>
          </w:tcPr>
          <w:p>
            <w:r/>
            <w:r>
              <w:rPr>
                <w:rFonts w:ascii="Calibri" w:hAnsi="Calibri"/>
                <w:b w:val="0"/>
                <w:i w:val="0"/>
                <w:color w:val="1F1F1F"/>
                <w:sz w:val="20"/>
              </w:rPr>
              <w:t>{{ action2_status }}</w:t>
            </w:r>
          </w:p>
        </w:tc>
      </w:tr>
      <w:tr>
        <w:tc>
          <w:tcPr>
            <w:tcW w:type="dxa" w:w="38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action3_desc }}</w:t>
            </w:r>
          </w:p>
        </w:tc>
        <w:tc>
          <w:tcPr>
            <w:tcW w:type="dxa" w:w="22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action3_owner }}</w:t>
            </w:r>
          </w:p>
        </w:tc>
        <w:tc>
          <w:tcPr>
            <w:tcW w:type="dxa" w:w="1400"/>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action3_due }}</w:t>
            </w:r>
          </w:p>
        </w:tc>
        <w:tc>
          <w:tcPr>
            <w:tcW w:type="dxa" w:w="2968"/>
            <w:tcBorders>
              <w:top w:val="single" w:sz="4" w:space="0" w:color="BFBFBF"/>
              <w:left w:val="single" w:sz="4" w:space="0" w:color="BFBFBF"/>
              <w:bottom w:val="single" w:sz="4" w:space="0" w:color="BFBFBF"/>
              <w:right w:val="single" w:sz="4" w:space="0" w:color="BFBFBF"/>
            </w:tcBorders>
            <w:vAlign w:val="center"/>
          </w:tcPr>
          <w:p>
            <w:r/>
            <w:r>
              <w:rPr>
                <w:rFonts w:ascii="Calibri" w:hAnsi="Calibri"/>
                <w:b w:val="0"/>
                <w:i w:val="0"/>
                <w:color w:val="1F1F1F"/>
                <w:sz w:val="20"/>
              </w:rPr>
              <w:t>{{ action3_status }}</w:t>
            </w:r>
          </w:p>
        </w:tc>
      </w:tr>
    </w:tbl>
    <w:p>
      <w:pPr>
        <w:spacing w:after="200"/>
      </w:pPr>
    </w:p>
    <w:p>
      <w:pPr>
        <w:spacing w:after="120"/>
      </w:pPr>
      <w:r>
        <w:rPr>
          <w:rFonts w:ascii="Calibri" w:hAnsi="Calibri"/>
          <w:b/>
          <w:color w:val="1F1F1F"/>
          <w:sz w:val="19"/>
        </w:rPr>
        <w:t xml:space="preserve">NIST CSF reference: </w:t>
      </w:r>
      <w:r>
        <w:rPr>
          <w:rFonts w:ascii="Calibri" w:hAnsi="Calibri"/>
          <w:b w:val="0"/>
          <w:color w:val="1F1F1F"/>
          <w:sz w:val="19"/>
        </w:rPr>
        <w:t>Function: {{ nist_function }}   Category: {{ nist_category }}   Subcategory: {{ nist_subcategory }}</w:t>
      </w:r>
    </w:p>
    <w:p>
      <w:pPr>
        <w:spacing w:after="120"/>
      </w:pPr>
      <w:r>
        <w:rPr>
          <w:rFonts w:ascii="Calibri" w:hAnsi="Calibri"/>
          <w:b/>
          <w:color w:val="1F1F1F"/>
          <w:sz w:val="19"/>
        </w:rPr>
        <w:t xml:space="preserve">Evidence links: </w:t>
      </w:r>
      <w:r>
        <w:rPr>
          <w:rFonts w:ascii="Calibri" w:hAnsi="Calibri"/>
          <w:b w:val="0"/>
          <w:color w:val="1F1F1F"/>
          <w:sz w:val="19"/>
        </w:rPr>
        <w:t>{{ evidence_links }}</w:t>
      </w:r>
    </w:p>
    <w:p>
      <w:pPr>
        <w:spacing w:after="120"/>
      </w:pPr>
      <w:r>
        <w:rPr>
          <w:rFonts w:ascii="Calibri" w:hAnsi="Calibri"/>
          <w:b/>
          <w:color w:val="1F1F1F"/>
          <w:sz w:val="19"/>
        </w:rPr>
        <w:t xml:space="preserve">Related incident: </w:t>
      </w:r>
      <w:r>
        <w:rPr>
          <w:rFonts w:ascii="Calibri" w:hAnsi="Calibri"/>
          <w:b w:val="0"/>
          <w:color w:val="1F1F1F"/>
          <w:sz w:val="19"/>
        </w:rPr>
        <w:t>{{ related_incident_ref }}</w:t>
      </w:r>
    </w:p>
    <w:p>
      <w:pPr>
        <w:spacing w:after="120"/>
      </w:pPr>
      <w:r>
        <w:rPr>
          <w:rFonts w:ascii="Calibri" w:hAnsi="Calibri"/>
          <w:b/>
          <w:color w:val="1F1F1F"/>
          <w:sz w:val="19"/>
        </w:rPr>
        <w:t xml:space="preserve">Assumptions: </w:t>
      </w:r>
      <w:r>
        <w:rPr>
          <w:rFonts w:ascii="Calibri" w:hAnsi="Calibri"/>
          <w:b w:val="0"/>
          <w:color w:val="1F1F1F"/>
          <w:sz w:val="19"/>
        </w:rPr>
        <w:t>{{ assumptions }}</w:t>
      </w:r>
    </w:p>
    <w:p>
      <w:pPr>
        <w:spacing w:after="120"/>
      </w:pPr>
      <w:r>
        <w:rPr>
          <w:rFonts w:ascii="Calibri" w:hAnsi="Calibri"/>
          <w:b/>
          <w:color w:val="1F1F1F"/>
          <w:sz w:val="19"/>
        </w:rPr>
        <w:t xml:space="preserve">Dependencies: </w:t>
      </w:r>
      <w:r>
        <w:rPr>
          <w:rFonts w:ascii="Calibri" w:hAnsi="Calibri"/>
          <w:b w:val="0"/>
          <w:color w:val="1F1F1F"/>
          <w:sz w:val="19"/>
        </w:rPr>
        <w:t>{{ dependencies }}</w:t>
      </w:r>
    </w:p>
    <w:p>
      <w:pPr>
        <w:spacing w:after="120"/>
      </w:pPr>
      <w:r>
        <w:rPr>
          <w:rFonts w:ascii="Calibri" w:hAnsi="Calibri"/>
          <w:b/>
          <w:color w:val="1F1F1F"/>
          <w:sz w:val="19"/>
        </w:rPr>
        <w:t xml:space="preserve">Review trigger: </w:t>
      </w:r>
      <w:r>
        <w:rPr>
          <w:rFonts w:ascii="Calibri" w:hAnsi="Calibri"/>
          <w:b w:val="0"/>
          <w:color w:val="1F1F1F"/>
          <w:sz w:val="19"/>
        </w:rPr>
        <w:t>{{ review_trigger }}</w:t>
      </w:r>
    </w:p>
    <w:p>
      <w:r>
        <w:br w:type="page"/>
      </w:r>
    </w:p>
    <w:p>
      <w:pPr>
        <w:spacing w:before="200" w:after="100"/>
      </w:pPr>
      <w:r>
        <w:rPr>
          <w:rFonts w:ascii="Calibri" w:hAnsi="Calibri"/>
          <w:b/>
          <w:color w:val="17365D"/>
          <w:sz w:val="32"/>
        </w:rPr>
        <w:t>Executive Core Team Decision Record</w:t>
      </w:r>
    </w:p>
    <w:p>
      <w:pPr>
        <w:spacing w:after="240"/>
      </w:pPr>
      <w:r>
        <w:rPr>
          <w:rFonts w:ascii="Calibri" w:hAnsi="Calibri"/>
          <w:b w:val="0"/>
          <w:i/>
          <w:color w:val="1F1F1F"/>
          <w:sz w:val="19"/>
        </w:rPr>
        <w:t>To be completed by the Executive Core Team</w:t>
      </w:r>
    </w:p>
    <w:p>
      <w:pPr>
        <w:spacing w:after="240"/>
      </w:pPr>
      <w:r>
        <w:rPr>
          <w:rFonts w:ascii="Calibri" w:hAnsi="Calibri"/>
          <w:b w:val="0"/>
          <w:i w:val="0"/>
          <w:color w:val="1F1F1F"/>
          <w:sz w:val="19"/>
        </w:rPr>
        <w:t>Decision selected:   ☐ Accept   ☐ Avoid   ☐ Mitigate / Remediate   ☐ Transfer</w:t>
      </w:r>
    </w:p>
    <w:p>
      <w:pPr>
        <w:spacing w:after="240"/>
      </w:pPr>
      <w:r>
        <w:rPr>
          <w:rFonts w:ascii="Calibri" w:hAnsi="Calibri"/>
          <w:b w:val="0"/>
          <w:i w:val="0"/>
          <w:color w:val="1F1F1F"/>
          <w:sz w:val="19"/>
        </w:rPr>
        <w:t>Accountable executive: ____________________________________</w:t>
      </w:r>
    </w:p>
    <w:p>
      <w:pPr>
        <w:spacing w:after="80"/>
      </w:pPr>
      <w:r>
        <w:rPr>
          <w:rFonts w:ascii="Calibri" w:hAnsi="Calibri"/>
          <w:b w:val="0"/>
          <w:i w:val="0"/>
          <w:color w:val="1F1F1F"/>
          <w:sz w:val="19"/>
        </w:rPr>
        <w:t>Conditions, priority, resources, and review date:</w:t>
      </w:r>
    </w:p>
    <w:p>
      <w:pPr>
        <w:spacing w:after="320"/>
      </w:pPr>
      <w:r>
        <w:rPr>
          <w:rFonts w:ascii="Calibri" w:hAnsi="Calibri"/>
          <w:b w:val="0"/>
          <w:i w:val="0"/>
          <w:color w:val="1F1F1F"/>
          <w:sz w:val="19"/>
        </w:rPr>
        <w:t>____________________________________________________________________</w:t>
      </w:r>
    </w:p>
    <w:p>
      <w:pPr>
        <w:spacing w:after="400"/>
      </w:pPr>
    </w:p>
    <w:p>
      <w:pPr>
        <w:spacing w:before="200" w:after="80"/>
      </w:pPr>
      <w:r>
        <w:rPr>
          <w:rFonts w:ascii="Calibri" w:hAnsi="Calibri"/>
          <w:b/>
          <w:color w:val="17365D"/>
          <w:sz w:val="24"/>
        </w:rPr>
        <w:t>Risk Owner Sign-Off</w:t>
      </w:r>
    </w:p>
    <w:p>
      <w:pPr>
        <w:spacing w:after="320"/>
      </w:pPr>
      <w:r>
        <w:rPr>
          <w:rFonts w:ascii="Calibri" w:hAnsi="Calibri"/>
          <w:b w:val="0"/>
          <w:i w:val="0"/>
          <w:color w:val="1F1F1F"/>
          <w:sz w:val="19"/>
        </w:rPr>
        <w:t>By signing below, the risk owner named in this register entry ({{ risk_owner }}) confirms the risk mechanics, existing controls, and residual risk score above accurately reflect the current state of this risk. If "Accept" is the treatment selected by the Executive Core Team above, this signature also constitutes formal acceptance of the residual risk described in this document, subject to the conditions and review date recorded above.</w:t>
      </w:r>
    </w:p>
    <w:p>
      <w:pPr>
        <w:spacing w:after="120"/>
      </w:pPr>
      <w:r>
        <w:rPr>
          <w:rFonts w:ascii="Calibri" w:hAnsi="Calibri"/>
          <w:b w:val="0"/>
          <w:i w:val="0"/>
          <w:color w:val="1F1F1F"/>
          <w:sz w:val="19"/>
        </w:rPr>
        <w:t>Risk Owner Signature: ____________________________________   Date: ______________</w:t>
      </w:r>
    </w:p>
    <w:p>
      <w:pPr>
        <w:spacing w:after="0"/>
      </w:pPr>
      <w:r>
        <w:rPr>
          <w:rFonts w:ascii="Calibri" w:hAnsi="Calibri"/>
          <w:b w:val="0"/>
          <w:i w:val="0"/>
          <w:color w:val="1F1F1F"/>
          <w:sz w:val="19"/>
        </w:rPr>
        <w:t>Print Name: {{ risk_owner }}</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Prepared by {{ requestor_name }}  •  {{ request_date }}  •  {{ request_id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RISK DECISION REQUEST  |  {{ risk_id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