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CYBERDUDEBIVASH®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525"/>
          <w:sz w:val="48"/>
          <w:szCs w:val="48"/>
        </w:rPr>
        <w:t xml:space="preserve">SENTINEL APEX GLOBAL AI CYBER INTELLIGENCE PLATFORM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REVENUE TRANSFORMATION &amp;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ENTERPRISE MONETIZATION MASTER PLAN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FFC6" w:sz="8" w:space="1"/>
        </w:pBdr>
        <w:spacing w:after="12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Forensic Platform Audit | Asset Inventory | Revenue Architecture | Enterprise Implementation Roadmap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Classification: CONFIDENTIAL — INTERNAL USE ONLY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Version: v1.0  |  Date: 2026-05-21  |  Platform: v158.0.2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GSTIN: 21ARKPN8270G1ZP  |  intel.cyberdudebivash.com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525"/>
          <w:sz w:val="20"/>
          <w:szCs w:val="20"/>
        </w:rPr>
        <w:t xml:space="preserve">CYBERDUDEBIVASH® SENTINEL APEX is a production-grade, fully operational AI-powered global cyber intelligence platform generating live threat intelligence, enriched advisories, STIX bundles, and enterprise-grade security exports in real time. As of pipeline run v158.0.2 (2026-05-21), the platform has achieved 100/100 deployment confidence and is serving 167 active threat advisories across CRITICAL, HIGH, MEDIUM, and LOW severity tiers to a live global audience.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presents the complete revenue transformation mandate: a forensic asset audit, quantified monetizable inventory, buyer taxonomy, pricing architecture, and a production-safe zero-regression implementation roadmap to convert the platform into a globally recognized, recurring-revenue cybersecurity business.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Potential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 Operational Status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LIVE ✓ 100/100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— zero new infra required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Threat Intel Advisories (live)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167 / cycle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sellable product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Historical Reports (HOT-tier)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44,882 reports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 access upsell tier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STIX Bundles Generated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169 / cycle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SIEM/SOAR integration product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Infrastructure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Auth-gated, multi-tier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$0–$1,999/mo SaaS tiers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(UPI/Stripe/PayPal/Crypto)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— requires onboarding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Dashboards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distinct dashboards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White-label enterprise product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Billing System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FREE/PRO/ENT/MSSP coded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Stripe + Gumroad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Pipeline Automation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215 scripts, 82 agent modules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service offering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2. Forensic Platform Audit — Run v158.0.2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workflow runs were analyzed: generate-and-sync (#70046176615) and deploy (#70049042198). The following table summarizes the complete stage-by-stage outcome.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2.1 Pipeline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/ Component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0.06b — Python Syntax Guard (699 files)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699 Python files syntax-clean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0.05b — Critical Script Restore Guard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critical scripts present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3.92 — Dashboard Frontend Guard (10 checks)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10/10, EXIT 0 — architecture intact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3.5 — Cloudflare R2 Upload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 intel objects uploaded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5.4.6 — Build Dist Artifact (v158.0.2)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77,047 files including service-worker.js &amp; version.json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5.4.7 — Dist Artifact Verifier (12 checks)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12/12 including CHECK 11 + CHECK 12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5.5.0 — Post-Deploy Smoke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FAIL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service-worker.js 404 — CDN propagation lag only (resolved by convergence)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5.8.1 — Canary A–D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health, preview feed, auth gate, dashboard: all green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5.8.1 — Canary E (version.json)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404 at canary time — CDN not yet propagated; resolved post-convergence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5.8.1c — Deployment Convergence Engine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100/100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DEPLOYMENT_STABLE | All 5 phases PASS | 158s convergence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Pages Deploy (#70049042198)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1.447 GB artifact deployed, syncing_files → success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Version Lock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PIPELINE_VERSION=158.0.2 vs VERSION=152.0.0 — non-blocking drift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feed_manifest.json (at pipeline start)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Reported zero entries at pipeline boot — self-heal attempted; 167 entries confirmed present on disk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2.2 Active Threat Intelligence Feed — Cycle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/ Total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Advisories (current cycle)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 / 167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TLP:RED advisories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 total TLP:RED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/ MSSP tier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TLP:AMBER advisories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total TLP:AMBER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/ PRO tier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Score Range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10.0/10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7.5–8.0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4.8–5.5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5.9/10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Historical HOT-tier reports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44,882 reports (90-day retention)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 access upsell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2.3 Remaining Operational Issues (Non-Blocking)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1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drift: PIPELINE_VERSION 158.0.2 vs VERSION 152.0.0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Non-blocking; audit trail inconsistency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version_governance.py --apply to sync VERSION → 158.0.2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feed_manifest.json zero-entry at pipeline boot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Self-healed each run; no data loss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backup copy of last known-good manifest to data/stix/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smoke test CDN propagation (service-worker.js)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by convergence engine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smoke test delay to 120s after deploy action completes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3. Complete Monetizable Asset Inventory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production asset has been forensically catalogued and mapped to its monetization tier. This represents the full sellable surface of the SENTINEL APEX ecosystem as of 2026-05-21.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3.1 Core Infrastructure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0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Monetization Path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intel.cyberdudebivash.com — Live Platform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SaaS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subscription gateway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— Auth-gated multi-tier (v101)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 tiered access $0–$1,999/mo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Cloudflare R2 — Threat Intel Object Store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MSSP raw data delivery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Cloudflare Worker — API Gateway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Compute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Low-latency enterprise feed delivery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GitHub Pages — Static Hosting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CDN Hosting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Zero-cost scalable distribution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PAYMENT-GATEWAY.html — Checkout Portal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 UI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UPI/Stripe/PayPal/Crypto — active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api/billing.py — Billing Engine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Billing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Stripe webhook to go live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scripts/stripe_revenue.py — Stripe Pipeline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Processor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STRIPE_WEBHOOK_SECRET → live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tools/gumroad_publisher.py — PWYW Engine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Sales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GUMROAD_ACCESS_TOKEN already in secrets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config/sovereign_tenants.json — MSSP Engine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White-label SOC portal at $1,999/mo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215 Python Scripts — Pipeline Engine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service / consulting product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82 Agent Modules — Intelligence Layer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AI/ML Engine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AI-augmented enterprise tier add-on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3.2 Threat Intelligence Data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9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Product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Buyer Category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Threat Advisory Feed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/ CSV / HTML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 / cycle (daily)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 teams, MSSPs, enterprises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STIX 2.1 Bundles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STIX JSON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169 bundles / cycle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SIEM operators, SOAR platforms, ISACs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MISP-compatible Export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MISP JSON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feed / cycle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CERTs, blue teams, MISP operators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CSV Export (machine-readable)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feed / cycle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Analysts, data scientists, compliance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10-Dimension APEX Risk Scores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enrichment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advisory (167/cycle)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teams, GRC, insurers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+ EPSS Enrichment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NVD + FIRST.org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CVE advisory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management, vuln management teams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IOC Quality-Hardened Indicators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/ STIX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advisory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Firewalls, EDR, TIP platforms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MITRE ATT&amp;CK Mapped Intelligence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ATT&amp;CK JSON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advisory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Red/blue teams, MDR providers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Historical Report Archive (44,882 reports)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/ JSON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44,882 HOT-tier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Research, forensics, compliance audit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Executive Briefs (Daily Brief Generator)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/ PDF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automated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CISOs, executives, boards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Detection Packs (Sigma / YARA bundles)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ZIP (Gumroad PWYW)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advisory / weekly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 analysts, SIEM operators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3.3 Dashboard &amp; UX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60"/>
        <w:gridCol w:w="200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Persona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 Threat Intelligence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tiers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+ PRO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enterprise_dashboard.html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CISO, Security Director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 V2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enterprise_dashboard_v2.html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 Analysts, Tier-2/3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Orchestration Hub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orchestration_hub.html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 Managers, Platform Ops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Web3 / Crypto Threat Intel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web3_dashboard.html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DeFi, Crypto exchanges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add-on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Analyst 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analyst_dashboard.html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Analysts, CTI teams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Command Center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revenue_dashboard.html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— CEO / founder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Acceleration Center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revenue_acceleration.html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— revenue ops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Social Distribution Hub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social_distribution.html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Marketing, content syndication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Agents Control Panel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agents_control_panel.html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admins, operators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4. Revenue Streams — Complete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Six primary revenue streams have been identified and mapped to existing platform assets. Each stream is production-safe and can be activated without architectural changes.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4.1 Stream 1 — SaaS API Subscriptions (Primary Revenue)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API tier system is already fully coded in api/billing.py and api/auth.py. Activation requires Stripe webhook endpoint configuration only.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5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Price/mo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Price/yr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Limit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 Features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req/day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feed preview, 25 items, AI health, dashboard view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PRO / SOC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 req/hr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feed 167 items, TLP:AMBER, STIX export, CSV, CVSS/EPSS, analyst dashboard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$4,790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Unlimited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 + TLP:RED, MISP export, SIEM webhook, enterprise dashboards, executive briefs, dedicated SLA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MSSP / SOVEREIGN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$1,999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$19,190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Unlimited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ENT + white-label portal, multi-tenant isolation, sector/region filtering, 15-min SLA, custom logo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Annual Revenue Potential (conservative 10 customers per tier):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/ SOC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$490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$5,880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Realistic early target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$2,495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$29,940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 adoption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MSSP / SOVEREIGN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$5,997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$71,964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High-value accounts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(Year 1)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$8,982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$107,784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 projection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4.2 Stream 2 — Gumroad Detection Pack Sales (Immediate Revenue)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tools/gumroad_publisher.py is production-ready with GUMROAD_ACCESS_TOKEN already configured in GitHub secrets. Per-advisory detection packs are auto-generated and published with pay-what-you-want pricing.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 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Price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 Intel Pack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8.5+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(PWYW)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STIX bundle, IOC list, Sigma rules, MITRE map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 Intel Pack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6.5–8.5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(PWYW)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STIX bundle, IOC list, detection signatures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 Intel Pack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4.0–6.5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(PWYW)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Advisory JSON, CVE details, remediation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Weekly Bundle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tiers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advisories of the week, all formats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Activation steps: (1) Ensure GUMROAD_ACCESS_TOKEN is set in GitHub secrets. (2) Add auto-publish step to sentinel-blogger.yml after STAGE 3.2. (3) Link from PAYMENT-GATEWAY.html product catalog.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4.3 Stream 3 — Enterprise Threat Intelligence API (B2B)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authenticated /api/feed.json and /api/v1/intel/latest.json endpoints are already live and protected by auth middleware. Enterprise API contracts include SLA guarantees, dedicated rate limits, and custom sector/TLP filters via the sovereign tenant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Entry package: 12-month API contract at $499/mo = $5,988/yr per enterprise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SIEM connector package (Splunk HEC / Elastic / QRadar): $199/mo add-on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Custom sector filter (finance / healthcare / energy / government): $99/mo add-on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webhook push (STIX on CRITICAL events): $149/mo add-on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4.4 Stream 4 — MSSP White-Label Platform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config/sovereign_tenants.json defines the complete MSSP multi-tenancy architecture with per-tenant TLP filters, sector routing, SLA commitments, webhook endpoints, and white-label branding. The SOVEREIGN tier at $1,999/mo provides a full-stack, branded cyber intelligence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Target: MSSPs with 50–500 enterprise customers requiring curated, branded threat intel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Onboarding: tenant JSON config + DNS CNAME + logo upload → live in 24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Upsell: custom ATT&amp;CK profiles, region-scoped feeds, dedicated analyst briefings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4.5 Stream 5 — Consulting &amp; Managed Intelligence Service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215-script pipeline, 82 agent modules, and enterprise scoring engine constitute a fully productized threat intelligence automation stack. This can be delivered as a managed service to organizations that lack internal security engineering capability.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Threat Intelligence Feed Setup: $2,500 one-time + $299/mo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Custom Intel Pipeline Implementation: $5,000–$15,000 project 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Security Platform Architecture Review: $1,500–$3,000 per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SIEM Integration &amp; Tuning: $2,000–$5,000 per engagement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4.6 Stream 6 — Blog &amp; Content Monetization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blog.cyberdudebivash.in and auto_blog_publisher.py generate automated threat intelligence articles from live advisory data. The blog is a lead generation and affiliate monetization asset.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SEO traffic → PAYMENT-GATEWAY.html conversion funnel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Affiliate links: cybersecurity tools, VPN, security training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Sponsored threat intelligence reports: $500–$2,000 per sponsored brief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Newsletter monetization: premium subscriber tier at $9/mo for curated weekly briefs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5. Enterprise Buyer Taxonomy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Twelve verified buyer categories have been mapped to platform capabilities, pricing tiers, and onboarding paths. Each represents a confirmed addressable market with clear enterprise use cases.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20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Buyer Category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 Case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Platform Value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ACV Target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MSSPs (Managed Security)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MSSP $1,999/mo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White-label intel portal for enterprise customers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Sovereign tenancy, TLP routing, SLA 15min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$23,988/yr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SOC Teams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$499/mo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threat context for SOC L1/L2/L3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 enriched advisories, SIEM push, dashboards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Blue Teams / DFIR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$49/mo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Adversary context during investigations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STIX, MITRE, actor tags, IOC sets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Fintech / Banking Security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sector threat intel with TLP:RED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TLP:AMBER+RED, risk scoring, compliance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Government / Defense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MSSP / Custom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Nation-state actor tracking, CISA alignment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APT intelligence, MITRE mapping, STIX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$24,000+/yr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Healthcare / Hospital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Ransomware monitoring, sector-specific intel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Sector filter: healthcare, CRITICAL alerts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SaaS / Cloud Providers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 chain threat context, CVE monitoring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CVSS/EPSS enrichment, API integration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$1,188/yr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 Operators (Splunk/Elastic)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 + add-on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threat feed into SIEM 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HEC / Elastic SIEM webhook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$7,788/yr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/ GRC Teams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Regulatory evidence, risk documentation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scores, TLP classification, audit logs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Threat Intelligence Platforms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/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enrichment / data resale rights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JSON, STIX, bulk API access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Startups / Vendors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Embedded threat context in their product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integration, developer-friendly docs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$588/yr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Individual Researchers / Analysts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→ PRO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research, bug bounty, CTI study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 + Gumroad packs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$0–$588/yr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6. Zero-Regression Implementation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implementation phases are additive-only and production-safe. No existing API, dashboard, workflow, or deployment pipeline is modified in a breaking way. Each phase has an explicit rollback strategy.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Phase 1 — Immediate Revenue Activation (Week 1, Zero Infra Cost)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actions activate revenue from existing live assets with no new development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Used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Activate Stripe webhook (set STRIPE_WEBHOOK_SECRET secret)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scripts/stripe_webhook.py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credit card subscriptions via PAYMENT-GATEWAY.html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 Stripe Payment Links for PRO/ENT/MSSP tiers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PAYMENT-GATEWAY.html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One-click checkout for each tier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Activate Gumroad auto-publish in pipeline (post STAGE 3.2)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tools/gumroad_publisher.py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Detection pack sales live on every cycle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Enable API key provisioning on payment success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scripts/stripe_revenue.py --provision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onboarding for paid subscribers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 PAYMENT-GATEWAY.html to public indexing (remove noindex)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PAYMENT-GATEWAY.html meta tag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engine discoverability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 payment gateway link to main dashboard nav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index.html nav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conversion path from live traffic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Phase 2 — Enterprise Onboarding Infrastructure (Week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 enterprise onboarding form (name, org, use case, tier)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HTML form + webhook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Qualified lead capture with CRM integration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 SIEM webhook provisioner for Splunk/Elastic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v149_siem_webhook_provisioner.py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$199/mo SIEM add-on activated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Activate subscription_manager.py CLI for key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scripts/subscription_manager.py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enterprise key provisioning workflow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 enterprise API documentation page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HTML + api/engines.json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 self-service onboarding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Activate Telegram revenue bot for sale notifications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scripts/telegram_revenue_bot.py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sale alerts to founder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Phase 3 — MSSP &amp; White-Label Launch (Week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Provision first MSSP tenant (pilot customer)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config/sovereign_tenants.json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$1,999/mo recurring from first account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 MSSP sales deck + one-pager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screenshots, API docs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sales collateral ready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Launch MSSP inquiry page on intel.cyberdudebivash.com/mssp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static HTML page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Inbound MSSP lead capture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Integrate with Stripe for MSSP contract billing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Stripe + api/billing.py MSSP tier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MSSP invoicing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Phase 4 — Growth &amp; Scale (Month 2–3)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Launch affiliate program via affiliate_injector.py — 20% recurring commission for referrals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SEO optimization of blog.cyberdudebivash.in — target 'threat intelligence feed', 'STIX feed API', 'MSSP threat intel'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Submit to threat intelligence marketplaces: Anomali ThreatStream, MISP warninglists, OpenCTI connectors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Launch Product Hunt campaign: 'AI-powered threat intelligence API'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LinkedIn / Twitter organic content from daily briefs (social_distribution.html automation)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Submit to G2, Capterra, Gartner Peer Insights for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Approach 3 MSSPs directly via LinkedIn with free 30-day MSSP trial offer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7. Production Safety Analysis &amp; Deployment Governance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monetization implementations follow the SENTINEL APEX zero-regression mandate. No implementation phase modifies the core data pipeline, API schema, or deployment workflow without explicit validation.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7.1 Regression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Safeguard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Stripe webhook secret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secret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stripe_webhook.py validates signature before any action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Gumroad publish step to pipeline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step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continue-on-error: true — pipeline not blocked if Gumroad fails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gateway link in dashboard nav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link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HTML change — no JS logic affected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noindex from PAYMENT-GATEWAY.html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Re-add tag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meta tag change — no pipeline impact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MSSP tenant provisioning (add to sovereign_tenants.json)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active: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config is read-only at pipeline time; no data path change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SIEM webhook provisioner activation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webhook URL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Push-only; webhook failures are non-blocking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 provisioning automation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 key via subscription_manager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store is append-only; revocation is atomic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7.2 Deployment Governance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any monetization feature is deployed, all of the following gates must pass: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dashboard_frontend_guard.py — STAGE 3.92 PASS 10/10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dist_artifact_verifier.py — STAGE 5.4.7 PASS 12/12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deployment_canary.py — all 5 canaries green (or non-critical degraded)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Deployment Convergence Engine — Score ≥ 80 (STABLE or DEGRADED acceptable)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YAML lint on sentinel-blogger.yml — zero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syntax guard — 699 files, zero errors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1525"/>
          <w:sz w:val="28"/>
          <w:szCs w:val="28"/>
        </w:rPr>
        <w:t xml:space="preserve">7.3 Operational Issues to Resolve Before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drift (158.0.2 vs 152.0.0)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Run: python3 scripts/version_governance.py --apply -- updates VERSION file and version.json to 158.0.2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feed_manifest.json zero-entry at boot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cp data/stix/feed_manifest.json data/stix/feed_manifest.json.bak after each successful pipeline run as backup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smoke test CDN delay (service-worker.js)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sleep 120 before smoke tests in sentinel-blogger.yml STAGE 5.5.0 to allow CDN propagation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pipeline orchestrator exit -1 warning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Investigate run_pipeline.py Phase2_VersionLock logic — align env PIPELINE_VERSION with config version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525"/>
          <w:sz w:val="36"/>
          <w:szCs w:val="36"/>
        </w:rPr>
        <w:t xml:space="preserve">8. Monetization Readiness Scorecard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500"/>
        <w:gridCol w:w="25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52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 Operational Stability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Convergence 100/100 — DEPLOYMENT_STABLE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 Infrastructure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PAYMENT-GATEWAY.html live; Stripe needs secret activation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&amp; Billing System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billing.py + auth.py complete; needs Stripe webhook wiring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Threat Intel Product Quality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 enriched advisories, STIX, MISP, CVSS/EPSS, MITRE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MSSP / White-Label Capability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sovereign_tenants.json designed; first tenant provisioning needed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Enterprise Dashboard Portfolio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dashboards live and serving HTTP 200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Lead Generation Infrastructure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blog.cyberdudebivash.in operational; SEO + conversion funnel needed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Collateral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sales deck or one-pager yet; highest priority gap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Onboarding Automation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subscription_manager.py + Stripe provisioning ready; UI form needed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525"/>
                <w:sz w:val="18"/>
                <w:szCs w:val="18"/>
              </w:rPr>
              <w:t xml:space="preserve">OVERALL MONETIZATION READINESS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75 / 100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activation possible this week with Phase 1 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D1525"/>
          <w:sz w:val="20"/>
          <w:szCs w:val="20"/>
        </w:rPr>
        <w:t xml:space="preserve">RELEASE READINESS DECISION: PROCEED with Phase 1 monetization activation. Platform stability is confirmed at 100/100 confidence. All critical revenue infrastructure is production-coded and requires only configuration, not development, to activate. Priority gap: sales collateral — produce MSSP one-pager and enterprise API documentation as first creative deliverable.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0"/>
          <w:szCs w:val="20"/>
        </w:rPr>
        <w:t xml:space="preserve">CYBERDUDEBIVASH® SENTINEL APEX | Revenue Transformation &amp; Enterprise Monetization Master Plan | v1.0 | 2026-05-21 | CONFIDENTIAL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0"/>
          <w:szCs w:val="20"/>
        </w:rPr>
        <w:t xml:space="preserve">intel.cyberdudebivash.com | GSTIN: 21ARKPN8270G1ZP | Principal Engineering &amp; Revenue Architecture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intel.cyberdudebivash.com  |  v158.0.2  |  2026-05-21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</w:pPr>
    <w:r>
      <w:rPr>
        <w:rFonts w:ascii="Arial" w:cs="Arial" w:eastAsia="Arial" w:hAnsi="Arial"/>
        <w:color w:val="94A3B8"/>
        <w:sz w:val="16"/>
        <w:szCs w:val="16"/>
      </w:rPr>
      <w:t xml:space="preserve">CYBERDUDEBIVASH® SENTINEL APEX  |  Revenue Transformation &amp; Enterprise Monetization Master Plan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52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152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2026-05-21T03:37:42.364Z</dcterms:created>
  <dcterms:modified xsi:type="dcterms:W3CDTF">2026-05-21T03:37:42.364Z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