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3819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Ethical Concepts that Guide Cybersecurity</w:t>
      </w:r>
    </w:p>
    <w:p w14:paraId="1F1BD187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1. Privacy</w:t>
      </w:r>
    </w:p>
    <w:p w14:paraId="0941F59A" w14:textId="77777777" w:rsidR="0006758B" w:rsidRPr="0006758B" w:rsidRDefault="0006758B" w:rsidP="0006758B">
      <w:pPr>
        <w:numPr>
          <w:ilvl w:val="0"/>
          <w:numId w:val="1"/>
        </w:numPr>
      </w:pPr>
      <w:r w:rsidRPr="0006758B">
        <w:rPr>
          <w:b/>
          <w:bCs/>
        </w:rPr>
        <w:t>Definition</w:t>
      </w:r>
      <w:r w:rsidRPr="0006758B">
        <w:t>: Ensuring that individuals’ personal information is protected from unauthorized access.</w:t>
      </w:r>
    </w:p>
    <w:p w14:paraId="4277B8FC" w14:textId="77777777" w:rsidR="0006758B" w:rsidRPr="0006758B" w:rsidRDefault="0006758B" w:rsidP="0006758B">
      <w:pPr>
        <w:numPr>
          <w:ilvl w:val="0"/>
          <w:numId w:val="1"/>
        </w:numPr>
      </w:pPr>
      <w:r w:rsidRPr="0006758B">
        <w:rPr>
          <w:b/>
          <w:bCs/>
        </w:rPr>
        <w:t>Importance</w:t>
      </w:r>
      <w:r w:rsidRPr="0006758B">
        <w:t>: Protects individuals from identity theft, financial loss, and personal harm.</w:t>
      </w:r>
    </w:p>
    <w:p w14:paraId="0600838D" w14:textId="77777777" w:rsidR="0006758B" w:rsidRPr="0006758B" w:rsidRDefault="0006758B" w:rsidP="0006758B">
      <w:pPr>
        <w:numPr>
          <w:ilvl w:val="0"/>
          <w:numId w:val="1"/>
        </w:numPr>
      </w:pPr>
      <w:r w:rsidRPr="0006758B">
        <w:rPr>
          <w:b/>
          <w:bCs/>
        </w:rPr>
        <w:t>Implementation</w:t>
      </w:r>
      <w:r w:rsidRPr="0006758B">
        <w:t>: Use of encryption, secure passwords, and access controls.</w:t>
      </w:r>
    </w:p>
    <w:p w14:paraId="5CC37031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2. Fairness</w:t>
      </w:r>
    </w:p>
    <w:p w14:paraId="50B3FBF0" w14:textId="77777777" w:rsidR="0006758B" w:rsidRPr="0006758B" w:rsidRDefault="0006758B" w:rsidP="0006758B">
      <w:pPr>
        <w:numPr>
          <w:ilvl w:val="0"/>
          <w:numId w:val="2"/>
        </w:numPr>
      </w:pPr>
      <w:r w:rsidRPr="0006758B">
        <w:rPr>
          <w:b/>
          <w:bCs/>
        </w:rPr>
        <w:t>Definition</w:t>
      </w:r>
      <w:r w:rsidRPr="0006758B">
        <w:t>: Ensuring that cybersecurity measures do not disproportionately affect certain groups.</w:t>
      </w:r>
    </w:p>
    <w:p w14:paraId="23D514DC" w14:textId="77777777" w:rsidR="0006758B" w:rsidRPr="0006758B" w:rsidRDefault="0006758B" w:rsidP="0006758B">
      <w:pPr>
        <w:numPr>
          <w:ilvl w:val="0"/>
          <w:numId w:val="2"/>
        </w:numPr>
      </w:pPr>
      <w:r w:rsidRPr="0006758B">
        <w:rPr>
          <w:b/>
          <w:bCs/>
        </w:rPr>
        <w:t>Importance</w:t>
      </w:r>
      <w:r w:rsidRPr="0006758B">
        <w:t>: Promotes equality and prevents discrimination.</w:t>
      </w:r>
    </w:p>
    <w:p w14:paraId="408DFA43" w14:textId="77777777" w:rsidR="0006758B" w:rsidRPr="0006758B" w:rsidRDefault="0006758B" w:rsidP="0006758B">
      <w:pPr>
        <w:numPr>
          <w:ilvl w:val="0"/>
          <w:numId w:val="2"/>
        </w:numPr>
      </w:pPr>
      <w:r w:rsidRPr="0006758B">
        <w:rPr>
          <w:b/>
          <w:bCs/>
        </w:rPr>
        <w:t>Implementation</w:t>
      </w:r>
      <w:r w:rsidRPr="0006758B">
        <w:t>: Regular audits and assessments to ensure policies are applied uniformly.</w:t>
      </w:r>
    </w:p>
    <w:p w14:paraId="21C6BAFA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3. Transparency</w:t>
      </w:r>
    </w:p>
    <w:p w14:paraId="5FFFCC1B" w14:textId="77777777" w:rsidR="0006758B" w:rsidRPr="0006758B" w:rsidRDefault="0006758B" w:rsidP="0006758B">
      <w:pPr>
        <w:numPr>
          <w:ilvl w:val="0"/>
          <w:numId w:val="3"/>
        </w:numPr>
      </w:pPr>
      <w:r w:rsidRPr="0006758B">
        <w:rPr>
          <w:b/>
          <w:bCs/>
        </w:rPr>
        <w:t>Definition</w:t>
      </w:r>
      <w:r w:rsidRPr="0006758B">
        <w:t>: Being open about cybersecurity practices and policies.</w:t>
      </w:r>
    </w:p>
    <w:p w14:paraId="734605FE" w14:textId="77777777" w:rsidR="0006758B" w:rsidRPr="0006758B" w:rsidRDefault="0006758B" w:rsidP="0006758B">
      <w:pPr>
        <w:numPr>
          <w:ilvl w:val="0"/>
          <w:numId w:val="3"/>
        </w:numPr>
      </w:pPr>
      <w:r w:rsidRPr="0006758B">
        <w:rPr>
          <w:b/>
          <w:bCs/>
        </w:rPr>
        <w:t>Importance</w:t>
      </w:r>
      <w:r w:rsidRPr="0006758B">
        <w:t>: Builds trust with stakeholders and ensures accountability.</w:t>
      </w:r>
    </w:p>
    <w:p w14:paraId="6060C779" w14:textId="77777777" w:rsidR="0006758B" w:rsidRPr="0006758B" w:rsidRDefault="0006758B" w:rsidP="0006758B">
      <w:pPr>
        <w:numPr>
          <w:ilvl w:val="0"/>
          <w:numId w:val="3"/>
        </w:numPr>
      </w:pPr>
      <w:r w:rsidRPr="0006758B">
        <w:rPr>
          <w:b/>
          <w:bCs/>
        </w:rPr>
        <w:t>Implementation</w:t>
      </w:r>
      <w:r w:rsidRPr="0006758B">
        <w:t>: Clear communication of data collection and usage policies.</w:t>
      </w:r>
    </w:p>
    <w:p w14:paraId="7BD163DD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4. Accountability</w:t>
      </w:r>
    </w:p>
    <w:p w14:paraId="2AF11F9B" w14:textId="77777777" w:rsidR="0006758B" w:rsidRPr="0006758B" w:rsidRDefault="0006758B" w:rsidP="0006758B">
      <w:pPr>
        <w:numPr>
          <w:ilvl w:val="0"/>
          <w:numId w:val="4"/>
        </w:numPr>
      </w:pPr>
      <w:r w:rsidRPr="0006758B">
        <w:rPr>
          <w:b/>
          <w:bCs/>
        </w:rPr>
        <w:t>Definition</w:t>
      </w:r>
      <w:r w:rsidRPr="0006758B">
        <w:t>: Holding individuals and organizations responsible for their actions.</w:t>
      </w:r>
    </w:p>
    <w:p w14:paraId="7F563CC5" w14:textId="77777777" w:rsidR="0006758B" w:rsidRPr="0006758B" w:rsidRDefault="0006758B" w:rsidP="0006758B">
      <w:pPr>
        <w:numPr>
          <w:ilvl w:val="0"/>
          <w:numId w:val="4"/>
        </w:numPr>
      </w:pPr>
      <w:r w:rsidRPr="0006758B">
        <w:rPr>
          <w:b/>
          <w:bCs/>
        </w:rPr>
        <w:t>Importance</w:t>
      </w:r>
      <w:r w:rsidRPr="0006758B">
        <w:t>: Ensures that breaches and unethical behavior are addressed.</w:t>
      </w:r>
    </w:p>
    <w:p w14:paraId="2A664C00" w14:textId="77777777" w:rsidR="0006758B" w:rsidRPr="0006758B" w:rsidRDefault="0006758B" w:rsidP="0006758B">
      <w:pPr>
        <w:numPr>
          <w:ilvl w:val="0"/>
          <w:numId w:val="4"/>
        </w:numPr>
      </w:pPr>
      <w:r w:rsidRPr="0006758B">
        <w:rPr>
          <w:b/>
          <w:bCs/>
        </w:rPr>
        <w:t>Implementation</w:t>
      </w:r>
      <w:r w:rsidRPr="0006758B">
        <w:t>: Establishing clear policies and consequences for violations.</w:t>
      </w:r>
    </w:p>
    <w:p w14:paraId="317E6E59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5. Integrity</w:t>
      </w:r>
    </w:p>
    <w:p w14:paraId="5A5C17B5" w14:textId="77777777" w:rsidR="0006758B" w:rsidRPr="0006758B" w:rsidRDefault="0006758B" w:rsidP="0006758B">
      <w:pPr>
        <w:numPr>
          <w:ilvl w:val="0"/>
          <w:numId w:val="5"/>
        </w:numPr>
      </w:pPr>
      <w:r w:rsidRPr="0006758B">
        <w:rPr>
          <w:b/>
          <w:bCs/>
        </w:rPr>
        <w:t>Definition</w:t>
      </w:r>
      <w:r w:rsidRPr="0006758B">
        <w:t>: Ensuring the accuracy and reliability of data.</w:t>
      </w:r>
    </w:p>
    <w:p w14:paraId="1A06709E" w14:textId="77777777" w:rsidR="0006758B" w:rsidRPr="0006758B" w:rsidRDefault="0006758B" w:rsidP="0006758B">
      <w:pPr>
        <w:numPr>
          <w:ilvl w:val="0"/>
          <w:numId w:val="5"/>
        </w:numPr>
      </w:pPr>
      <w:r w:rsidRPr="0006758B">
        <w:rPr>
          <w:b/>
          <w:bCs/>
        </w:rPr>
        <w:t>Importance</w:t>
      </w:r>
      <w:r w:rsidRPr="0006758B">
        <w:t>: Prevents data manipulation and ensures trust in information systems.</w:t>
      </w:r>
    </w:p>
    <w:p w14:paraId="041B2C87" w14:textId="77777777" w:rsidR="0006758B" w:rsidRPr="0006758B" w:rsidRDefault="0006758B" w:rsidP="0006758B">
      <w:pPr>
        <w:numPr>
          <w:ilvl w:val="0"/>
          <w:numId w:val="5"/>
        </w:numPr>
      </w:pPr>
      <w:r w:rsidRPr="0006758B">
        <w:rPr>
          <w:b/>
          <w:bCs/>
        </w:rPr>
        <w:t>Implementation</w:t>
      </w:r>
      <w:r w:rsidRPr="0006758B">
        <w:t>: Regular data validation and integrity checks.</w:t>
      </w:r>
    </w:p>
    <w:p w14:paraId="2187E354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6. Responsibility</w:t>
      </w:r>
    </w:p>
    <w:p w14:paraId="7528CE67" w14:textId="77777777" w:rsidR="0006758B" w:rsidRPr="0006758B" w:rsidRDefault="0006758B" w:rsidP="0006758B">
      <w:pPr>
        <w:numPr>
          <w:ilvl w:val="0"/>
          <w:numId w:val="6"/>
        </w:numPr>
      </w:pPr>
      <w:r w:rsidRPr="0006758B">
        <w:rPr>
          <w:b/>
          <w:bCs/>
        </w:rPr>
        <w:t>Definition</w:t>
      </w:r>
      <w:r w:rsidRPr="0006758B">
        <w:t>: Cybersecurity professionals must act in the best interest of the public.</w:t>
      </w:r>
    </w:p>
    <w:p w14:paraId="39832ACC" w14:textId="77777777" w:rsidR="0006758B" w:rsidRPr="0006758B" w:rsidRDefault="0006758B" w:rsidP="0006758B">
      <w:pPr>
        <w:numPr>
          <w:ilvl w:val="0"/>
          <w:numId w:val="6"/>
        </w:numPr>
      </w:pPr>
      <w:r w:rsidRPr="0006758B">
        <w:rPr>
          <w:b/>
          <w:bCs/>
        </w:rPr>
        <w:t>Importance</w:t>
      </w:r>
      <w:r w:rsidRPr="0006758B">
        <w:t>: Protects society from cyber threats and ensures ethical behavior.</w:t>
      </w:r>
    </w:p>
    <w:p w14:paraId="780DA4CE" w14:textId="77777777" w:rsidR="0006758B" w:rsidRPr="0006758B" w:rsidRDefault="0006758B" w:rsidP="0006758B">
      <w:pPr>
        <w:numPr>
          <w:ilvl w:val="0"/>
          <w:numId w:val="6"/>
        </w:numPr>
      </w:pPr>
      <w:r w:rsidRPr="0006758B">
        <w:rPr>
          <w:b/>
          <w:bCs/>
        </w:rPr>
        <w:t>Implementation</w:t>
      </w:r>
      <w:r w:rsidRPr="0006758B">
        <w:t>: Adhering to professional codes of conduct and ethical guidelines.</w:t>
      </w:r>
    </w:p>
    <w:p w14:paraId="3E7864BA" w14:textId="77777777" w:rsidR="0006758B" w:rsidRPr="0006758B" w:rsidRDefault="0006758B" w:rsidP="0006758B">
      <w:pPr>
        <w:rPr>
          <w:b/>
          <w:bCs/>
        </w:rPr>
      </w:pPr>
      <w:r w:rsidRPr="0006758B">
        <w:rPr>
          <w:b/>
          <w:bCs/>
        </w:rPr>
        <w:t>7. Ethical Decision-Making</w:t>
      </w:r>
    </w:p>
    <w:p w14:paraId="2BBD1102" w14:textId="77777777" w:rsidR="0006758B" w:rsidRPr="0006758B" w:rsidRDefault="0006758B" w:rsidP="0006758B">
      <w:pPr>
        <w:numPr>
          <w:ilvl w:val="0"/>
          <w:numId w:val="7"/>
        </w:numPr>
      </w:pPr>
      <w:r w:rsidRPr="0006758B">
        <w:rPr>
          <w:b/>
          <w:bCs/>
        </w:rPr>
        <w:t>Definition</w:t>
      </w:r>
      <w:r w:rsidRPr="0006758B">
        <w:t>: Making choices that align with ethical principles.</w:t>
      </w:r>
    </w:p>
    <w:p w14:paraId="0F42409D" w14:textId="77777777" w:rsidR="0006758B" w:rsidRPr="0006758B" w:rsidRDefault="0006758B" w:rsidP="0006758B">
      <w:pPr>
        <w:numPr>
          <w:ilvl w:val="0"/>
          <w:numId w:val="7"/>
        </w:numPr>
      </w:pPr>
      <w:r w:rsidRPr="0006758B">
        <w:rPr>
          <w:b/>
          <w:bCs/>
        </w:rPr>
        <w:t>Importance</w:t>
      </w:r>
      <w:r w:rsidRPr="0006758B">
        <w:t>: Guides professionals in handling complex situations.</w:t>
      </w:r>
    </w:p>
    <w:p w14:paraId="07C75E7E" w14:textId="625AFBC4" w:rsidR="004F44F3" w:rsidRDefault="0006758B" w:rsidP="0006758B">
      <w:pPr>
        <w:numPr>
          <w:ilvl w:val="0"/>
          <w:numId w:val="7"/>
        </w:numPr>
      </w:pPr>
      <w:r w:rsidRPr="0006758B">
        <w:rPr>
          <w:b/>
          <w:bCs/>
        </w:rPr>
        <w:lastRenderedPageBreak/>
        <w:t>Implementation</w:t>
      </w:r>
      <w:r w:rsidRPr="0006758B">
        <w:t>: Training and awareness programs on ethical decision-making.</w:t>
      </w:r>
    </w:p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834"/>
    <w:multiLevelType w:val="multilevel"/>
    <w:tmpl w:val="873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6C8"/>
    <w:multiLevelType w:val="multilevel"/>
    <w:tmpl w:val="62F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14158"/>
    <w:multiLevelType w:val="multilevel"/>
    <w:tmpl w:val="23A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51765"/>
    <w:multiLevelType w:val="multilevel"/>
    <w:tmpl w:val="830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77A9B"/>
    <w:multiLevelType w:val="multilevel"/>
    <w:tmpl w:val="DFA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9707D"/>
    <w:multiLevelType w:val="multilevel"/>
    <w:tmpl w:val="8A5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81AD9"/>
    <w:multiLevelType w:val="multilevel"/>
    <w:tmpl w:val="4634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405419">
    <w:abstractNumId w:val="2"/>
  </w:num>
  <w:num w:numId="2" w16cid:durableId="1247153040">
    <w:abstractNumId w:val="6"/>
  </w:num>
  <w:num w:numId="3" w16cid:durableId="924150450">
    <w:abstractNumId w:val="5"/>
  </w:num>
  <w:num w:numId="4" w16cid:durableId="145780052">
    <w:abstractNumId w:val="0"/>
  </w:num>
  <w:num w:numId="5" w16cid:durableId="819274618">
    <w:abstractNumId w:val="1"/>
  </w:num>
  <w:num w:numId="6" w16cid:durableId="742532419">
    <w:abstractNumId w:val="3"/>
  </w:num>
  <w:num w:numId="7" w16cid:durableId="107284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B"/>
    <w:rsid w:val="0006758B"/>
    <w:rsid w:val="000E1B83"/>
    <w:rsid w:val="004F44F3"/>
    <w:rsid w:val="006F1EF6"/>
    <w:rsid w:val="00E049AE"/>
    <w:rsid w:val="00F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6BC0"/>
  <w15:chartTrackingRefBased/>
  <w15:docId w15:val="{402938D2-D9E8-4F1F-A6CA-7B67B41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2024-08-15T15:15:00Z</dcterms:created>
  <dcterms:modified xsi:type="dcterms:W3CDTF">2024-08-15T15:16:00Z</dcterms:modified>
</cp:coreProperties>
</file>