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636363"/>
          <w:sz w:val="47"/>
          <w:szCs w:val="4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36363"/>
          <w:sz w:val="47"/>
          <w:szCs w:val="47"/>
          <w:highlight w:val="white"/>
          <w:rtl w:val="0"/>
        </w:rPr>
        <w:t xml:space="preserve">NXP AIM India Online Design Challenge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63636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636363"/>
          <w:sz w:val="47"/>
          <w:szCs w:val="4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36363"/>
          <w:sz w:val="47"/>
          <w:szCs w:val="47"/>
          <w:highlight w:val="white"/>
        </w:rPr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63636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63636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36363"/>
          <w:sz w:val="27"/>
          <w:szCs w:val="27"/>
          <w:highlight w:val="white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highlight w:val="white"/>
          <w:rtl w:val="0"/>
        </w:rPr>
        <w:t xml:space="preserve">The objective of this online challenge is to design and develop the CAR models as per the guidelines, develop algorithms using AI/ML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7"/>
          <w:szCs w:val="27"/>
          <w:highlight w:val="white"/>
          <w:rtl w:val="0"/>
        </w:rPr>
        <w:t xml:space="preserve">to handle obstacles on the track provided by NXP AIM INDIA.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63636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36363"/>
          <w:sz w:val="27"/>
          <w:szCs w:val="27"/>
          <w:highlight w:val="white"/>
          <w:rtl w:val="0"/>
        </w:rPr>
        <w:t xml:space="preserve">DESIGN AND DEVELOP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63636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Car Model with defined specifications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Software Algorithms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Sign recognition Software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System Integration</w:t>
      </w:r>
    </w:p>
    <w:p w:rsidR="00000000" w:rsidDel="00000000" w:rsidP="00000000" w:rsidRDefault="00000000" w:rsidRPr="00000000" w14:paraId="00000010">
      <w:pPr>
        <w:ind w:left="720" w:firstLine="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63636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36363"/>
          <w:sz w:val="27"/>
          <w:szCs w:val="27"/>
          <w:highlight w:val="white"/>
          <w:rtl w:val="0"/>
        </w:rPr>
        <w:t xml:space="preserve">PROCESS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63636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Registration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Register and enrol in the challenge</w:t>
      </w:r>
    </w:p>
    <w:p w:rsidR="00000000" w:rsidDel="00000000" w:rsidP="00000000" w:rsidRDefault="00000000" w:rsidRPr="00000000" w14:paraId="00000019">
      <w:pPr>
        <w:ind w:left="1440" w:firstLine="0"/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Installation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          - 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Ubuntu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               - GaZebo 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            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- 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ROS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               - PX4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            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- 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rQT Image Viewer 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                (“Installation guide to be provided post registration”)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22">
      <w:pPr>
        <w:ind w:left="720" w:firstLine="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Model Creation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  - Design, Develop and Integrate components of the car model with defined specifications.</w:t>
      </w:r>
    </w:p>
    <w:p w:rsidR="00000000" w:rsidDel="00000000" w:rsidP="00000000" w:rsidRDefault="00000000" w:rsidRPr="00000000" w14:paraId="00000024">
      <w:pPr>
        <w:ind w:left="720" w:firstLine="0"/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Training &amp; Webinars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Meet, interact and learn from leading industry experts. Get your questions answered.</w:t>
      </w:r>
    </w:p>
    <w:p w:rsidR="00000000" w:rsidDel="00000000" w:rsidP="00000000" w:rsidRDefault="00000000" w:rsidRPr="00000000" w14:paraId="00000027">
      <w:pPr>
        <w:ind w:left="0" w:firstLine="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Integrate NXP AIM INDIA Sample track &amp; test your car model </w:t>
      </w:r>
    </w:p>
    <w:p w:rsidR="00000000" w:rsidDel="00000000" w:rsidP="00000000" w:rsidRDefault="00000000" w:rsidRPr="00000000" w14:paraId="0000002A">
      <w:pPr>
        <w:ind w:left="720" w:firstLine="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white"/>
          <w:rtl w:val="0"/>
        </w:rPr>
        <w:t xml:space="preserve">Submission &amp; Judging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Submit code, Documents and all deliverables for judging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