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bookmarkStart w:id="0" w:name="fiche-de-mission"/>
      <w:bookmarkEnd w:id="0"/>
      <w:r>
        <w:rPr/>
        <w:t>Fiche de mission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  <w:b/>
          <w:bCs/>
          <w:sz w:val="32"/>
          <w:szCs w:val="32"/>
        </w:rPr>
        <w:t>Projet :</w:t>
      </w:r>
      <w:r>
        <w:rPr>
          <w:b/>
          <w:bCs/>
          <w:sz w:val="32"/>
          <w:szCs w:val="32"/>
        </w:rPr>
        <w:t> Générateur automatique de Lettres de Motivation</w:t>
      </w:r>
      <w:r>
        <w:rPr/>
        <w:br/>
      </w:r>
      <w:r>
        <w:rPr>
          <w:rStyle w:val="Strong"/>
        </w:rPr>
        <w:t>Client / Contexte :</w:t>
      </w:r>
      <w:r>
        <w:rPr/>
        <w:t> Projet personnel — automatisation IA de candidatures</w:t>
        <w:br/>
      </w:r>
      <w:r>
        <w:rPr>
          <w:rStyle w:val="Strong"/>
        </w:rPr>
        <w:t>Période :</w:t>
      </w:r>
      <w:r>
        <w:rPr/>
        <w:t> 2024 – 2025</w:t>
        <w:br/>
      </w:r>
      <w:r>
        <w:rPr>
          <w:rStyle w:val="Strong"/>
        </w:rPr>
        <w:t>Région :</w:t>
      </w:r>
      <w:r>
        <w:rPr/>
        <w:t> PACA</w:t>
        <w:br/>
      </w:r>
      <w:r>
        <w:rPr>
          <w:rStyle w:val="Strong"/>
        </w:rPr>
        <w:t>Rôle :</w:t>
      </w:r>
      <w:r>
        <w:rPr/>
        <w:t> Hafid — Développeur Fullstack &amp; IA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1" w:name="objectif-de-la-mission"/>
      <w:bookmarkEnd w:id="1"/>
      <w:r>
        <w:rPr/>
        <w:t>Objectif de la mission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Concevoir et déployer un pipeline complet d’automatisation pour la génération de lettres de motivation personnalisées à partir d’offres d’emploi, en combinant un frontend simple, des workflows n8n et l’API Claude d’Anthropic.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2" w:name="description-du-projet"/>
      <w:bookmarkEnd w:id="2"/>
      <w:r>
        <w:rPr/>
        <w:t>Description du projet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L’outil permet à un utilisateur de coller une offre d’emploi dans une interface web, de sélectionner son profil, puis d’obtenir instantanément une lettre de motivation entièrement rédigée et adaptée à l’entreprise ciblée.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Un double système de suivi des candidatures assure la traçabilité des lettres générées, à la fois côté navigateur (localStorage) et sur le serveur (fichier CSV permanent).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3" w:name="architecture-du-pipeline"/>
      <w:bookmarkEnd w:id="3"/>
      <w:r>
        <w:rPr/>
        <w:t>Architecture du pipeline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1. Frontend 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Formulaire HTML/JS minimaliste : champ d’offre + sélection de profil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Lecture des profils dans un fichier </w:t>
      </w:r>
      <w:r>
        <w:rPr>
          <w:rStyle w:val="Textesource"/>
        </w:rPr>
        <w:t>profils.json</w:t>
      </w:r>
      <w:r>
        <w:rPr/>
        <w:t> externe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2. Workflow n8n 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Webhook → réception payload JSON (profil + offre)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Appel de l’API Claude (modèle </w:t>
      </w:r>
      <w:r>
        <w:rPr>
          <w:rStyle w:val="Emphasis"/>
        </w:rPr>
        <w:t>claude-sonnet</w:t>
      </w:r>
      <w:r>
        <w:rPr/>
        <w:t>) via un nœud HTTP Request configuré avec </w:t>
      </w:r>
      <w:r>
        <w:rPr>
          <w:rStyle w:val="Textesource"/>
        </w:rPr>
        <w:t>predefinedCredentialType: anthropicApi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Injection dynamique des variables n8n dans le prompt Claude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Traitement du résultat et envoi de la lettre au navigateur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Écriture automatique d’une ligne dans </w:t>
      </w:r>
      <w:r>
        <w:rPr>
          <w:rStyle w:val="Textesource"/>
        </w:rPr>
        <w:t>/home/n8n/suivi_candidatures.csv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3. Données structurées 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Textesource"/>
        </w:rPr>
        <w:t>profils.json</w:t>
      </w:r>
      <w:r>
        <w:rPr/>
        <w:t> séparé du code HTML pour une modularité totale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Suivi CSV contenant les colonnes :</w:t>
        <w:br/>
      </w:r>
      <w:r>
        <w:rPr>
          <w:rStyle w:val="Textesource"/>
        </w:rPr>
        <w:t>Date, Entreprise, Objet, Type, Profil, Statut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4" w:name="technologies-et-outils"/>
      <w:bookmarkEnd w:id="4"/>
      <w:r>
        <w:rPr/>
        <w:t>Technologies et outils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Frontend :</w:t>
      </w:r>
      <w:r>
        <w:rPr/>
        <w:t> HTML / JavaScript vanilla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Orchestration :</w:t>
      </w:r>
      <w:r>
        <w:rPr/>
        <w:t> n8n (webhooks, HTTP Request, Code, Write File)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IA :</w:t>
      </w:r>
      <w:r>
        <w:rPr/>
        <w:t> Claude API (Anthropic), modèle </w:t>
      </w:r>
      <w:r>
        <w:rPr>
          <w:rStyle w:val="Emphasis"/>
        </w:rPr>
        <w:t>claude-sonnet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Données :</w:t>
      </w:r>
      <w:r>
        <w:rPr/>
        <w:t> JSON (profils), CSV (suivi candidatures)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Architecture :</w:t>
      </w:r>
      <w:r>
        <w:rPr/>
        <w:t> MCP (Model Context Protocol) — séparation entre orchestrateur LLM et couche d’exécution n8n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5" w:name="rsultats-et-livrables"/>
      <w:bookmarkEnd w:id="5"/>
      <w:r>
        <w:rPr/>
        <w:t>Résultats et livrables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Pipeline IA opérationnel et automatisé (zéro intervention manuelle)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Génération de lettres personnalisées en moins de 5 secondes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Historique instantané et pérenne des candidatures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Architecture réutilisable (ajout de nouveaux profils sans code)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6" w:name="comptences-mises-en-uvre"/>
      <w:bookmarkEnd w:id="6"/>
      <w:r>
        <w:rPr/>
        <w:t>Compétences mises en œuvre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Développement fullstack (frontend / backend n8n)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Intégration d’une API IA (Claude / Anthropic)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Automatisation et orchestration de flux IA (n8n / MCP)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Gestion de données structurées (JSON, CSV)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Prompt engineering et mise en production d’un LLM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7" w:name="fiche-de-mission_Copie_1"/>
      <w:bookmarkEnd w:id="7"/>
      <w:r>
        <w:rPr/>
        <w:t>Fiche de mission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Projet :</w:t>
      </w:r>
      <w:r>
        <w:rPr/>
        <w:t> TikTok AI Avatar Studio</w:t>
        <w:br/>
      </w:r>
      <w:r>
        <w:rPr>
          <w:rStyle w:val="Strong"/>
        </w:rPr>
        <w:t>Client / Contexte :</w:t>
      </w:r>
      <w:r>
        <w:rPr/>
        <w:t> Projet personnel — pipeline d’intelligence artificielle complet</w:t>
        <w:br/>
      </w:r>
      <w:r>
        <w:rPr>
          <w:rStyle w:val="Strong"/>
        </w:rPr>
        <w:t>Période :</w:t>
      </w:r>
      <w:r>
        <w:rPr/>
        <w:t> 2025 – 2026</w:t>
        <w:br/>
      </w:r>
      <w:r>
        <w:rPr>
          <w:rStyle w:val="Strong"/>
        </w:rPr>
        <w:t>Région :</w:t>
      </w:r>
      <w:r>
        <w:rPr/>
        <w:t> PACA</w:t>
        <w:br/>
      </w:r>
      <w:r>
        <w:rPr>
          <w:rStyle w:val="Strong"/>
        </w:rPr>
        <w:t>Rôle :</w:t>
      </w:r>
      <w:r>
        <w:rPr/>
        <w:t> Hafid — Développeur Fullstack &amp; IA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8" w:name="objectif-de-la-mission_Copie_1"/>
      <w:bookmarkEnd w:id="8"/>
      <w:r>
        <w:rPr/>
        <w:t>Objectif de la mission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Développer une application complète simulant un </w:t>
      </w:r>
      <w:r>
        <w:rPr>
          <w:rStyle w:val="Emphasis"/>
        </w:rPr>
        <w:t>Live TikTok</w:t>
      </w:r>
      <w:r>
        <w:rPr/>
        <w:t> entièrement automatisé et piloté par intelligence artificielle. L’objectif était de construire une chaîne de traitement IA de bout en bout : réception d’une question en temps réel, génération de réponse par LLM, conversion vocale, synchronisation labiale et diffusion vidéo continue.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9" w:name="description-du-projet_Copie_1"/>
      <w:bookmarkEnd w:id="9"/>
      <w:r>
        <w:rPr/>
        <w:t>Description du projet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Le système repose sur un backend Python (FastAPI) gérant la file de questions et les appels aux modèles IA. Chaque message utilisateur déclenche un pipeline 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Le LLM Mistral 7B génère une réponse selon le profil actif (journaliste, chef cuisinier, vulgarisateur scientifique…)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Le texte est transformé en voix via Piper (TTS français naturel)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Le moteur SadTalker anime un avatar réaliste en synchronisant les lèvres avec l’audio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Le flux résultant est intégré en boucle dans un master stream vidéo diffusé en continu.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Un dashboard HTML/JS contrôle le flux en direct : ajout de questions, suivi de traitement et nettoyage des données.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10" w:name="architecture-du-pipeline_Copie_1"/>
      <w:bookmarkEnd w:id="10"/>
      <w:r>
        <w:rPr/>
        <w:t>Architecture du pipeline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Backend FastAPI 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API REST Python (endpoints : </w:t>
      </w:r>
      <w:r>
        <w:rPr>
          <w:rStyle w:val="Textesource"/>
        </w:rPr>
        <w:t>/questions</w:t>
      </w:r>
      <w:r>
        <w:rPr/>
        <w:t>, </w:t>
      </w:r>
      <w:r>
        <w:rPr>
          <w:rStyle w:val="Textesource"/>
        </w:rPr>
        <w:t>/stream</w:t>
      </w:r>
      <w:r>
        <w:rPr/>
        <w:t>, </w:t>
      </w:r>
      <w:r>
        <w:rPr>
          <w:rStyle w:val="Textesource"/>
        </w:rPr>
        <w:t>/cleanup</w:t>
      </w:r>
      <w:r>
        <w:rPr/>
        <w:t>)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Gestion de file avec priorités (premium / normal)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États du pipeline : pending, processing, completed, failed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Diffusion du flux maître (MP4) en boucle infinie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LLM — Mistral 7B 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Modèle </w:t>
      </w:r>
      <w:r>
        <w:rPr>
          <w:rStyle w:val="Emphasis"/>
        </w:rPr>
        <w:t>mistral-7b-instruct-v0.3</w:t>
      </w:r>
      <w:r>
        <w:rPr/>
        <w:t> via HuggingFace Transformers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Multi-profils d’agents (journaliste, chef, vulgarisateur...)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Prompt engineering structuré (system/context instructions, forbidden phrases)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Optimisation GPU (RTX 5060 Ti, arch. Blackwell sm_120)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Synthèse vocale (TTS) :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Moteur principal : </w:t>
      </w:r>
      <w:r>
        <w:rPr>
          <w:rStyle w:val="Emphasis"/>
        </w:rPr>
        <w:t>Piper</w:t>
      </w:r>
      <w:r>
        <w:rPr/>
        <w:t> (modèle fr_FR-mls-medium)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Tests comparatifs : Bark (Suno AI), Google TTS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Paramètres dynamiques de vitesse et de timbre selon l’agent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Génération vidéo 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SadTalker (production) pour le lip-sync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LivePortrait (tests) pour mouvements fluides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Script </w:t>
      </w:r>
      <w:r>
        <w:rPr>
          <w:rStyle w:val="Emphasis"/>
        </w:rPr>
        <w:t>avatar_optimizer.py</w:t>
      </w:r>
      <w:r>
        <w:rPr/>
        <w:t> pour uniformiser les assets visuels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Scraping &amp; contexte dynamique 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Emphasis"/>
        </w:rPr>
        <w:t>BeautifulSoup4</w:t>
      </w:r>
      <w:r>
        <w:rPr/>
        <w:t> + </w:t>
      </w:r>
      <w:r>
        <w:rPr>
          <w:rStyle w:val="Emphasis"/>
        </w:rPr>
        <w:t>feedparser</w:t>
      </w:r>
      <w:r>
        <w:rPr/>
        <w:t> pour extraire du contenu (RSS, sites web, actualités)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Nettoyage HTML automatique, détection de mode RSS / Web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Contexte injecté dans le prompt LLM pour réponses d’actualité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n8n &amp; Automatisation :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Webhooks n8n intégrant divers workflows IA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Architecture MCP : Claude orchestrateur, n8n exécuteur d’actions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Dashboard Live :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Interface HTML/JS minimaliste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Visualisation de la file de traitement en temps réel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Actions manuelles (ajout, suppression, reset)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11" w:name="stack-technique"/>
      <w:bookmarkEnd w:id="11"/>
      <w:r>
        <w:rPr/>
        <w:t>Stack technique</w:t>
      </w:r>
    </w:p>
    <w:tbl>
      <w:tblPr>
        <w:tblW w:w="5782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28" w:type="dxa"/>
        </w:tblCellMar>
      </w:tblPr>
      <w:tblGrid>
        <w:gridCol w:w="1721"/>
        <w:gridCol w:w="4061"/>
      </w:tblGrid>
      <w:tr>
        <w:trPr>
          <w:tblHeader w:val="true"/>
        </w:trPr>
        <w:tc>
          <w:tcPr>
            <w:tcW w:w="17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itredetableau"/>
              <w:bidi w:val="0"/>
              <w:ind w:hanging="0" w:start="0" w:end="0"/>
              <w:rPr/>
            </w:pPr>
            <w:r>
              <w:rPr/>
              <w:t>Couche</w:t>
            </w:r>
          </w:p>
        </w:tc>
        <w:tc>
          <w:tcPr>
            <w:tcW w:w="4061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Titredetableau"/>
              <w:bidi w:val="0"/>
              <w:ind w:hanging="0" w:start="0" w:end="0"/>
              <w:rPr/>
            </w:pPr>
            <w:r>
              <w:rPr/>
              <w:t>Technologie</w:t>
            </w:r>
          </w:p>
        </w:tc>
      </w:tr>
      <w:tr>
        <w:trPr/>
        <w:tc>
          <w:tcPr>
            <w:tcW w:w="17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Backend</w:t>
            </w:r>
          </w:p>
        </w:tc>
        <w:tc>
          <w:tcPr>
            <w:tcW w:w="4061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Python (FastAPI, SQLAlchemy)</w:t>
            </w:r>
          </w:p>
        </w:tc>
      </w:tr>
      <w:tr>
        <w:trPr/>
        <w:tc>
          <w:tcPr>
            <w:tcW w:w="17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LLM</w:t>
            </w:r>
          </w:p>
        </w:tc>
        <w:tc>
          <w:tcPr>
            <w:tcW w:w="4061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Mistral-7B (HuggingFace Transformers)</w:t>
            </w:r>
          </w:p>
        </w:tc>
      </w:tr>
      <w:tr>
        <w:trPr/>
        <w:tc>
          <w:tcPr>
            <w:tcW w:w="17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TTS</w:t>
            </w:r>
          </w:p>
        </w:tc>
        <w:tc>
          <w:tcPr>
            <w:tcW w:w="4061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Piper, Bark, gTTS</w:t>
            </w:r>
          </w:p>
        </w:tc>
      </w:tr>
      <w:tr>
        <w:trPr/>
        <w:tc>
          <w:tcPr>
            <w:tcW w:w="17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Avatar</w:t>
            </w:r>
          </w:p>
        </w:tc>
        <w:tc>
          <w:tcPr>
            <w:tcW w:w="4061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SadTalker (prod), LivePortrait (test)</w:t>
            </w:r>
          </w:p>
        </w:tc>
      </w:tr>
      <w:tr>
        <w:trPr/>
        <w:tc>
          <w:tcPr>
            <w:tcW w:w="17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Scraping</w:t>
            </w:r>
          </w:p>
        </w:tc>
        <w:tc>
          <w:tcPr>
            <w:tcW w:w="4061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BeautifulSoup4, feedparser</w:t>
            </w:r>
          </w:p>
        </w:tc>
      </w:tr>
      <w:tr>
        <w:trPr/>
        <w:tc>
          <w:tcPr>
            <w:tcW w:w="17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Base de données</w:t>
            </w:r>
          </w:p>
        </w:tc>
        <w:tc>
          <w:tcPr>
            <w:tcW w:w="4061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SQLite / PostgreSQL</w:t>
            </w:r>
          </w:p>
        </w:tc>
      </w:tr>
      <w:tr>
        <w:trPr/>
        <w:tc>
          <w:tcPr>
            <w:tcW w:w="17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Automatisation</w:t>
            </w:r>
          </w:p>
        </w:tc>
        <w:tc>
          <w:tcPr>
            <w:tcW w:w="4061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n8n</w:t>
            </w:r>
          </w:p>
        </w:tc>
      </w:tr>
      <w:tr>
        <w:trPr/>
        <w:tc>
          <w:tcPr>
            <w:tcW w:w="1721" w:type="dxa"/>
            <w:tcBorders>
              <w:end w:val="single" w:sz="6" w:space="0" w:color="000000"/>
            </w:tcBorders>
            <w:tcMar>
              <w:bottom w:w="0" w:type="dxa"/>
            </w:tcMar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/>
            </w:pPr>
            <w:r>
              <w:rPr/>
              <w:t>Infra GPU</w:t>
            </w:r>
          </w:p>
        </w:tc>
        <w:tc>
          <w:tcPr>
            <w:tcW w:w="4061" w:type="dxa"/>
            <w:tcBorders/>
            <w:tcMar>
              <w:bottom w:w="0" w:type="dxa"/>
              <w:end w:w="0" w:type="dxa"/>
            </w:tcMar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RTX 5060 Ti (Docker Compose)</w:t>
            </w:r>
          </w:p>
        </w:tc>
      </w:tr>
    </w:tbl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12" w:name="rsultats-et-livrables_Copie_1"/>
      <w:bookmarkEnd w:id="12"/>
      <w:r>
        <w:rPr/>
        <w:t>Résultats et livrables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Live IA interactif en temps réel (texte → voix → vidéo)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Pipeline GPU optimisé de bout en bout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Dashboard opérationnel pour gestion des flux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Architecture modulaire et réutilisable (agents multi-profils)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bookmarkStart w:id="13" w:name="comptences-mises-en-uvre_Copie_1"/>
      <w:bookmarkEnd w:id="13"/>
      <w:r>
        <w:rPr/>
        <w:t>Compétences mises en œuvre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Développement backend Python avec FastAPI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Intégration avancée de modèles IA (LLM + TTS + image)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Prompt engineering et conception d’agents multi-profils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Orchestration IA / workflow n8n / architecture MCP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Optimisation GPU et vidéo temps réel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5</Pages>
  <Words>895</Words>
  <Characters>5114</Characters>
  <CharactersWithSpaces>5853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2026-04-07T10:42:49Z</dcterms:created>
  <dc:creator/>
  <dc:description/>
  <dc:language>fr-FR</dc:language>
  <cp:lastModifiedBy/>
  <dcterms:modified xsi:type="dcterms:W3CDTF">2026-04-07T10:48:31Z</dcterms:modified>
  <cp:revision>1</cp:revision>
  <dc:subject/>
  <dc:title/>
</cp:coreProperties>
</file>