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6" w:name="Xd5771fb155710a3e9ca9f9710e4875346a725ab"/>
    <w:p>
      <w:pPr>
        <w:pStyle w:val="Heading1"/>
      </w:pPr>
      <w:r>
        <w:t xml:space="preserve">AGIPAREL v4 — DEVELOPMENT EPICS, STORIES AND TASKS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Sunil Jain, CyberinQ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25 October 2026</w:t>
      </w:r>
      <w:r>
        <w:br/>
      </w:r>
      <w:r>
        <w:rPr>
          <w:b/>
          <w:bCs/>
        </w:rPr>
        <w:t xml:space="preserve">Execution model:</w:t>
      </w:r>
      <w:r>
        <w:t xml:space="preserve"> </w:t>
      </w:r>
      <w:r>
        <w:t xml:space="preserve">Individual file-level changes; vertical business transactions; brownfield observation before authority transfer.</w:t>
      </w:r>
    </w:p>
    <w:bookmarkStart w:id="20" w:name="backlog-rules"/>
    <w:p>
      <w:pPr>
        <w:pStyle w:val="Heading2"/>
      </w:pPr>
      <w:r>
        <w:t xml:space="preserve">Backlog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enables safe MVP/pilot;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closes commercial and optimization loops;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differentiates later. Priority is not a promise of calendar duration.</w:t>
      </w:r>
    </w:p>
    <w:p>
      <w:pPr>
        <w:pStyle w:val="Compact"/>
        <w:numPr>
          <w:ilvl w:val="0"/>
          <w:numId w:val="1001"/>
        </w:numPr>
      </w:pPr>
      <w:r>
        <w:t xml:space="preserve">Each story status starts</w:t>
      </w:r>
      <w:r>
        <w:t xml:space="preserve"> </w:t>
      </w:r>
      <w:r>
        <w:rPr>
          <w:b/>
          <w:bCs/>
        </w:rPr>
        <w:t xml:space="preserve">SOURCE AUDIT NEEDED</w:t>
      </w:r>
      <w:r>
        <w:t xml:space="preserve">. Test coverage never establishes feature absence. Inspect live source/API/data/UI before marking IMPLEMENTED, PARTIAL, STUB or ABSENT.</w:t>
      </w:r>
    </w:p>
    <w:p>
      <w:pPr>
        <w:pStyle w:val="Compact"/>
        <w:numPr>
          <w:ilvl w:val="0"/>
          <w:numId w:val="1001"/>
        </w:numPr>
      </w:pPr>
      <w:r>
        <w:t xml:space="preserve">Estimate with T-shirt sizes after code audit; put exact source paths in delivery tickets, rather than guessing filenames.</w:t>
      </w:r>
    </w:p>
    <w:p>
      <w:pPr>
        <w:pStyle w:val="Compact"/>
        <w:numPr>
          <w:ilvl w:val="0"/>
          <w:numId w:val="1001"/>
        </w:numPr>
      </w:pPr>
      <w:r>
        <w:t xml:space="preserve">Every story must deliver compatible migration, API, event/decision audit, operator-facing change and failure/retry handling if relevant.</w:t>
      </w:r>
    </w:p>
    <w:p>
      <w:pPr>
        <w:pStyle w:val="Compact"/>
        <w:numPr>
          <w:ilvl w:val="0"/>
          <w:numId w:val="1001"/>
        </w:numPr>
      </w:pPr>
      <w:r>
        <w:t xml:space="preserve">A story is complete only when a plant worker or manager can perform its intended action end-to-end and obtain an independently checkable outcome.</w:t>
      </w:r>
    </w:p>
    <w:p>
      <w:pPr>
        <w:pStyle w:val="Compact"/>
        <w:numPr>
          <w:ilvl w:val="0"/>
          <w:numId w:val="1001"/>
        </w:numPr>
      </w:pPr>
      <w:r>
        <w:t xml:space="preserve">Uncontrolled hardware interactions and unapproved AI recommendations are not allowed.</w:t>
      </w:r>
    </w:p>
    <w:bookmarkEnd w:id="20"/>
    <w:bookmarkStart w:id="21" w:name="release-increments"/>
    <w:p>
      <w:pPr>
        <w:pStyle w:val="Heading2"/>
      </w:pPr>
      <w:r>
        <w:t xml:space="preserve">Release increments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Epics / critical 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 — Observe without 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 E02 E16 E17 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 running factory; no legacy behavior modified; reconciliation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— From buyer document to answerable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 E04 + E05 inventory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uploads approved PO/tech pack, answers blockers and compares feasible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Save fabric and cut smarter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 E06 + marker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heterogeneous roll and ply plans; actual lay conserved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— Find every kit and complete garment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E07 E08 E09 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UHF/NFC planned scheme, reversible genealogy, credible cycle evidence, QC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— Ship what was really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Bag/carton/manifest/OCR coherent; source and cost traceable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— Improve and prove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E13 E14 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 replan and A/B verified outcomes with uncertainty</w:t>
            </w:r>
          </w:p>
        </w:tc>
      </w:tr>
    </w:tbl>
    <w:bookmarkEnd w:id="21"/>
    <w:bookmarkStart w:id="112" w:name="stories-and-implementation-tasks"/>
    <w:p>
      <w:pPr>
        <w:pStyle w:val="Heading2"/>
      </w:pPr>
      <w:r>
        <w:t xml:space="preserve">Stories and implementation tasks</w:t>
      </w:r>
    </w:p>
    <w:bookmarkStart w:id="26" w:name="X83a1329baf7c498c5dfb932df7ed99bf59363c4"/>
    <w:p>
      <w:pPr>
        <w:pStyle w:val="Heading3"/>
      </w:pPr>
      <w:r>
        <w:t xml:space="preserve">E01 — Brownfield adoption and system authority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S28 / S01 / core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B01,B03</w:t>
      </w:r>
    </w:p>
    <w:bookmarkStart w:id="22" w:name="X0210fb06b3493ae566b97c80df8246af21754ec"/>
    <w:p>
      <w:pPr>
        <w:pStyle w:val="Heading4"/>
      </w:pPr>
      <w:r>
        <w:t xml:space="preserve">E01-S01 — Map legacy systems and data feeds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identify active ERP, scans, spreadsheets, output owners and historical IDs,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Two formats mapped; source evidence retained.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S01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E01-S01-T01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E01-S01-T02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E01-S01-T03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2"/>
    <w:bookmarkStart w:id="23" w:name="X61d83fc12e950f23a6ebf16ccd63d43523631bc"/>
    <w:p>
      <w:pPr>
        <w:pStyle w:val="Heading4"/>
      </w:pPr>
      <w:r>
        <w:t xml:space="preserve">E01-S02 — Implement shadow observation mode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capture reads/imports without creating operational writes,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Legacy outputs unchanged after full pilot shift.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S01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E01-S02-T01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E01-S02-T02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E01-S02-T03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3"/>
    <w:bookmarkStart w:id="24" w:name="X10f6b547f69b82f028d74c1fa2cf9d8489d350d"/>
    <w:p>
      <w:pPr>
        <w:pStyle w:val="Heading4"/>
      </w:pPr>
      <w:r>
        <w:t xml:space="preserve">E01-S03 — Introduce scoped ownership transitions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define per-object scope, authority leases, handoff and rollback,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At most one authoritative writer at every transition.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S01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E01-S03-T01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E01-S03-T02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E01-S03-T03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4"/>
    <w:bookmarkStart w:id="25" w:name="Xd1e6126d20554b3ec6d05c5969a7fc584368221"/>
    <w:p>
      <w:pPr>
        <w:pStyle w:val="Heading4"/>
      </w:pPr>
      <w:r>
        <w:t xml:space="preserve">E01-S04 — Build reconciliation exception desk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compare legacy claims and observed/accepted facts with human resolution,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Every difference has owner, reason and source.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S01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E01-S04-T01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E01-S04-T02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E01-S04-T03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5"/>
    <w:bookmarkEnd w:id="26"/>
    <w:bookmarkStart w:id="31" w:name="X33b03f0aa41e84cc2dbd9e11728ef49bc3fee49"/>
    <w:p>
      <w:pPr>
        <w:pStyle w:val="Heading3"/>
      </w:pPr>
      <w:r>
        <w:t xml:space="preserve">E02 — Legacy adapters, master data and ingestion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S28 / S03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B02</w:t>
      </w:r>
    </w:p>
    <w:bookmarkStart w:id="27" w:name="Xb9a9e9605b0ea721753f36ba20498c2d219f20b"/>
    <w:p>
      <w:pPr>
        <w:pStyle w:val="Heading4"/>
      </w:pPr>
      <w:r>
        <w:t xml:space="preserve">E02-S01 — Build safe import adapter framework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cSV XLSX EDI REST file jobs with mapping version and failure queue,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Retries yield same canonical records.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E02-S01-T01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E02-S01-T02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E02-S01-T03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7"/>
    <w:bookmarkStart w:id="28" w:name="e02-s02-create-external-id-resolver"/>
    <w:p>
      <w:pPr>
        <w:pStyle w:val="Heading4"/>
      </w:pPr>
      <w:r>
        <w:t xml:space="preserve">E02-S02 — Create external ID resolver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canonical UUID aliases and effective-dated mappings,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silent conflation of PO/style/roll IDs.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E02-S02-T01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E02-S02-T02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E02-S02-T03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8"/>
    <w:bookmarkStart w:id="29" w:name="X74d5f5a1ba89f6b5c1d0aea608da4ab5ece007a"/>
    <w:p>
      <w:pPr>
        <w:pStyle w:val="Heading4"/>
      </w:pPr>
      <w:r>
        <w:t xml:space="preserve">E02-S03 — Build material and machine master import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normalize widths units machine types schedules and skill references,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Critical units validated and reversible.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E02-S03-T01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E02-S03-T02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E02-S03-T03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29"/>
    <w:bookmarkStart w:id="30" w:name="Xcdde5bfeecdc73959f132b6e7e7519d5f449575"/>
    <w:p>
      <w:pPr>
        <w:pStyle w:val="Heading4"/>
      </w:pPr>
      <w:r>
        <w:t xml:space="preserve">E02-S04 — Instrument connector health and backfill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freshness latency errors and source completeness displayed,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Disconnected source marked stale with recovery job.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S28 / S03;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E02-S04-T01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E02-S04-T02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E02-S04-T03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0"/>
    <w:bookmarkEnd w:id="31"/>
    <w:bookmarkStart w:id="36" w:name="Xc6b15b327699027ea93dba309d2b15995663e6e"/>
    <w:p>
      <w:pPr>
        <w:pStyle w:val="Heading3"/>
      </w:pPr>
      <w:r>
        <w:t xml:space="preserve">E03 — Document intelligence and versioned knowledge graph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S03 / S04 / S05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D01</w:t>
      </w:r>
    </w:p>
    <w:bookmarkStart w:id="32" w:name="Xaa89e1256a14e6f584622481ee835571d275c77"/>
    <w:p>
      <w:pPr>
        <w:pStyle w:val="Heading4"/>
      </w:pPr>
      <w:r>
        <w:t xml:space="preserve">E03-S01 — Extract buyer files into proposed facts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classify PDF XLSX images tables drawings and cite page regions,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Every critical asserted field has source pointer.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S04 / S05;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E03-S01-T01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E03-S01-T02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E03-S01-T03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2"/>
    <w:bookmarkStart w:id="33" w:name="Xe15f0c717a43694e27dc31844ef0feae08067c2"/>
    <w:p>
      <w:pPr>
        <w:pStyle w:val="Heading4"/>
      </w:pPr>
      <w:r>
        <w:t xml:space="preserve">E03-S02 — Build typed document relationships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connect buyer PO line style fabric BOM route machine pack and terms,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Graph detects inconsistent identifiers and revisions.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S04 / S05;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E03-S02-T01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E03-S02-T02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E03-S02-T03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3"/>
    <w:bookmarkStart w:id="34" w:name="Xc622a1f037b6bdc3aba40e26f634262b3179943"/>
    <w:p>
      <w:pPr>
        <w:pStyle w:val="Heading4"/>
      </w:pPr>
      <w:r>
        <w:t xml:space="preserve">E03-S03 — Implement conflict and approval workflow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field-scoped precedence with owner signatures and effective intervals,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Wrong-fit or material OB cannot auto-publish.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S04 / S05;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E03-S03-T01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E03-S03-T02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E03-S03-T03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4"/>
    <w:bookmarkStart w:id="35" w:name="e03-s04-create-revision-impact-analyzer"/>
    <w:p>
      <w:pPr>
        <w:pStyle w:val="Heading4"/>
      </w:pPr>
      <w:r>
        <w:t xml:space="preserve">E03-S04 — Create revision impact analyzer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identify stock plans active lays kits and labels touched by amendment,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Changes produce hold/impact report without mutation.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S04 / S05;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E03-S04-T01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E03-S04-T02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E03-S04-T03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5"/>
    <w:bookmarkEnd w:id="36"/>
    <w:bookmarkStart w:id="41" w:name="e04-interactive-feasibility-copilot"/>
    <w:p>
      <w:pPr>
        <w:pStyle w:val="Heading3"/>
      </w:pPr>
      <w:r>
        <w:t xml:space="preserve">E04 — Interactive feasibility copilot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S03 / S08 / S09 / AGIE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D02,D03</w:t>
      </w:r>
    </w:p>
    <w:bookmarkStart w:id="37" w:name="X345405873b828148e2481565288f465c9aa21eb"/>
    <w:p>
      <w:pPr>
        <w:pStyle w:val="Heading4"/>
      </w:pPr>
      <w:r>
        <w:t xml:space="preserve">E04-S01 — Build PlanningSnapshot aggregator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join source evidence to on-hand reserved stock capacity skills machines due dates and finance,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Snapshot pins freshness and exact owner.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S08 / S09 / AGIE;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E04-S01-T01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E04-S01-T02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E04-S01-T03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7"/>
    <w:bookmarkStart w:id="38" w:name="Xb2562d67bff18e7e3f01fecfa4a87db0fcbd400"/>
    <w:p>
      <w:pPr>
        <w:pStyle w:val="Heading4"/>
      </w:pPr>
      <w:r>
        <w:t xml:space="preserve">E04-S02 — Compute baseline feasible or impossible status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validate hard constraints before showing dates or profit,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No-plan result includes blocking explanation.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S08 / S09 / AGIE;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E04-S02-T01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E04-S02-T02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E04-S02-T03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8"/>
    <w:bookmarkStart w:id="39" w:name="X27d7a1b864385e703a2612fdcb730ef3c33ee81"/>
    <w:p>
      <w:pPr>
        <w:pStyle w:val="Heading4"/>
      </w:pPr>
      <w:r>
        <w:t xml:space="preserve">E04-S03 — Generate ranked clarification questions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ask only unknowns that change feasible candidate plan,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Question includes tradeoffs options and role.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S08 / S09 / AGIE;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E04-S03-T01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E04-S03-T02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E04-S03-T03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39"/>
    <w:bookmarkStart w:id="40" w:name="X12d7ab502428e575d715e0fdcbfff1458d90cf3"/>
    <w:p>
      <w:pPr>
        <w:pStyle w:val="Heading4"/>
      </w:pPr>
      <w:r>
        <w:t xml:space="preserve">E04-S04 — Publish controlled plan from conversation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approve answers and compare multiple scenario versions,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Chat cannot silently amend commercial facts.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S03 / S08 / S09 / AGIE;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E04-S04-T01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E04-S04-T02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E04-S04-T03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0"/>
    <w:bookmarkEnd w:id="41"/>
    <w:bookmarkStart w:id="46" w:name="X6b16b272a994e3b3707efbabd96c3f91c1c35ed"/>
    <w:p>
      <w:pPr>
        <w:pStyle w:val="Heading3"/>
      </w:pPr>
      <w:r>
        <w:t xml:space="preserve">E05 — Material roll passport and stock truth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S11 / S12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C03</w:t>
      </w:r>
    </w:p>
    <w:bookmarkStart w:id="42" w:name="X1382436ee0eaa0f2e212b1e46dcab9498c850cb"/>
    <w:p>
      <w:pPr>
        <w:pStyle w:val="Heading4"/>
      </w:pPr>
      <w:r>
        <w:t xml:space="preserve">E05-S01 — Define roll and fabric segment schema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track width-by-length defects shade GSM composition weave yarn count and cost,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Measured vs mill-claimed fields distinct.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S11 / S12;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E05-S01-T01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E05-S01-T02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E05-S01-T03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2"/>
    <w:bookmarkStart w:id="43" w:name="X7faf2b56346a09248f4068d4b96374fc3bfe7a0"/>
    <w:p>
      <w:pPr>
        <w:pStyle w:val="Heading4"/>
      </w:pPr>
      <w:r>
        <w:t xml:space="preserve">E05-S02 — Capture GRN inspection and calibration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onboard UHF rolls and width length shade defects with calibrated source,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Quarantine bad measurements.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S11 / S12;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E05-S02-T01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E05-S02-T02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E05-S02-T03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3"/>
    <w:bookmarkStart w:id="44" w:name="X39b2c0635cdd2eaa38c0360004298a017272a44"/>
    <w:p>
      <w:pPr>
        <w:pStyle w:val="Heading4"/>
      </w:pPr>
      <w:r>
        <w:t xml:space="preserve">E05-S03 — Implement slice reservation and split returns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reserve partial lengths across compatible orders with atomic locking,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Cannot spend one centimeter twice.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S11 / S12;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E05-S03-T01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E05-S03-T02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E05-S03-T03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4"/>
    <w:bookmarkStart w:id="45" w:name="Xe88a3d83e00abd7591a5908c2ef507674406623"/>
    <w:p>
      <w:pPr>
        <w:pStyle w:val="Heading4"/>
      </w:pPr>
      <w:r>
        <w:t xml:space="preserve">E05-S04 — Implement material moves and remnants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trace transfers partial consumption and reusable remnants,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Sum of movements reconciles per unit.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S11 / S12;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E05-S04-T01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E05-S04-T02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E05-S04-T03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5"/>
    <w:bookmarkEnd w:id="46"/>
    <w:bookmarkStart w:id="51" w:name="X88a78ccac50cff048aff7ba4849aea3b5279e98"/>
    <w:p>
      <w:pPr>
        <w:pStyle w:val="Heading3"/>
      </w:pPr>
      <w:r>
        <w:t xml:space="preserve">E06 — High-level cutting campaign optimization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S08 / S13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C01,C02,C04</w:t>
      </w:r>
    </w:p>
    <w:bookmarkStart w:id="47" w:name="Xca6b497365c9ade97dd9c124598620748454f84"/>
    <w:p>
      <w:pPr>
        <w:pStyle w:val="Heading4"/>
      </w:pPr>
      <w:r>
        <w:t xml:space="preserve">E06-S01 — Connect CAD/Gerber marker candidate interface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read approved marker yield width size ratios revision and tool metadata,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unsupported control commands sent to cutter.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S08 / S13;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E06-S01-T01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E06-S01-T02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E06-S01-T03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7"/>
    <w:bookmarkStart w:id="48" w:name="Xc2b14e60dfe80dd6ff752d19cf8e76e02932c49"/>
    <w:p>
      <w:pPr>
        <w:pStyle w:val="Heading4"/>
      </w:pPr>
      <w:r>
        <w:t xml:space="preserve">E06-S02 — Build heterogeneous roll allocation optimizer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choose segments widths plies marker families and PO ratios under hard constraints,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At least three justified plans and infeasible reasons.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S08 / S13;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E06-S02-T01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E06-S02-T02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E06-S02-T03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8"/>
    <w:bookmarkStart w:id="49" w:name="X6270b01c212c072b7e7e5a56eaedbec18d91e54"/>
    <w:p>
      <w:pPr>
        <w:pStyle w:val="Heading4"/>
      </w:pPr>
      <w:r>
        <w:t xml:space="preserve">E06-S03 — Schedule lays and cut-table availability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respect knife stack height maintenance people shift and changeovers,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Gantt and list show critical constraints.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S08 / S13;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E06-S03-T01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E06-S03-T02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E06-S03-T03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49"/>
    <w:bookmarkStart w:id="50" w:name="e06-s04-commit-actual-cut-outcomes"/>
    <w:p>
      <w:pPr>
        <w:pStyle w:val="Heading4"/>
      </w:pPr>
      <w:r>
        <w:t xml:space="preserve">E06-S04 — Commit actual cut outcomes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record actual lay roll use cut quantity scrap and residual segments,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Physical actuals do not equal planned by default.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S08 / S13;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E06-S04-T01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E06-S04-T02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E06-S04-T03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0"/>
    <w:bookmarkEnd w:id="51"/>
    <w:bookmarkStart w:id="56" w:name="e07-tag-hardware-and-lifecycle"/>
    <w:p>
      <w:pPr>
        <w:pStyle w:val="Heading3"/>
      </w:pPr>
      <w:r>
        <w:t xml:space="preserve">E07 — Tag hardware and lifecycle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S02 / S11 / RFID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R01,R03,R04</w:t>
      </w:r>
    </w:p>
    <w:bookmarkStart w:id="52" w:name="Xf3d52d4287ed81ba8150f6b174d16aa57919ea9"/>
    <w:p>
      <w:pPr>
        <w:pStyle w:val="Heading4"/>
      </w:pPr>
      <w:r>
        <w:t xml:space="preserve">E07-S01 — Build UHF EPC/NFC encoding registry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scheme version write permissions readback and fallback labels,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Tag memory profile validated before write.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S02 / S11 / RFID;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E07-S01-T01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E07-S01-T02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E07-S01-T03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2"/>
    <w:bookmarkStart w:id="53" w:name="Xf684baa76d54afae0169a2cb702c97a43fdddad"/>
    <w:p>
      <w:pPr>
        <w:pStyle w:val="Heading4"/>
      </w:pPr>
      <w:r>
        <w:t xml:space="preserve">E07-S02 — Implement tag provision and verify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provision inventory verify and quarantine damaged duplicate unknown UIDs,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active double binding.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S02 / S11 / RFID;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E07-S02-T01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E07-S02-T02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E07-S02-T03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3"/>
    <w:bookmarkStart w:id="54" w:name="X6ea07293ab1d0e883d7a1d2671d4d8c177738db"/>
    <w:p>
      <w:pPr>
        <w:pStyle w:val="Heading4"/>
      </w:pPr>
      <w:r>
        <w:t xml:space="preserve">E07-S03 — Implement binding retirement and reuse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unbind only after committed genealogy; inspect erase verify pool status,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Reused UID never changes prior object history.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S02 / S11 / RFID;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E07-S03-T01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E07-S03-T02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E07-S03-T03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4"/>
    <w:bookmarkStart w:id="55" w:name="Xe661536ef735d3f9cafb1a9a37e32755b018ed3"/>
    <w:p>
      <w:pPr>
        <w:pStyle w:val="Heading4"/>
      </w:pPr>
      <w:r>
        <w:t xml:space="preserve">E07-S04 — Commission read zones and location confidence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tune portals handheld UHF sighting confidence and staleness,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Find feature never invents exact position.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S02 / S11 / RFID;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E07-S04-T01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E07-S04-T02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E07-S04-T03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5"/>
    <w:bookmarkEnd w:id="56"/>
    <w:bookmarkStart w:id="61" w:name="Xf919f9dc7fe6103497962391eec8532caf3b441"/>
    <w:p>
      <w:pPr>
        <w:pStyle w:val="Heading3"/>
      </w:pPr>
      <w:r>
        <w:t xml:space="preserve">E08 — Sub-bundle and individual-part traceability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S13 / S14 / attachment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R02,G01</w:t>
      </w:r>
    </w:p>
    <w:bookmarkStart w:id="57" w:name="X30bd2b69a07e9c4acc8594ba9e607b4b602a080"/>
    <w:p>
      <w:pPr>
        <w:pStyle w:val="Heading4"/>
      </w:pPr>
      <w:r>
        <w:t xml:space="preserve">E08-S01 — Model variable bundle/sub-bundle memberships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permit arbitrary part types sizes and counts with compatible routes,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equal count assumption.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S13 / S14 / attachment;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E08-S01-T01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E08-S01-T02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E08-S01-T03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7"/>
    <w:bookmarkStart w:id="58" w:name="e08-s02-introduce-nfc-part-level-pilot"/>
    <w:p>
      <w:pPr>
        <w:pStyle w:val="Heading4"/>
      </w:pPr>
      <w:r>
        <w:t xml:space="preserve">E08-S02 — Introduce NFC part-level pilot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tap part or tagged fixture with role and operation context,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Pilot reports per-piece burden tag failure and false reads.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S13 / S14 / attachment;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E08-S02-T01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E08-S02-T02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E08-S02-T03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8"/>
    <w:bookmarkStart w:id="59" w:name="Xcfe089ed8f31c854c9b31b8e4a3d0d785feef59"/>
    <w:p>
      <w:pPr>
        <w:pStyle w:val="Heading4"/>
      </w:pPr>
      <w:r>
        <w:t xml:space="preserve">E08-S03 — Build atomic split merge transformation ledger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lock parent inputs and commit typed outputs scrap holds and event,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Exact count per part type on split/merge.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S13 / S14 / attachment;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E08-S03-T01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E08-S03-T02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E08-S03-T03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59"/>
    <w:bookmarkStart w:id="60" w:name="X40bb708aad466ae867503d1bf54956a5faf9cfb"/>
    <w:p>
      <w:pPr>
        <w:pStyle w:val="Heading4"/>
      </w:pPr>
      <w:r>
        <w:t xml:space="preserve">E08-S04 — Build reverse and forward genealogy explorer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roll→part→garment→carton and carton→roll with confidence,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Source and uncertainty shown for every ancestry link.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S13 / S14 / attachment;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E08-S04-T01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E08-S04-T02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E08-S04-T03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0"/>
    <w:bookmarkEnd w:id="61"/>
    <w:bookmarkStart w:id="66" w:name="e09-sewing-station-execution"/>
    <w:p>
      <w:pPr>
        <w:pStyle w:val="Heading3"/>
      </w:pPr>
      <w:r>
        <w:t xml:space="preserve">E09 — Sewing station execution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S14 / Edge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G01,F01</w:t>
      </w:r>
    </w:p>
    <w:bookmarkStart w:id="62" w:name="Xd95dc779e1f71083b6df8de0ad13d6fc57b44b9"/>
    <w:p>
      <w:pPr>
        <w:pStyle w:val="Heading4"/>
      </w:pPr>
      <w:r>
        <w:t xml:space="preserve">E09-S01 — Build claim/complete station state machine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nFC deliberate touch with role revision and prerequisite gate,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credit from UHF pass alone.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S14 / Edge;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E09-S01-T01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E09-S01-T02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E09-S01-T03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2"/>
    <w:bookmarkStart w:id="63" w:name="Xa40a039ae97ce1e33a603bf86e05e059c4c96ea"/>
    <w:p>
      <w:pPr>
        <w:pStyle w:val="Heading4"/>
      </w:pPr>
      <w:r>
        <w:t xml:space="preserve">E09-S02 — Capture pause break changeover and machine signals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categorize measured vs inferred time by worker machine and carrier,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Overnight hours not counted as cycle time.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S14 / Edge;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E09-S02-T01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E09-S02-T02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E09-S02-T03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3"/>
    <w:bookmarkStart w:id="64" w:name="X71b245c59d36137a90c2de3def1db8377375a26"/>
    <w:p>
      <w:pPr>
        <w:pStyle w:val="Heading4"/>
      </w:pPr>
      <w:r>
        <w:t xml:space="preserve">E09-S03 — Implement station anomaly and wait flows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wrong shade size missing operation duplicate claim and damaged tag,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Simple fail closed operator prompt.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S14 / Edge;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E09-S03-T01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E09-S03-T02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E09-S03-T03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4"/>
    <w:bookmarkStart w:id="65" w:name="X188386513d557afbe59f51ffb54f7b4e646167f"/>
    <w:p>
      <w:pPr>
        <w:pStyle w:val="Heading4"/>
      </w:pPr>
      <w:r>
        <w:t xml:space="preserve">E09-S04 — Build offline command journal and reconciliation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pending vs committed events and replay duplicates handled safely,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Same operation credited once after reconnect.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S14 / Edge;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E09-S04-T01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E09-S04-T02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E09-S04-T03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5"/>
    <w:bookmarkEnd w:id="66"/>
    <w:bookmarkStart w:id="71" w:name="e10-quality-finishing-and-buyer-identity"/>
    <w:p>
      <w:pPr>
        <w:pStyle w:val="Heading3"/>
      </w:pPr>
      <w:r>
        <w:t xml:space="preserve">E10 — Quality, finishing and buyer identity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S17 / S18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F01</w:t>
      </w:r>
    </w:p>
    <w:bookmarkStart w:id="67" w:name="X9e19b9435ced7727283ce3a20293a489b14c5b9"/>
    <w:p>
      <w:pPr>
        <w:pStyle w:val="Heading4"/>
      </w:pPr>
      <w:r>
        <w:t xml:space="preserve">E10-S01 — Build inspection/NCR with partial batch holds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grade defect by affected piece or count and evidence,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Only affected portions held.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S17 / S18;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E10-S01-T01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E10-S01-T02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E10-S01-T03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7"/>
    <w:bookmarkStart w:id="68" w:name="X05b5a554334f532dbb4b28a22431404a1862b08"/>
    <w:p>
      <w:pPr>
        <w:pStyle w:val="Heading4"/>
      </w:pPr>
      <w:r>
        <w:t xml:space="preserve">E10-S02 — Implement repair loop with independent check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return altered unit through required final inspection,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double counting good units.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S17 / S18;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E10-S02-T01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E10-S02-T02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E10-S02-T03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8"/>
    <w:bookmarkStart w:id="69" w:name="e10-s03-support-finishing-route-variants"/>
    <w:p>
      <w:pPr>
        <w:pStyle w:val="Heading4"/>
      </w:pPr>
      <w:r>
        <w:t xml:space="preserve">E10-S03 — Support finishing route variants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wash press hanger trim skip per approved style-specific DAG,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Wrong product-family steps rejected.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S17 / S18;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E10-S03-T01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E10-S03-T02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E10-S03-T03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69"/>
    <w:bookmarkStart w:id="70" w:name="e10-s04-bind-buyer-garment-identifiers"/>
    <w:p>
      <w:pPr>
        <w:pStyle w:val="Heading4"/>
      </w:pPr>
      <w:r>
        <w:t xml:space="preserve">E10-S04 — Bind buyer garment identifiers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validate style size buyer serial and acceptable finish state,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serial assigned to two active garments.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S17 / S18;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E10-S04-T01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E10-S04-T02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E10-S04-T03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0"/>
    <w:bookmarkEnd w:id="71"/>
    <w:bookmarkStart w:id="76" w:name="e11-buyer-packs-and-dispatch"/>
    <w:p>
      <w:pPr>
        <w:pStyle w:val="Heading3"/>
      </w:pPr>
      <w:r>
        <w:t xml:space="preserve">E11 — Buyer packs and dispatch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S19 / S20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F01</w:t>
      </w:r>
    </w:p>
    <w:bookmarkStart w:id="72" w:name="e11-s01-compile-buyer-specific-pack-rule"/>
    <w:p>
      <w:pPr>
        <w:pStyle w:val="Heading4"/>
      </w:pPr>
      <w:r>
        <w:t xml:space="preserve">E11-S01 — Compile buyer-specific pack rule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define exact 2-piece bags carton capacity and buyer exceptions,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Invalid partials blocked by default.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S19 / S20;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E11-S01-T01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E11-S01-T02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E11-S01-T03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2"/>
    <w:bookmarkStart w:id="73" w:name="X9679cadeb6d2830a5e0b71bb66f5e38579dcc38"/>
    <w:p>
      <w:pPr>
        <w:pStyle w:val="Heading4"/>
      </w:pPr>
      <w:r>
        <w:t xml:space="preserve">E11-S02 — Build UHF bag and barcode carton evidence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enforce uniqueness and exact garment membership,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Duplicate scans do not increment count.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S19 / S20;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E11-S02-T01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E11-S02-T02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E11-S02-T03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3"/>
    <w:bookmarkStart w:id="74" w:name="X9f5a73ecd7c8aa78b28edfc45f88cc0b9d47ee6"/>
    <w:p>
      <w:pPr>
        <w:pStyle w:val="Heading4"/>
      </w:pPr>
      <w:r>
        <w:t xml:space="preserve">E11-S03 — Create pack audit and carton seal gates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qC hold and wrong SKU or size block sealing,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Approved exception cites buyer authorization.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S19 / S20;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E11-S03-T01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E11-S03-T02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E11-S03-T03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4"/>
    <w:bookmarkStart w:id="75" w:name="Xdb9fd45cc2711ed33df65439817642324e888ed"/>
    <w:p>
      <w:pPr>
        <w:pStyle w:val="Heading4"/>
      </w:pPr>
      <w:r>
        <w:t xml:space="preserve">E11-S04 — Implement manifest load and release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match scanned carton dock truck manifest and handoff,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Cannot dispatch unaudited carton.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S19 / S20;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E11-S04-T01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E11-S04-T02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E11-S04-T03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5"/>
    <w:bookmarkEnd w:id="76"/>
    <w:bookmarkStart w:id="81" w:name="e12-order-closure-and-financial-truth"/>
    <w:p>
      <w:pPr>
        <w:pStyle w:val="Heading3"/>
      </w:pPr>
      <w:r>
        <w:t xml:space="preserve">E12 — Order closure and financial truth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S21 / S22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F01,F02</w:t>
      </w:r>
    </w:p>
    <w:bookmarkStart w:id="77" w:name="Xb0be233b289e4bf16afcf8e04eca24b64472c74"/>
    <w:p>
      <w:pPr>
        <w:pStyle w:val="Heading4"/>
      </w:pPr>
      <w:r>
        <w:t xml:space="preserve">E12-S01 — Implement stage-by-stage count conservation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reconcile cut good WIP repair scrap pack and ship by type,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Residual explained rather than rounded.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S21 / S22;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E12-S01-T01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E12-S01-T02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E12-S01-T03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7"/>
    <w:bookmarkStart w:id="78" w:name="X4bbddb3614bcab324fee25a41bfa5b85e6d0d07"/>
    <w:p>
      <w:pPr>
        <w:pStyle w:val="Heading4"/>
      </w:pPr>
      <w:r>
        <w:t xml:space="preserve">E12-S02 — Generate immutable order closure certificate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freeze evidence revisions and role-based signoffs,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Corrections are signed addenda.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S21 / S22;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E12-S02-T01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E12-S02-T02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E12-S02-T03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8"/>
    <w:bookmarkStart w:id="79" w:name="X44d19829d1377145512a3b00c7e6b3f03606a68"/>
    <w:p>
      <w:pPr>
        <w:pStyle w:val="Heading4"/>
      </w:pPr>
      <w:r>
        <w:t xml:space="preserve">E12-S03 — Compute material and conversion actual costs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use price basis scrap labor machine freight and rates provenance,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PO unit amount never assumed to be margin.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S21 / S22;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E12-S03-T01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E12-S03-T02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E12-S03-T03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79"/>
    <w:bookmarkStart w:id="80" w:name="e12-s04-connect-erp-financial-handoff"/>
    <w:p>
      <w:pPr>
        <w:pStyle w:val="Heading4"/>
      </w:pPr>
      <w:r>
        <w:t xml:space="preserve">E12-S04 — Connect ERP financial handoff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post audited invoice basis and adjustment with external ack,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double invoice on retries.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S21 / S22;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E12-S04-T01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E12-S04-T02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E12-S04-T03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0"/>
    <w:bookmarkEnd w:id="81"/>
    <w:bookmarkStart w:id="86" w:name="X263943b482bf931c5396b4bd73bc47e87607884"/>
    <w:p>
      <w:pPr>
        <w:pStyle w:val="Heading3"/>
      </w:pPr>
      <w:r>
        <w:t xml:space="preserve">E13 — Flow-time and variability intelligence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S24 / S25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T01</w:t>
      </w:r>
    </w:p>
    <w:bookmarkStart w:id="82" w:name="Xc1b1fedb19a41932113b5ff640ae679d161c680"/>
    <w:p>
      <w:pPr>
        <w:pStyle w:val="Heading4"/>
      </w:pPr>
      <w:r>
        <w:t xml:space="preserve">E13-S01 — Build event interval reconstruction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derive stage enter/exit and source freshness with clock error,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Unknown time distinguished from zero.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S24 / S25;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E13-S01-T01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E13-S01-T02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E13-S01-T03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2"/>
    <w:bookmarkStart w:id="83" w:name="X35455fbef8c97fddc5f0e452d5c49fc3e1a8d56"/>
    <w:p>
      <w:pPr>
        <w:pStyle w:val="Heading4"/>
      </w:pPr>
      <w:r>
        <w:t xml:space="preserve">E13-S02 — Separate queue touch wait rework and handoffs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segment active blocked idle transport repair by evidence,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overnight false cycle.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S24 / S25;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E13-S02-T01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E13-S02-T02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E13-S02-T03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3"/>
    <w:bookmarkStart w:id="84" w:name="Xba2249ec41647bf83571ddde0c535196438b561"/>
    <w:p>
      <w:pPr>
        <w:pStyle w:val="Heading4"/>
      </w:pPr>
      <w:r>
        <w:t xml:space="preserve">E13-S03 — Publish distributions and fairness guards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p50/p90/p95 sample counts mix and quality-adjusted KPIs,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Metrics specify denominator and sample.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S24 / S25;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E13-S03-T01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E13-S03-T02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E13-S03-T03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4"/>
    <w:bookmarkStart w:id="85" w:name="e13-s04-build-root-cause-bottleneck-view"/>
    <w:p>
      <w:pPr>
        <w:pStyle w:val="Heading4"/>
      </w:pPr>
      <w:r>
        <w:t xml:space="preserve">E13-S04 — Build root-cause bottleneck view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attribute queue causes to feed starvation skill mix machine and rework,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Recommender cites source observations.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S24 / S25;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E13-S04-T01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E13-S04-T02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E13-S04-T03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5"/>
    <w:bookmarkEnd w:id="86"/>
    <w:bookmarkStart w:id="91" w:name="X320d87f46ffb1a25c636e783c84dfe6f616fb10"/>
    <w:p>
      <w:pPr>
        <w:pStyle w:val="Heading3"/>
      </w:pPr>
      <w:r>
        <w:t xml:space="preserve">E14 — Disruption handling and finite-capacity replan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S09 / S26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T02,T03</w:t>
      </w:r>
    </w:p>
    <w:bookmarkStart w:id="87" w:name="Xec9ca25de572c85b965e53b16e2fab54f218e16"/>
    <w:p>
      <w:pPr>
        <w:pStyle w:val="Heading4"/>
      </w:pPr>
      <w:r>
        <w:t xml:space="preserve">E14-S01 — Integrate absence and breakdown events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import shift absence qualified skills MTTR and unavailable machine state,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Change has effective times and evidence.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S09 / S26;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E14-S01-T01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E14-S01-T02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E14-S01-T03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7"/>
    <w:bookmarkStart w:id="88" w:name="X378438067d4b7f3798972c7a52fd7767fe739fb"/>
    <w:p>
      <w:pPr>
        <w:pStyle w:val="Heading4"/>
      </w:pPr>
      <w:r>
        <w:t xml:space="preserve">E14-S02 — Compute critical path with finite machines and shifts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schedule active orders using approved DAG and time calendars,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Gantt shows dependencies and slack.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S09 / S26;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E14-S02-T01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E14-S02-T02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E14-S02-T03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8"/>
    <w:bookmarkStart w:id="89" w:name="e14-s03-generate-controlled-alternatives"/>
    <w:p>
      <w:pPr>
        <w:pStyle w:val="Heading4"/>
      </w:pPr>
      <w:r>
        <w:t xml:space="preserve">E14-S03 — Generate controlled alternatives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compare shift changes certified worker substitutions and alternate fabric,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Hard constraints never weakened silently.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S09 / S26;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E14-S03-T01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E14-S03-T02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E14-S03-T03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89"/>
    <w:bookmarkStart w:id="90" w:name="X7e95719c21dd5bdc636530cedd702a0a25ee578"/>
    <w:p>
      <w:pPr>
        <w:pStyle w:val="Heading4"/>
      </w:pPr>
      <w:r>
        <w:t xml:space="preserve">E14-S04 — Implement approval and rebaseline workflow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version schedule and preserve completed history,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Manager can undo unstarted interventions.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S09 / S26;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E14-S04-T01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E14-S04-T02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E14-S04-T03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0"/>
    <w:bookmarkEnd w:id="91"/>
    <w:bookmarkStart w:id="96" w:name="e15-experimentation-and-demonstrated-roi"/>
    <w:p>
      <w:pPr>
        <w:pStyle w:val="Heading3"/>
      </w:pPr>
      <w:r>
        <w:t xml:space="preserve">E15 — Experimentation and demonstrated ROI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S26 / S27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B04,F02</w:t>
      </w:r>
    </w:p>
    <w:bookmarkStart w:id="92" w:name="X577b97a09381c38a42289a90892fb7d426c4a9c"/>
    <w:p>
      <w:pPr>
        <w:pStyle w:val="Heading4"/>
      </w:pPr>
      <w:r>
        <w:t xml:space="preserve">E15-S01 — Create experiment registry and guardrails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record hypothesis unit assignment comparator and stop rule,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post-hoc result redefinition.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S26 / S27;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E15-S01-T01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E15-S01-T02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E15-S01-T03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2"/>
    <w:bookmarkStart w:id="93" w:name="e15-s02-assign-matched-ab-exposure"/>
    <w:p>
      <w:pPr>
        <w:pStyle w:val="Heading4"/>
      </w:pPr>
      <w:r>
        <w:t xml:space="preserve">E15-S02 — Assign matched A/B exposure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randomize or match comparable cut lays/lines and calendar context,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Baseline confounders disclosed.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S26 / S27;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E15-S02-T01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E15-S02-T02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E15-S02-T03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3"/>
    <w:bookmarkStart w:id="94" w:name="X5786bceb331db983cb5b68463f338f6878810de"/>
    <w:p>
      <w:pPr>
        <w:pStyle w:val="Heading4"/>
      </w:pPr>
      <w:r>
        <w:t xml:space="preserve">E15-S03 — Calculate treatment effect and uncertainty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compare fabric yield accepted units lead time quality and cost,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Report negative and inconclusive results.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S26 / S27;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E15-S03-T01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E15-S03-T02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E15-S03-T03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4"/>
    <w:bookmarkStart w:id="95" w:name="e15-s04-close-the-decision-loop"/>
    <w:p>
      <w:pPr>
        <w:pStyle w:val="Heading4"/>
      </w:pPr>
      <w:r>
        <w:t xml:space="preserve">E15-S04 — Close the decision loop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approve scale pause rollback and measure realized outcome,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Forecast-versus-actual variance persisted.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S26 / S27;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E15-S04-T01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E15-S04-T02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E15-S04-T03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5"/>
    <w:bookmarkEnd w:id="96"/>
    <w:bookmarkStart w:id="101" w:name="e16-operator-and-manager-experience"/>
    <w:p>
      <w:pPr>
        <w:pStyle w:val="Heading3"/>
      </w:pPr>
      <w:r>
        <w:t xml:space="preserve">E16 — Operator and manager experience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BFF / Web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U01,U02</w:t>
      </w:r>
    </w:p>
    <w:bookmarkStart w:id="97" w:name="X1ec3a15f32fe11a1f8f39b3b44d72c2d86d53c8"/>
    <w:p>
      <w:pPr>
        <w:pStyle w:val="Heading4"/>
      </w:pPr>
      <w:r>
        <w:t xml:space="preserve">E16-S01 — Create grade-five station language pack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translate core errors and instructions with factory worker review,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Floor comprehension and action success validated.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BFF / Web;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E16-S01-T01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E16-S01-T02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E16-S01-T03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7"/>
    <w:bookmarkStart w:id="98" w:name="X6b8b71f9f23f33f7e69536f73e87c8f99d1ef7d"/>
    <w:p>
      <w:pPr>
        <w:pStyle w:val="Heading4"/>
      </w:pPr>
      <w:r>
        <w:t xml:space="preserve">E16-S02 — Build minimal tap-first station screens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one action at a time icons large targets and clear pending status,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mandatory routine keyboard typing.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BFF / Web;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E16-S02-T01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E16-S02-T02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E16-S02-T03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8"/>
    <w:bookmarkStart w:id="99" w:name="X58d64c887297d2d885dc228a27ecc17104236c8"/>
    <w:p>
      <w:pPr>
        <w:pStyle w:val="Heading4"/>
      </w:pPr>
      <w:r>
        <w:t xml:space="preserve">E16-S03 — Connect role worklists and action ownership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line lead inspector and manager see permitted work and exceptions,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orphan issue after escalation.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BFF / Web;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E16-S03-T01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E16-S03-T02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E16-S03-T03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99"/>
    <w:bookmarkStart w:id="100" w:name="X9792881b55c2c0d4f50903898a8f81157edaac7"/>
    <w:p>
      <w:pPr>
        <w:pStyle w:val="Heading4"/>
      </w:pPr>
      <w:r>
        <w:t xml:space="preserve">E16-S04 — Build supervisor Gantt and factory action dashboard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show last refresh plan risks blocked work and owner,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stale KPI disguised as live.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BFF / Web;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E16-S04-T01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E16-S04-T02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E16-S04-T03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0"/>
    <w:bookmarkEnd w:id="101"/>
    <w:bookmarkStart w:id="106" w:name="Xb485f87551a77de48e538d67b1d89b55ca933e7"/>
    <w:p>
      <w:pPr>
        <w:pStyle w:val="Heading3"/>
      </w:pPr>
      <w:r>
        <w:t xml:space="preserve">E17 — Plant security, event truth and reliability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S01 / S02 / core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F01</w:t>
      </w:r>
    </w:p>
    <w:bookmarkStart w:id="102" w:name="X4169de7b87265cb880f164bf496de1565ca8ea4"/>
    <w:p>
      <w:pPr>
        <w:pStyle w:val="Heading4"/>
      </w:pPr>
      <w:r>
        <w:t xml:space="preserve">E17-S01 — Enforce per-aggregate transaction ownership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signed authority lease roles RLS and idempotency,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Conflicting writers denied.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S01 / S02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E17-S01-T01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E17-S01-T02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E17-S01-T03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2"/>
    <w:bookmarkStart w:id="103" w:name="X6a6a28957c6194b10fde8d2b7c66e69135bca96"/>
    <w:p>
      <w:pPr>
        <w:pStyle w:val="Heading4"/>
      </w:pPr>
      <w:r>
        <w:t xml:space="preserve">E17-S02 — Implement durable outbox/inbox and replay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atomic business event + outbox inbox consumer dedupe,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No double accepted physical quantity.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S01 / S02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E17-S02-T01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E17-S02-T02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E17-S02-T03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3"/>
    <w:bookmarkStart w:id="104" w:name="Xf465ab3399aa924c696a022cbe1cae4cf67580c"/>
    <w:p>
      <w:pPr>
        <w:pStyle w:val="Heading4"/>
      </w:pPr>
      <w:r>
        <w:t xml:space="preserve">E17-S03 — Qualify device clocks and local signed rules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clock uncertainty key rotation and offline permission cache,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Drift never yields false duration.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S01 / S02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E17-S03-T01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E17-S03-T02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E17-S03-T03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4"/>
    <w:bookmarkStart w:id="105" w:name="Xbf311c6d580a4588169d5d9c2aa74013d643005"/>
    <w:p>
      <w:pPr>
        <w:pStyle w:val="Heading4"/>
      </w:pPr>
      <w:r>
        <w:t xml:space="preserve">E17-S04 — Build recovery audit and release gates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restore station broker DB from backup and reconcile count hashes,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Uncommitted buffered command shown pending.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S01 / S02 / core;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E17-S04-T01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E17-S04-T02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E17-S04-T03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5"/>
    <w:bookmarkEnd w:id="106"/>
    <w:bookmarkStart w:id="111" w:name="Xcd1eb9a9f72461a628489413b288cc60dddc94a"/>
    <w:p>
      <w:pPr>
        <w:pStyle w:val="Heading3"/>
      </w:pPr>
      <w:r>
        <w:t xml:space="preserve">E18 — Deployment telemetry and pilot onboarding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 ·</w:t>
      </w:r>
      <w:r>
        <w:t xml:space="preserve"> </w:t>
      </w:r>
      <w:r>
        <w:rPr>
          <w:b/>
          <w:bCs/>
        </w:rPr>
        <w:t xml:space="preserve">Logical owners:</w:t>
      </w:r>
      <w:r>
        <w:t xml:space="preserve"> </w:t>
      </w:r>
      <w:r>
        <w:t xml:space="preserve">Platform / Ops ·</w:t>
      </w:r>
      <w:r>
        <w:t xml:space="preserve"> </w:t>
      </w:r>
      <w:r>
        <w:rPr>
          <w:b/>
          <w:bCs/>
        </w:rPr>
        <w:t xml:space="preserve">Acceptance references:</w:t>
      </w:r>
      <w:r>
        <w:t xml:space="preserve"> </w:t>
      </w:r>
      <w:r>
        <w:t xml:space="preserve">B01,B02</w:t>
      </w:r>
    </w:p>
    <w:bookmarkStart w:id="107" w:name="X80133d0f0783b2a0fe45fcc11efd5b4da10027d"/>
    <w:p>
      <w:pPr>
        <w:pStyle w:val="Heading4"/>
      </w:pPr>
      <w:r>
        <w:t xml:space="preserve">E18-S01 — Build plant install and nonintrusive rollback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docker or chosen runtime with sidecar observer and config snapshot,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Remove observer without disrupting existing tools.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Platform / Ops;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E18-S01-T01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E18-S01-T02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E18-S01-T03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7"/>
    <w:bookmarkStart w:id="108" w:name="X6c9f2b3a6a7498c5886190ea546eec946870c8d"/>
    <w:p>
      <w:pPr>
        <w:pStyle w:val="Heading4"/>
      </w:pPr>
      <w:r>
        <w:t xml:space="preserve">E18-S02 — Instrument service device connector and data health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logs traces event age read rejection tag failure and queue lag,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Each failed edge has owner and remediation.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Platform / Ops;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E18-S02-T01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E18-S02-T02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E18-S02-T03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8"/>
    <w:bookmarkStart w:id="109" w:name="e18-s03-prepare-golden-factory-fixtures"/>
    <w:p>
      <w:pPr>
        <w:pStyle w:val="Heading4"/>
      </w:pPr>
      <w:r>
        <w:t xml:space="preserve">E18-S03 — Prepare golden factory fixtures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use real PO 220988 and IZOD variants without assuming conflicting OB valid,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Acceptance held on source mismatch.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Platform / Ops;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E18-S03-T01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E18-S03-T02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E18-S03-T03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09"/>
    <w:bookmarkStart w:id="110" w:name="e18-s04-run-plant-increment-signoffs"/>
    <w:p>
      <w:pPr>
        <w:pStyle w:val="Heading4"/>
      </w:pPr>
      <w:r>
        <w:t xml:space="preserve">E18-S04 — Run plant increment signoffs</w:t>
      </w:r>
    </w:p>
    <w:p>
      <w:pPr>
        <w:pStyle w:val="FirstParagraph"/>
      </w:pPr>
      <w:r>
        <w:rPr>
          <w:b/>
          <w:bCs/>
        </w:rPr>
        <w:t xml:space="preserve">Story:</w:t>
      </w:r>
      <w:r>
        <w:t xml:space="preserve"> </w:t>
      </w:r>
      <w:r>
        <w:t xml:space="preserve">As a relevant factory user, I need to stage rollout with documented training approvals and business result, so that work is explainable, safe and actionable.</w:t>
      </w:r>
      <w:r>
        <w:t xml:space="preserve"> </w:t>
      </w:r>
      <w:r>
        <w:rPr>
          <w:b/>
          <w:bCs/>
        </w:rPr>
        <w:t xml:space="preserve">Acceptance:</w:t>
      </w:r>
      <w:r>
        <w:t xml:space="preserve"> </w:t>
      </w:r>
      <w:r>
        <w:t xml:space="preserve">Each step has quantitative go/no-go evidence.</w:t>
      </w:r>
      <w:r>
        <w:t xml:space="preserve"> </w:t>
      </w:r>
      <w:r>
        <w:rPr>
          <w:b/>
          <w:bCs/>
        </w:rPr>
        <w:t xml:space="preserve">Dependencies:</w:t>
      </w:r>
      <w:r>
        <w:t xml:space="preserve"> </w:t>
      </w:r>
      <w:r>
        <w:t xml:space="preserve">Prior schema/source contracts in Platform / Ops; existing installed legacy and device capabilities must be discovered.</w:t>
      </w:r>
      <w:r>
        <w:t xml:space="preserve"> </w:t>
      </w:r>
      <w:r>
        <w:rPr>
          <w:b/>
          <w:bCs/>
        </w:rPr>
        <w:t xml:space="preserve">Delivery tasks: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E18-S04-T01 Domain/API:</w:t>
      </w:r>
      <w:r>
        <w:t xml:space="preserve"> </w:t>
      </w:r>
      <w:r>
        <w:t xml:space="preserve">Define source-of-truth, typed inputs/outputs, idempotency, permissions, state transitions and failure contracts.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E18-S04-T02 Implementation/UI:</w:t>
      </w:r>
      <w:r>
        <w:t xml:space="preserve"> </w:t>
      </w:r>
      <w:r>
        <w:t xml:space="preserve">Implement owning logic and integration adapter, expose a role-appropriate action and clear conflict/pending/approved states.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E18-S04-T03 Evidence/pilot:</w:t>
      </w:r>
      <w:r>
        <w:t xml:space="preserve"> </w:t>
      </w:r>
      <w:r>
        <w:t xml:space="preserve">Run positive, negative, replay and business-invariant checks using a named pilot fixture; capture acceptance evidence and rollback procedure.</w:t>
      </w:r>
    </w:p>
    <w:bookmarkEnd w:id="110"/>
    <w:bookmarkEnd w:id="111"/>
    <w:bookmarkEnd w:id="112"/>
    <w:bookmarkStart w:id="113" w:name="story-readiness-and-completion-gate"/>
    <w:p>
      <w:pPr>
        <w:pStyle w:val="Heading2"/>
      </w:pPr>
      <w:r>
        <w:t xml:space="preserve">Story readiness and completion gate</w:t>
      </w:r>
    </w:p>
    <w:p>
      <w:pPr>
        <w:pStyle w:val="FirstParagraph"/>
      </w:pPr>
      <w:r>
        <w:rPr>
          <w:b/>
          <w:bCs/>
        </w:rPr>
        <w:t xml:space="preserve">Ready:</w:t>
      </w:r>
      <w:r>
        <w:t xml:space="preserve"> </w:t>
      </w:r>
      <w:r>
        <w:t xml:space="preserve">exact business actor, source record, physical identity, authority state, upstream/downstream impact, acceptance fixture, integration owner and failure semantics.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integrated code, migration, UI, controlled action, audit, accessible copy, retry/offline path, observed pilot outcome, source-level file diff and signed product owner review.</w:t>
      </w:r>
    </w:p>
    <w:bookmarkEnd w:id="113"/>
    <w:bookmarkStart w:id="114" w:name="dependency-guidance"/>
    <w:p>
      <w:pPr>
        <w:pStyle w:val="Heading2"/>
      </w:pPr>
      <w:r>
        <w:t xml:space="preserve">Dependency guidance</w:t>
      </w:r>
    </w:p>
    <w:p>
      <w:pPr>
        <w:pStyle w:val="FirstParagraph"/>
      </w:pPr>
      <w:r>
        <w:t xml:space="preserve">E01/E02/E17 establish nonintrusive source authority. E03/E04 establish approved document inputs and planning snapshot. E05 precedes true E06 roll allocation. E07 precedes E08 physical carrier lifecycle; E08 enables meaningful E09 station genealogy. E10 controls release into E11; E11 plus material state enables E12. E13 depends on reliable event semantics, while E14/E15 depend on sufficiently measured baselines. E16 is continuous; station language work starts in R0.</w:t>
      </w:r>
    </w:p>
    <w:bookmarkEnd w:id="114"/>
    <w:bookmarkStart w:id="115" w:name="high-impact-first-sprint-slices"/>
    <w:p>
      <w:pPr>
        <w:pStyle w:val="Heading2"/>
      </w:pPr>
      <w:r>
        <w:t xml:space="preserve">High-impact first sprint slices</w:t>
      </w:r>
    </w:p>
    <w:p>
      <w:pPr>
        <w:pStyle w:val="Compact"/>
        <w:numPr>
          <w:ilvl w:val="0"/>
          <w:numId w:val="1074"/>
        </w:numPr>
      </w:pPr>
      <w:r>
        <w:t xml:space="preserve">Inventory actual integrations and assign source authority by aggregate; implement view-only plant source status and discrepancy queue.</w:t>
      </w:r>
    </w:p>
    <w:p>
      <w:pPr>
        <w:pStyle w:val="Compact"/>
        <w:numPr>
          <w:ilvl w:val="0"/>
          <w:numId w:val="1074"/>
        </w:numPr>
      </w:pPr>
      <w:r>
        <w:t xml:space="preserve">Implement manager upload → proposed PO/style/BOM facts → conflicts → planning snapshot → short question → candidate plan, using live existing stock and manually declared uncertainty where unavailable.</w:t>
      </w:r>
    </w:p>
    <w:p>
      <w:pPr>
        <w:pStyle w:val="Compact"/>
        <w:numPr>
          <w:ilvl w:val="0"/>
          <w:numId w:val="1074"/>
        </w:numPr>
      </w:pPr>
      <w:r>
        <w:t xml:space="preserve">Add roll-usable-width and remaining-length facts to stores model, and first CAD/Gerber candidate import adapter before building a global optimizer.</w:t>
      </w:r>
    </w:p>
    <w:p>
      <w:pPr>
        <w:pStyle w:val="Compact"/>
        <w:numPr>
          <w:ilvl w:val="0"/>
          <w:numId w:val="1074"/>
        </w:numPr>
      </w:pPr>
      <w:r>
        <w:t xml:space="preserve">Pilot UHF roll/bundle/sub-bundle reading and NFC individual part on one style/line with measured cost and time burden; do not prematurely mandate all-part tagging.</w:t>
      </w:r>
    </w:p>
    <w:p>
      <w:pPr>
        <w:pStyle w:val="Compact"/>
        <w:numPr>
          <w:ilvl w:val="0"/>
          <w:numId w:val="1074"/>
        </w:numPr>
      </w:pPr>
      <w:r>
        <w:t xml:space="preserve">Record plan/actual deltas and one matched A/B pilot with holdback/rollback criteria.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2026-10-25T23:09:17Z</dcterms:created>
  <dcterms:modified xsi:type="dcterms:W3CDTF">2026-10-25T23:09:17Z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