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AC17" w14:textId="77777777" w:rsidR="00E10BB3" w:rsidRDefault="00690CD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Simple Home-Lab (Active Directory) to Practice SOC Analysis.</w:t>
      </w:r>
    </w:p>
    <w:p w14:paraId="613BC92A" w14:textId="77777777" w:rsidR="00E10BB3" w:rsidRDefault="00E10BB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AE31FFE" w14:textId="1C926EB3" w:rsidR="00690CD6" w:rsidRDefault="00E10BB3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A6BD75" wp14:editId="185B33C9">
            <wp:extent cx="5943600" cy="4689475"/>
            <wp:effectExtent l="0" t="0" r="0" b="0"/>
            <wp:docPr id="55913128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Download </w:t>
      </w:r>
      <w:proofErr w:type="spellStart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>Virtualbox</w:t>
      </w:r>
      <w:proofErr w:type="spellEnd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https://lnkd.in/g8Cfjys9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Download Windows 10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Install Windows Server 2019 [180 days Trial] -</w:t>
      </w:r>
      <w:hyperlink r:id="rId6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https://lnkd.in/dt4aS_xA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Set up Domain Controller for Active Directory -</w:t>
      </w:r>
      <w:hyperlink r:id="rId7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https://rb.gy/ynojh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🛡️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Download any one of them (ELK, </w:t>
      </w:r>
      <w:proofErr w:type="spellStart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>QRadar</w:t>
      </w:r>
      <w:proofErr w:type="spellEnd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>)SIEM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🔰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Elastic ELK SIEM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Download and Installation - </w:t>
      </w:r>
      <w:hyperlink r:id="rId8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https://lnkd.in/dkf3Vb7B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Elastic Free Courses - </w:t>
      </w:r>
      <w:hyperlink r:id="rId9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https://lnkd.in/dKUtFcF7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🔰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>QRadar</w:t>
      </w:r>
      <w:proofErr w:type="spellEnd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SIEM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Download and Installation -</w:t>
      </w:r>
      <w:hyperlink r:id="rId10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https://lnkd.in/dCtbkk-H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proofErr w:type="spellStart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>QRadar</w:t>
      </w:r>
      <w:proofErr w:type="spellEnd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SIEM Free Courses- </w:t>
      </w:r>
      <w:hyperlink r:id="rId11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https://lnkd.in/dw6aVSj9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lastRenderedPageBreak/>
        <w:t>👉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Get logs to </w:t>
      </w:r>
      <w:proofErr w:type="spellStart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>Qradar</w:t>
      </w:r>
      <w:proofErr w:type="spellEnd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- </w:t>
      </w:r>
      <w:hyperlink r:id="rId12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https://lnkd.in/dAMBnXvf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proofErr w:type="spellStart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>QRadar</w:t>
      </w:r>
      <w:proofErr w:type="spellEnd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- Jose Bravo - </w:t>
      </w:r>
      <w:hyperlink r:id="rId13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https://lnkd.in/dXbWAQ3R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🔰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SOC SIEM Use Cases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🛡️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Below is a list of sample use cases. You can categorize it in multiple ways.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Windows Use Cases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Server Shutdown/ Reboot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Removable media detected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 abnormal shutdown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Login attempts with the same account from different source desktops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Detection of Server shutdown-reboot after office hours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Administrative Group Membership Changed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Unauthorized Default Account Logins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Interactive use of service account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Remote access login – success &amp; failure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 Service Stop-Restart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ACL Set on Admin Group members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 Account Enabled Disabled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Multiple Windows Account Locked out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Multiple Windows Logins by Same User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Brute force attempt from the same source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Logins outside normal business hours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Logins to multiple users accounts from the same source.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Brute force attempt from the same source with a successful login.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 Account Created Deleted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 Hardware Failure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Failed Login to Multiple Destinations from Same Source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Administrative Accounts- Multiple Login failure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Detection of user account added/removed in admin group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Detection of system time changes (Boot time)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Detection of use of default product vendor accounts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User Deleted Within 24hrs of Being Created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Critical service stopped on Windows Servers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 Security Log is full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Multiple Password Changes in a Short time period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 group type was changed.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Audit Policy change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Audit Log cleared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 Security Log is full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Detection of user account added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Logon Failure-A logon attempt was made using an expired account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High number of users created/ removed within a short period of time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Outbound Traffic observed from Severs to Internet.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Failed Logins/Attempt with Disabled/Ex-Employee/Expired Accounts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 File-Folder Delete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Windows-File Folder Permission Changes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High number of users were created/removed within a short period of time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>___________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🛡️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SOC Investigation Microsoft Events Log Analysis -</w:t>
      </w:r>
      <w:r w:rsidR="00690CD6">
        <w:rPr>
          <w:rFonts w:ascii="Segoe UI" w:hAnsi="Segoe UI" w:cs="Segoe UI"/>
          <w:sz w:val="21"/>
          <w:szCs w:val="21"/>
        </w:rPr>
        <w:br/>
      </w:r>
      <w:hyperlink r:id="rId14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https://lnkd.in/eYPaUV6v</w:t>
        </w:r>
      </w:hyperlink>
      <w:r w:rsidR="00690CD6">
        <w:rPr>
          <w:rFonts w:ascii="Segoe UI" w:hAnsi="Segoe UI" w:cs="Segoe UI"/>
          <w:sz w:val="21"/>
          <w:szCs w:val="21"/>
          <w:shd w:val="clear" w:color="auto" w:fill="FFFFFF"/>
        </w:rPr>
        <w:t>?</w:t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For more content - </w:t>
      </w:r>
      <w:hyperlink r:id="rId15" w:history="1">
        <w:r w:rsidR="00690CD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https://lnkd.in/d2pYU-84</w:t>
        </w:r>
      </w:hyperlink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" w:hAnsi="Segoe UI" w:cs="Segoe UI"/>
          <w:sz w:val="21"/>
          <w:szCs w:val="21"/>
        </w:rPr>
        <w:br/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🔰</w:t>
      </w:r>
      <w:r w:rsidR="00690CD6">
        <w:rPr>
          <w:rFonts w:ascii="Segoe UI" w:hAnsi="Segoe UI" w:cs="Segoe UI"/>
          <w:sz w:val="21"/>
          <w:szCs w:val="21"/>
          <w:shd w:val="clear" w:color="auto" w:fill="FFFFFF"/>
        </w:rPr>
        <w:t xml:space="preserve"> Does it work? Great! That is a mini SOC. Document it somewhere and link it to your </w:t>
      </w:r>
      <w:proofErr w:type="gramStart"/>
      <w:r w:rsidR="00690CD6">
        <w:rPr>
          <w:rFonts w:ascii="Segoe UI" w:hAnsi="Segoe UI" w:cs="Segoe UI"/>
          <w:sz w:val="21"/>
          <w:szCs w:val="21"/>
          <w:shd w:val="clear" w:color="auto" w:fill="FFFFFF"/>
        </w:rPr>
        <w:t>resume.</w:t>
      </w:r>
      <w:r w:rsidR="00690CD6">
        <w:rPr>
          <w:rFonts w:ascii="Segoe UI Emoji" w:hAnsi="Segoe UI Emoji" w:cs="Segoe UI Emoji"/>
          <w:sz w:val="21"/>
          <w:szCs w:val="21"/>
          <w:shd w:val="clear" w:color="auto" w:fill="FFFFFF"/>
        </w:rPr>
        <w:t>🙏</w:t>
      </w:r>
      <w:proofErr w:type="gramEnd"/>
    </w:p>
    <w:p w14:paraId="7B754EA6" w14:textId="77777777" w:rsidR="00E50CC6" w:rsidRDefault="00E50CC6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</w:p>
    <w:p w14:paraId="52C1ABC0" w14:textId="4FECC6E3" w:rsidR="00E50CC6" w:rsidRDefault="00E50CC6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Notes:</w:t>
      </w:r>
    </w:p>
    <w:p w14:paraId="1F2ED82B" w14:textId="4643CA67" w:rsidR="00E50CC6" w:rsidRDefault="00E50CC6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While using ELK use File Beat,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Winlog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Beat, Heartbeat so that you can track health resource usages, file changes and track windows logs, use syslog 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sysinternals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to track system logs, configure GPO and enable audit logs, command execution and PowerShell log, remote connection logs. After configuring these you will have tons of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informations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in ELK. If you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woul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like you can configure software execution policy in GPO as well so that you can track software execution as well.</w:t>
      </w:r>
    </w:p>
    <w:p w14:paraId="1629E228" w14:textId="795C09ED" w:rsidR="00E50CC6" w:rsidRDefault="00DA2B9A">
      <w:pPr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Instead of so </w:t>
      </w:r>
      <w:proofErr w:type="gramStart"/>
      <w:r>
        <w:rPr>
          <w:rFonts w:ascii="Segoe UI" w:hAnsi="Segoe UI" w:cs="Segoe UI"/>
          <w:sz w:val="21"/>
          <w:szCs w:val="21"/>
          <w:shd w:val="clear" w:color="auto" w:fill="F2F2F2"/>
        </w:rPr>
        <w:t>many</w:t>
      </w:r>
      <w:proofErr w:type="gram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software .... it was better you could have used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wazuh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virtuabox</w:t>
      </w:r>
      <w:proofErr w:type="spellEnd"/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 image and done all the required testing.</w:t>
      </w:r>
    </w:p>
    <w:p w14:paraId="2B9AF0E3" w14:textId="663A264D" w:rsidR="00E50CC6" w:rsidRDefault="00E50CC6"/>
    <w:sectPr w:rsidR="00E5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D6"/>
    <w:rsid w:val="00054D30"/>
    <w:rsid w:val="004D0912"/>
    <w:rsid w:val="00690CD6"/>
    <w:rsid w:val="00DA2B9A"/>
    <w:rsid w:val="00E10BB3"/>
    <w:rsid w:val="00E5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DCFE"/>
  <w15:chartTrackingRefBased/>
  <w15:docId w15:val="{A01E7275-64F4-4C5C-8AD3-7C53035D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0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kf3Vb7B" TargetMode="External"/><Relationship Id="rId13" Type="http://schemas.openxmlformats.org/officeDocument/2006/relationships/hyperlink" Target="https://lnkd.in/dXbWAQ3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b.gy/ynojh" TargetMode="External"/><Relationship Id="rId12" Type="http://schemas.openxmlformats.org/officeDocument/2006/relationships/hyperlink" Target="https://lnkd.in/dAMBnXv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nkd.in/dt4aS_xA" TargetMode="External"/><Relationship Id="rId11" Type="http://schemas.openxmlformats.org/officeDocument/2006/relationships/hyperlink" Target="https://lnkd.in/dw6aVSj9" TargetMode="External"/><Relationship Id="rId5" Type="http://schemas.openxmlformats.org/officeDocument/2006/relationships/hyperlink" Target="https://lnkd.in/g8Cfjys9" TargetMode="External"/><Relationship Id="rId15" Type="http://schemas.openxmlformats.org/officeDocument/2006/relationships/hyperlink" Target="https://lnkd.in/d2pYU-84" TargetMode="External"/><Relationship Id="rId10" Type="http://schemas.openxmlformats.org/officeDocument/2006/relationships/hyperlink" Target="https://lnkd.in/dCtbkk-H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lnkd.in/dKUtFcF7" TargetMode="External"/><Relationship Id="rId14" Type="http://schemas.openxmlformats.org/officeDocument/2006/relationships/hyperlink" Target="https://lnkd.in/eYPaUV6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McCullers</dc:creator>
  <cp:keywords/>
  <dc:description/>
  <cp:lastModifiedBy>Kyle McCullers</cp:lastModifiedBy>
  <cp:revision>4</cp:revision>
  <dcterms:created xsi:type="dcterms:W3CDTF">2023-05-29T14:40:00Z</dcterms:created>
  <dcterms:modified xsi:type="dcterms:W3CDTF">2023-05-29T18:14:00Z</dcterms:modified>
</cp:coreProperties>
</file>