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7196" w14:textId="3A91C08F" w:rsidR="00173FE1" w:rsidRPr="000E193F" w:rsidRDefault="000E193F" w:rsidP="000E193F">
      <w:pPr>
        <w:spacing w:after="0"/>
        <w:jc w:val="center"/>
        <w:rPr>
          <w:rFonts w:ascii="Georgia Pro Semibold" w:hAnsi="Georgia Pro Semibold" w:cs="Arial"/>
          <w:b/>
          <w:sz w:val="28"/>
          <w:szCs w:val="28"/>
          <w:lang w:val="de-CH"/>
        </w:rPr>
      </w:pPr>
      <w:r w:rsidRPr="000E193F">
        <w:rPr>
          <w:rFonts w:ascii="Georgia Pro Semibold" w:hAnsi="Georgia Pro Semibold" w:cs="Arial"/>
          <w:b/>
          <w:sz w:val="28"/>
          <w:szCs w:val="28"/>
          <w:lang w:val="de-CH"/>
        </w:rPr>
        <w:t>PETITION</w:t>
      </w:r>
      <w:r w:rsidR="005B481B" w:rsidRPr="000E193F">
        <w:rPr>
          <w:rFonts w:ascii="Georgia Pro Semibold" w:hAnsi="Georgia Pro Semibold" w:cs="Arial"/>
          <w:b/>
          <w:sz w:val="28"/>
          <w:szCs w:val="28"/>
          <w:lang w:val="de-CH"/>
        </w:rPr>
        <w:t xml:space="preserve"> “</w:t>
      </w:r>
      <w:r w:rsidRPr="000E193F">
        <w:rPr>
          <w:rFonts w:ascii="Georgia Pro Semibold" w:hAnsi="Georgia Pro Semibold" w:cs="Arial"/>
          <w:b/>
          <w:sz w:val="28"/>
          <w:szCs w:val="28"/>
          <w:lang w:val="de-CH"/>
        </w:rPr>
        <w:t xml:space="preserve">EIN </w:t>
      </w:r>
      <w:proofErr w:type="spellStart"/>
      <w:r w:rsidRPr="000E193F">
        <w:rPr>
          <w:rFonts w:ascii="Georgia Pro Semibold" w:hAnsi="Georgia Pro Semibold" w:cs="Arial"/>
          <w:b/>
          <w:sz w:val="28"/>
          <w:szCs w:val="28"/>
          <w:lang w:val="de-CH"/>
        </w:rPr>
        <w:t>STüCK</w:t>
      </w:r>
      <w:proofErr w:type="spellEnd"/>
      <w:r w:rsidRPr="000E193F">
        <w:rPr>
          <w:rFonts w:ascii="Georgia Pro Semibold" w:hAnsi="Georgia Pro Semibold" w:cs="Arial"/>
          <w:b/>
          <w:sz w:val="28"/>
          <w:szCs w:val="28"/>
          <w:lang w:val="de-CH"/>
        </w:rPr>
        <w:t xml:space="preserve"> VALASCIA RETTEN</w:t>
      </w:r>
      <w:r w:rsidR="005B3620" w:rsidRPr="000E193F">
        <w:rPr>
          <w:rFonts w:ascii="Georgia Pro Semibold" w:hAnsi="Georgia Pro Semibold" w:cs="Arial"/>
          <w:b/>
          <w:sz w:val="28"/>
          <w:szCs w:val="28"/>
          <w:lang w:val="de-CH"/>
        </w:rPr>
        <w:t>”</w:t>
      </w:r>
    </w:p>
    <w:p w14:paraId="2BDD4220" w14:textId="7D2C13EF" w:rsidR="00633B42" w:rsidRPr="000E193F" w:rsidRDefault="000E193F" w:rsidP="00633B42">
      <w:pPr>
        <w:spacing w:after="0"/>
        <w:jc w:val="center"/>
        <w:rPr>
          <w:rFonts w:ascii="Georgia Pro Semibold" w:hAnsi="Georgia Pro Semibold" w:cs="Arial"/>
          <w:b/>
          <w:i/>
          <w:iCs/>
          <w:sz w:val="24"/>
          <w:szCs w:val="24"/>
          <w:lang w:val="de-CH"/>
        </w:rPr>
      </w:pPr>
      <w:r w:rsidRPr="000E193F">
        <w:rPr>
          <w:rFonts w:ascii="Georgia Pro Semibold" w:hAnsi="Georgia Pro Semibold" w:cs="Arial"/>
          <w:b/>
          <w:i/>
          <w:iCs/>
          <w:sz w:val="24"/>
          <w:szCs w:val="24"/>
          <w:lang w:val="de-CH"/>
        </w:rPr>
        <w:t xml:space="preserve">Abriss der </w:t>
      </w:r>
      <w:r w:rsidR="001679ED" w:rsidRPr="000E193F">
        <w:rPr>
          <w:rFonts w:ascii="Georgia Pro Semibold" w:hAnsi="Georgia Pro Semibold" w:cs="Arial"/>
          <w:b/>
          <w:i/>
          <w:iCs/>
          <w:sz w:val="24"/>
          <w:szCs w:val="24"/>
          <w:lang w:val="de-CH"/>
        </w:rPr>
        <w:t xml:space="preserve">Valascia: </w:t>
      </w:r>
      <w:r w:rsidRPr="000E193F">
        <w:rPr>
          <w:rFonts w:ascii="Georgia Pro Semibold" w:hAnsi="Georgia Pro Semibold" w:cs="Arial"/>
          <w:b/>
          <w:i/>
          <w:iCs/>
          <w:sz w:val="24"/>
          <w:szCs w:val="24"/>
          <w:lang w:val="de-CH"/>
        </w:rPr>
        <w:t xml:space="preserve">von einer Narbe zu einem Zeichen </w:t>
      </w:r>
    </w:p>
    <w:p w14:paraId="0160D642" w14:textId="5787AFC7" w:rsidR="00DD7814" w:rsidRPr="00987368" w:rsidRDefault="00DD7814" w:rsidP="00633B42">
      <w:pPr>
        <w:spacing w:after="0"/>
        <w:jc w:val="both"/>
        <w:rPr>
          <w:rFonts w:ascii="Georgia Pro Semibold" w:hAnsi="Georgia Pro Semibold" w:cs="Arial"/>
          <w:sz w:val="21"/>
          <w:szCs w:val="21"/>
          <w:lang w:val="de-DE"/>
        </w:rPr>
      </w:pPr>
    </w:p>
    <w:p w14:paraId="672B8B97" w14:textId="263D73A3" w:rsidR="00DD7814" w:rsidRPr="00CB2AFE" w:rsidRDefault="00DD7814" w:rsidP="00AC1F3D">
      <w:pPr>
        <w:spacing w:after="0"/>
        <w:jc w:val="both"/>
        <w:rPr>
          <w:rFonts w:ascii="Georgia Pro Semibold" w:hAnsi="Georgia Pro Semibold" w:cs="Arial"/>
          <w:sz w:val="20"/>
          <w:szCs w:val="20"/>
          <w:lang w:val="de-CH"/>
        </w:rPr>
      </w:pPr>
      <w:r w:rsidRPr="00CB2AFE">
        <w:rPr>
          <w:rFonts w:ascii="Georgia Pro Semibold" w:hAnsi="Georgia Pro Semibold" w:cs="Arial"/>
          <w:noProof/>
          <w:sz w:val="20"/>
          <w:szCs w:val="20"/>
          <w:lang w:val="it-IT"/>
        </w:rPr>
        <w:drawing>
          <wp:anchor distT="0" distB="0" distL="114300" distR="114300" simplePos="0" relativeHeight="251658240" behindDoc="1" locked="0" layoutInCell="1" allowOverlap="1" wp14:anchorId="399C2554" wp14:editId="03653550">
            <wp:simplePos x="0" y="0"/>
            <wp:positionH relativeFrom="margin">
              <wp:posOffset>-229235</wp:posOffset>
            </wp:positionH>
            <wp:positionV relativeFrom="page">
              <wp:posOffset>2177415</wp:posOffset>
            </wp:positionV>
            <wp:extent cx="6850380" cy="5515857"/>
            <wp:effectExtent l="0" t="0" r="7620" b="8890"/>
            <wp:wrapNone/>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pic:nvPicPr>
                  <pic:blipFill>
                    <a:blip r:embed="rId5">
                      <a:lum bright="70000" contrast="-70000"/>
                      <a:extLst>
                        <a:ext uri="{BEBA8EAE-BF5A-486C-A8C5-ECC9F3942E4B}">
                          <a14:imgProps xmlns:a14="http://schemas.microsoft.com/office/drawing/2010/main">
                            <a14:imgLayer r:embed="rId6">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850380" cy="5515857"/>
                    </a:xfrm>
                    <a:prstGeom prst="rect">
                      <a:avLst/>
                    </a:prstGeom>
                  </pic:spPr>
                </pic:pic>
              </a:graphicData>
            </a:graphic>
            <wp14:sizeRelH relativeFrom="page">
              <wp14:pctWidth>0</wp14:pctWidth>
            </wp14:sizeRelH>
            <wp14:sizeRelV relativeFrom="page">
              <wp14:pctHeight>0</wp14:pctHeight>
            </wp14:sizeRelV>
          </wp:anchor>
        </w:drawing>
      </w:r>
      <w:r w:rsidRPr="00CB2AFE">
        <w:rPr>
          <w:rFonts w:ascii="Georgia Pro Semibold" w:hAnsi="Georgia Pro Semibold" w:cs="Arial"/>
          <w:sz w:val="20"/>
          <w:szCs w:val="20"/>
          <w:lang w:val="de-CH"/>
        </w:rPr>
        <w:t>Im Frühjahr 2022 werden die Abbrucharbeiten der Valascia beginnen. Der Teil von Ambrì, der seit 1937 zuerst den Campo Cava und dann die Valascia beherbergt hat, wird wieder zu einer Wiese werden. Von den epischen Taten des Hockeyclubs Ambrì-Piotta und den weiß-blauen Spielern, die die Fans begeisterten, wird nur eine Erinnerung bleiben. Von der Valascia, der mythischen Eishalle, die im Laufe der Jahre zu einem Symbol des Widerstands gegen die Dynamik des modernen Eishockeys und zu einer Kultstätte eines der letzten Bergvereine geworden ist, wird nur ein Schatten, ein Schein, ein Echo leidenschaftlicher Stimmen bleiben.</w:t>
      </w:r>
      <w:r w:rsidR="00AC1F3D">
        <w:rPr>
          <w:rFonts w:ascii="Georgia Pro Semibold" w:hAnsi="Georgia Pro Semibold" w:cs="Arial"/>
          <w:sz w:val="20"/>
          <w:szCs w:val="20"/>
          <w:lang w:val="de-CH"/>
        </w:rPr>
        <w:t xml:space="preserve"> </w:t>
      </w:r>
      <w:r w:rsidRPr="00CB2AFE">
        <w:rPr>
          <w:rFonts w:ascii="Georgia Pro Semibold" w:hAnsi="Georgia Pro Semibold" w:cs="Arial"/>
          <w:sz w:val="20"/>
          <w:szCs w:val="20"/>
          <w:lang w:val="de-CH"/>
        </w:rPr>
        <w:t xml:space="preserve">Mit dieser Petition wollen wir die Erinnerung in etwas Greifbares verwandeln, indem wir zwei symbolische Artefakte der Valascia erhalten: die </w:t>
      </w:r>
      <w:proofErr w:type="spellStart"/>
      <w:r w:rsidRPr="00CB2AFE">
        <w:rPr>
          <w:rFonts w:ascii="Georgia Pro Semibold" w:hAnsi="Georgia Pro Semibold" w:cs="Arial"/>
          <w:sz w:val="20"/>
          <w:szCs w:val="20"/>
          <w:lang w:val="de-CH"/>
        </w:rPr>
        <w:t>Curva</w:t>
      </w:r>
      <w:proofErr w:type="spellEnd"/>
      <w:r w:rsidRPr="00CB2AFE">
        <w:rPr>
          <w:rFonts w:ascii="Georgia Pro Semibold" w:hAnsi="Georgia Pro Semibold" w:cs="Arial"/>
          <w:sz w:val="20"/>
          <w:szCs w:val="20"/>
          <w:lang w:val="de-CH"/>
        </w:rPr>
        <w:t xml:space="preserve"> Sud und einen oder mehrere Dachstühle (Dachgewölbe).</w:t>
      </w:r>
    </w:p>
    <w:p w14:paraId="0F6B7013" w14:textId="0C97174B" w:rsidR="0098212B" w:rsidRPr="00CB2AFE" w:rsidRDefault="00B62A8F" w:rsidP="00795EC3">
      <w:pPr>
        <w:tabs>
          <w:tab w:val="left" w:pos="2232"/>
        </w:tabs>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ab/>
      </w:r>
    </w:p>
    <w:p w14:paraId="6E72BB40" w14:textId="5C562612" w:rsidR="00DD7814" w:rsidRPr="00CB2AFE" w:rsidRDefault="00DD7814" w:rsidP="00795EC3">
      <w:pPr>
        <w:tabs>
          <w:tab w:val="left" w:pos="2232"/>
        </w:tabs>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Für die Petition sprechen nachhaltige Aspekte aus rechtlicher und planerischer Sicht.</w:t>
      </w:r>
    </w:p>
    <w:p w14:paraId="765F5DD2" w14:textId="4CC7EEE8" w:rsidR="00DD7814" w:rsidRPr="00CB2AFE" w:rsidRDefault="00DD7814" w:rsidP="00795EC3">
      <w:pPr>
        <w:pStyle w:val="Paragrafoelenco"/>
        <w:numPr>
          <w:ilvl w:val="0"/>
          <w:numId w:val="4"/>
        </w:numPr>
        <w:tabs>
          <w:tab w:val="left" w:pos="2232"/>
        </w:tabs>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 xml:space="preserve">Die </w:t>
      </w:r>
      <w:proofErr w:type="spellStart"/>
      <w:r w:rsidRPr="00CB2AFE">
        <w:rPr>
          <w:rFonts w:ascii="Georgia Pro Semibold" w:hAnsi="Georgia Pro Semibold" w:cs="Arial"/>
          <w:sz w:val="20"/>
          <w:szCs w:val="20"/>
          <w:lang w:val="de-CH"/>
        </w:rPr>
        <w:t>Curva</w:t>
      </w:r>
      <w:proofErr w:type="spellEnd"/>
      <w:r w:rsidRPr="00CB2AFE">
        <w:rPr>
          <w:rFonts w:ascii="Georgia Pro Semibold" w:hAnsi="Georgia Pro Semibold" w:cs="Arial"/>
          <w:sz w:val="20"/>
          <w:szCs w:val="20"/>
          <w:lang w:val="de-CH"/>
        </w:rPr>
        <w:t xml:space="preserve"> steht und umarmt die Bergkette. Sie sind kein Bauwerk im eigentlichen Sinne, sondern ruhen auf natürliche Weise am Rande des Hangs.</w:t>
      </w:r>
    </w:p>
    <w:p w14:paraId="439F32CE" w14:textId="4E603F2D" w:rsidR="00DD7814" w:rsidRPr="00CB2AFE" w:rsidRDefault="00DD7814" w:rsidP="00795EC3">
      <w:pPr>
        <w:pStyle w:val="Paragrafoelenco"/>
        <w:numPr>
          <w:ilvl w:val="0"/>
          <w:numId w:val="4"/>
        </w:numPr>
        <w:tabs>
          <w:tab w:val="left" w:pos="2232"/>
        </w:tabs>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 xml:space="preserve">Was die mögliche Gefahr von Erdrutschen oder Lawinen betrifft, so würden die Stufen der </w:t>
      </w:r>
      <w:proofErr w:type="spellStart"/>
      <w:r w:rsidRPr="00CB2AFE">
        <w:rPr>
          <w:rFonts w:ascii="Georgia Pro Semibold" w:hAnsi="Georgia Pro Semibold" w:cs="Arial"/>
          <w:sz w:val="20"/>
          <w:szCs w:val="20"/>
          <w:lang w:val="de-CH"/>
        </w:rPr>
        <w:t>Curva</w:t>
      </w:r>
      <w:proofErr w:type="spellEnd"/>
      <w:r w:rsidRPr="00CB2AFE">
        <w:rPr>
          <w:rFonts w:ascii="Georgia Pro Semibold" w:hAnsi="Georgia Pro Semibold" w:cs="Arial"/>
          <w:sz w:val="20"/>
          <w:szCs w:val="20"/>
          <w:lang w:val="de-CH"/>
        </w:rPr>
        <w:t xml:space="preserve"> Sud die Auswirkungen dieser Naturereignisse nicht verschlimmern und auch die Rodungsarbeiten nicht wesentlich gefährden.</w:t>
      </w:r>
    </w:p>
    <w:p w14:paraId="4D6CE9DE" w14:textId="15E63BEF" w:rsidR="00DD7814" w:rsidRPr="00CB2AFE" w:rsidRDefault="00DD7814" w:rsidP="00795EC3">
      <w:pPr>
        <w:pStyle w:val="Paragrafoelenco"/>
        <w:numPr>
          <w:ilvl w:val="0"/>
          <w:numId w:val="4"/>
        </w:numPr>
        <w:tabs>
          <w:tab w:val="left" w:pos="2232"/>
        </w:tabs>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Aus landschaftlicher und ästhetischer Sicht wäre das Vorhandensein der Terrassen weder störend, noch würde es das harmonische Erscheinungsbild des Geländes beeinträchtigen.</w:t>
      </w:r>
    </w:p>
    <w:p w14:paraId="6654CC1A" w14:textId="59DD709A" w:rsidR="00DD7814" w:rsidRPr="00CB2AFE" w:rsidRDefault="00DD7814" w:rsidP="00795EC3">
      <w:pPr>
        <w:pStyle w:val="Paragrafoelenco"/>
        <w:numPr>
          <w:ilvl w:val="0"/>
          <w:numId w:val="4"/>
        </w:numPr>
        <w:tabs>
          <w:tab w:val="left" w:pos="2232"/>
        </w:tabs>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Das Vorhandensein der Terrassen würde eine alternative Verbindung zwischen dem Parkplatz vor dem Hang und dem Weg, der die Waldstraße mit den Häusern im Zentrum verbindet, schaffen.</w:t>
      </w:r>
    </w:p>
    <w:p w14:paraId="5E26F535" w14:textId="48C0F515" w:rsidR="00DD7814" w:rsidRPr="00CB2AFE" w:rsidRDefault="00DD7814" w:rsidP="00795EC3">
      <w:pPr>
        <w:pStyle w:val="Paragrafoelenco"/>
        <w:numPr>
          <w:ilvl w:val="0"/>
          <w:numId w:val="4"/>
        </w:numPr>
        <w:tabs>
          <w:tab w:val="left" w:pos="2232"/>
        </w:tabs>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Die Terrassen erinnern nicht nur an die Existenz der Valascia, sondern können bei sommerlichen Veranstaltungen auch als natürliches Amphitheater für die Öffentlichkeit genutzt werden.</w:t>
      </w:r>
    </w:p>
    <w:p w14:paraId="38281D5D" w14:textId="29DDB6ED" w:rsidR="00DD7814" w:rsidRPr="00CB2AFE" w:rsidRDefault="00DD7814" w:rsidP="00795EC3">
      <w:pPr>
        <w:pStyle w:val="Paragrafoelenco"/>
        <w:numPr>
          <w:ilvl w:val="0"/>
          <w:numId w:val="4"/>
        </w:numPr>
        <w:tabs>
          <w:tab w:val="left" w:pos="2232"/>
        </w:tabs>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Die Terrassen würden es der gesamten Region ermöglichen, unter freiem Himmel ein Denkmal zu haben, das von 85 Jahren bedeutender Geschichte zeugt und diese feiert.</w:t>
      </w:r>
    </w:p>
    <w:p w14:paraId="05DDBC5D" w14:textId="39409F64" w:rsidR="00DD7814" w:rsidRPr="00CB2AFE" w:rsidRDefault="00DD7814" w:rsidP="00795EC3">
      <w:pPr>
        <w:pStyle w:val="Paragrafoelenco"/>
        <w:numPr>
          <w:ilvl w:val="0"/>
          <w:numId w:val="4"/>
        </w:numPr>
        <w:tabs>
          <w:tab w:val="left" w:pos="2232"/>
        </w:tabs>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 xml:space="preserve">Die Instandhaltung der Stände der </w:t>
      </w:r>
      <w:proofErr w:type="spellStart"/>
      <w:r w:rsidRPr="00CB2AFE">
        <w:rPr>
          <w:rFonts w:ascii="Georgia Pro Semibold" w:hAnsi="Georgia Pro Semibold" w:cs="Arial"/>
          <w:sz w:val="20"/>
          <w:szCs w:val="20"/>
          <w:lang w:val="de-CH"/>
        </w:rPr>
        <w:t>Curva</w:t>
      </w:r>
      <w:proofErr w:type="spellEnd"/>
      <w:r w:rsidRPr="00CB2AFE">
        <w:rPr>
          <w:rFonts w:ascii="Georgia Pro Semibold" w:hAnsi="Georgia Pro Semibold" w:cs="Arial"/>
          <w:sz w:val="20"/>
          <w:szCs w:val="20"/>
          <w:lang w:val="de-CH"/>
        </w:rPr>
        <w:t xml:space="preserve"> Sud wird keinerlei Kosten verursachen.</w:t>
      </w:r>
    </w:p>
    <w:p w14:paraId="268FF22F" w14:textId="136A22B9" w:rsidR="00DD7814" w:rsidRPr="00CB2AFE" w:rsidRDefault="00DD7814" w:rsidP="00795EC3">
      <w:pPr>
        <w:pStyle w:val="Paragrafoelenco"/>
        <w:numPr>
          <w:ilvl w:val="0"/>
          <w:numId w:val="4"/>
        </w:numPr>
        <w:tabs>
          <w:tab w:val="left" w:pos="2232"/>
        </w:tabs>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 xml:space="preserve">Die Dachstühle der Valascia sind ein Beispiel für geniale Architektur und Ingenieurskunst: Ein oder zwei von ihnen am Leben zu erhalten, würde weder die Sicherheit des Ortes gefährden, noch die Entscheidungen zum Abbau und Abriss der Valascia verfälschen. Im Gegenteil, es wäre eine Erinnerung an die Bemühungen der lokalen Unternehmen und Fachleute, die an der Planung und Installation während der Arbeiten zur Abdeckung der Start- und Landebahn beteiligt waren. </w:t>
      </w:r>
    </w:p>
    <w:p w14:paraId="7B4AC9F7" w14:textId="1828B371" w:rsidR="00DD7814" w:rsidRPr="00CB2AFE" w:rsidRDefault="00DD7814" w:rsidP="00795EC3">
      <w:pPr>
        <w:pStyle w:val="Paragrafoelenco"/>
        <w:numPr>
          <w:ilvl w:val="0"/>
          <w:numId w:val="4"/>
        </w:numPr>
        <w:tabs>
          <w:tab w:val="left" w:pos="2232"/>
        </w:tabs>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Die Beibehaltung eines oder mehrerer Dachstühle verursacht keinerlei Kosten.</w:t>
      </w:r>
    </w:p>
    <w:p w14:paraId="3DF2AB9F" w14:textId="77777777" w:rsidR="0098212B" w:rsidRPr="00CB2AFE" w:rsidRDefault="0098212B" w:rsidP="00750933">
      <w:pPr>
        <w:spacing w:after="0"/>
        <w:jc w:val="both"/>
        <w:rPr>
          <w:rFonts w:ascii="Georgia Pro Semibold" w:hAnsi="Georgia Pro Semibold" w:cs="Arial"/>
          <w:sz w:val="20"/>
          <w:szCs w:val="20"/>
          <w:lang w:val="de-DE"/>
        </w:rPr>
      </w:pPr>
    </w:p>
    <w:p w14:paraId="7D633471" w14:textId="77777777" w:rsidR="00DD7814" w:rsidRPr="00CB2AFE" w:rsidRDefault="00DD7814" w:rsidP="00795EC3">
      <w:pPr>
        <w:pBdr>
          <w:bottom w:val="single" w:sz="6" w:space="1" w:color="auto"/>
        </w:pBdr>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Zur Unterstützung der Petition sind wir als GBB bereit, ein Projekt zum Bau eines Spielplatzes für zukünftige Generationen in der Region mitzufinanzieren.</w:t>
      </w:r>
    </w:p>
    <w:p w14:paraId="61DFC889" w14:textId="77777777" w:rsidR="00DD7814" w:rsidRPr="00CB2AFE" w:rsidRDefault="00DD7814" w:rsidP="00795EC3">
      <w:pPr>
        <w:pBdr>
          <w:bottom w:val="single" w:sz="6" w:space="1" w:color="auto"/>
        </w:pBdr>
        <w:spacing w:after="0"/>
        <w:jc w:val="both"/>
        <w:rPr>
          <w:rFonts w:ascii="Georgia Pro Semibold" w:hAnsi="Georgia Pro Semibold" w:cs="Arial"/>
          <w:sz w:val="20"/>
          <w:szCs w:val="20"/>
          <w:lang w:val="de-CH"/>
        </w:rPr>
      </w:pPr>
    </w:p>
    <w:p w14:paraId="36B2418C" w14:textId="57F5D8B0" w:rsidR="00DD7814" w:rsidRPr="00CB2AFE" w:rsidRDefault="00DD7814" w:rsidP="00795EC3">
      <w:pPr>
        <w:pBdr>
          <w:bottom w:val="single" w:sz="6" w:space="1" w:color="auto"/>
        </w:pBdr>
        <w:spacing w:after="0"/>
        <w:jc w:val="both"/>
        <w:rPr>
          <w:rFonts w:ascii="Georgia Pro Semibold" w:hAnsi="Georgia Pro Semibold" w:cs="Arial"/>
          <w:sz w:val="20"/>
          <w:szCs w:val="20"/>
          <w:lang w:val="de-CH"/>
        </w:rPr>
      </w:pPr>
      <w:r w:rsidRPr="00CB2AFE">
        <w:rPr>
          <w:rFonts w:ascii="Georgia Pro Semibold" w:hAnsi="Georgia Pro Semibold" w:cs="Arial"/>
          <w:sz w:val="20"/>
          <w:szCs w:val="20"/>
          <w:lang w:val="de-CH"/>
        </w:rPr>
        <w:t xml:space="preserve">Der Abriss der Valascia wird eine unauslöschliche Narbe in der Region hinterlassen. Indem wir die </w:t>
      </w:r>
      <w:proofErr w:type="spellStart"/>
      <w:r w:rsidRPr="00CB2AFE">
        <w:rPr>
          <w:rFonts w:ascii="Georgia Pro Semibold" w:hAnsi="Georgia Pro Semibold" w:cs="Arial"/>
          <w:sz w:val="20"/>
          <w:szCs w:val="20"/>
          <w:lang w:val="de-CH"/>
        </w:rPr>
        <w:t>Curva</w:t>
      </w:r>
      <w:proofErr w:type="spellEnd"/>
      <w:r w:rsidRPr="00CB2AFE">
        <w:rPr>
          <w:rFonts w:ascii="Georgia Pro Semibold" w:hAnsi="Georgia Pro Semibold" w:cs="Arial"/>
          <w:sz w:val="20"/>
          <w:szCs w:val="20"/>
          <w:lang w:val="de-CH"/>
        </w:rPr>
        <w:t xml:space="preserve"> Sud und einen oder mehrere Dachstühle erhalten, werden wir der Leidenschaft und den Herzen derer, die Ambrì-Piotta lieben und geliebt haben, erlauben, an diesem Ort 85 Jahre Geschichte wieder aufleben zu lassen und eine Wunde zu heilen, die mit mehr Gelassenheit heilen kann, indem sie </w:t>
      </w:r>
      <w:r w:rsidRPr="00CB2AFE">
        <w:rPr>
          <w:rFonts w:ascii="Georgia Pro Semibold" w:hAnsi="Georgia Pro Semibold" w:cs="Arial"/>
          <w:b/>
          <w:bCs/>
          <w:sz w:val="20"/>
          <w:szCs w:val="20"/>
          <w:lang w:val="de-CH"/>
        </w:rPr>
        <w:t>sich</w:t>
      </w:r>
      <w:r w:rsidRPr="00CB2AFE">
        <w:rPr>
          <w:rFonts w:ascii="Georgia Pro Semibold" w:hAnsi="Georgia Pro Semibold" w:cs="Arial"/>
          <w:sz w:val="20"/>
          <w:szCs w:val="20"/>
          <w:lang w:val="de-CH"/>
        </w:rPr>
        <w:t xml:space="preserve"> </w:t>
      </w:r>
      <w:r w:rsidRPr="00CB2AFE">
        <w:rPr>
          <w:rFonts w:ascii="Georgia Pro Semibold" w:hAnsi="Georgia Pro Semibold" w:cs="Arial"/>
          <w:b/>
          <w:bCs/>
          <w:sz w:val="20"/>
          <w:szCs w:val="20"/>
          <w:lang w:val="de-CH"/>
        </w:rPr>
        <w:t>von einer Narbe in ein Zeichen verwandelt</w:t>
      </w:r>
      <w:r w:rsidRPr="00CB2AFE">
        <w:rPr>
          <w:rFonts w:ascii="Georgia Pro Semibold" w:hAnsi="Georgia Pro Semibold" w:cs="Arial"/>
          <w:sz w:val="20"/>
          <w:szCs w:val="20"/>
          <w:lang w:val="de-CH"/>
        </w:rPr>
        <w:t>.</w:t>
      </w:r>
      <w:r w:rsidR="00EB13E3" w:rsidRPr="00CB2AFE">
        <w:rPr>
          <w:rFonts w:ascii="Georgia Pro Semibold" w:hAnsi="Georgia Pro Semibold" w:cs="Arial"/>
          <w:sz w:val="20"/>
          <w:szCs w:val="20"/>
          <w:lang w:val="de-CH"/>
        </w:rPr>
        <w:t xml:space="preserve"> </w:t>
      </w:r>
      <w:r w:rsidRPr="00CB2AFE">
        <w:rPr>
          <w:rFonts w:ascii="Georgia Pro Semibold" w:hAnsi="Georgia Pro Semibold" w:cs="Arial"/>
          <w:sz w:val="20"/>
          <w:szCs w:val="20"/>
          <w:lang w:val="de-CH"/>
        </w:rPr>
        <w:t xml:space="preserve">Leidenschaftlicher Weiß-Blau-Fan: Unterschreiben Sie und lassen Sie diese Petition bis zum </w:t>
      </w:r>
      <w:r w:rsidRPr="00CB2AFE">
        <w:rPr>
          <w:rFonts w:ascii="Georgia Pro Semibold" w:hAnsi="Georgia Pro Semibold" w:cs="Arial"/>
          <w:b/>
          <w:bCs/>
          <w:sz w:val="20"/>
          <w:szCs w:val="20"/>
          <w:lang w:val="de-CH"/>
        </w:rPr>
        <w:t>30. April 2022</w:t>
      </w:r>
      <w:r w:rsidRPr="00CB2AFE">
        <w:rPr>
          <w:rFonts w:ascii="Georgia Pro Semibold" w:hAnsi="Georgia Pro Semibold" w:cs="Arial"/>
          <w:sz w:val="20"/>
          <w:szCs w:val="20"/>
          <w:lang w:val="de-CH"/>
        </w:rPr>
        <w:t xml:space="preserve"> unterzeichnen! Eine Geste aufgrund der vielen Emotionen, die uns der HCAP gegeben hat und geben wird. </w:t>
      </w:r>
    </w:p>
    <w:p w14:paraId="6F8956DF" w14:textId="77777777" w:rsidR="00DD7814" w:rsidRPr="00DD7814" w:rsidRDefault="00DD7814" w:rsidP="00DD7814">
      <w:pPr>
        <w:pBdr>
          <w:bottom w:val="single" w:sz="6" w:space="1" w:color="auto"/>
        </w:pBdr>
        <w:spacing w:after="0"/>
        <w:jc w:val="both"/>
        <w:rPr>
          <w:rFonts w:ascii="Georgia Pro Semibold" w:hAnsi="Georgia Pro Semibold" w:cs="Arial"/>
          <w:sz w:val="21"/>
          <w:szCs w:val="21"/>
          <w:lang w:val="de-CH"/>
        </w:rPr>
      </w:pPr>
    </w:p>
    <w:p w14:paraId="73F9564B" w14:textId="77777777" w:rsidR="00624E72" w:rsidRPr="00CB2AFE" w:rsidRDefault="00624E72" w:rsidP="005C497D">
      <w:pPr>
        <w:spacing w:after="0"/>
        <w:jc w:val="center"/>
        <w:rPr>
          <w:rFonts w:ascii="Georgia Pro Semibold" w:hAnsi="Georgia Pro Semibold" w:cs="Arial"/>
          <w:sz w:val="10"/>
          <w:szCs w:val="10"/>
          <w:lang w:val="de-CH"/>
        </w:rPr>
      </w:pPr>
    </w:p>
    <w:p w14:paraId="77541628" w14:textId="4932C3AD" w:rsidR="00672A4E" w:rsidRPr="00B3725B" w:rsidRDefault="00DD7814" w:rsidP="005C497D">
      <w:pPr>
        <w:spacing w:after="0"/>
        <w:jc w:val="center"/>
        <w:rPr>
          <w:rFonts w:ascii="Georgia Pro Semibold" w:hAnsi="Georgia Pro Semibold" w:cs="Arial"/>
          <w:sz w:val="19"/>
          <w:szCs w:val="19"/>
          <w:lang w:val="de-CH"/>
        </w:rPr>
      </w:pPr>
      <w:r w:rsidRPr="00B3725B">
        <w:rPr>
          <w:rFonts w:ascii="Georgia Pro Semibold" w:hAnsi="Georgia Pro Semibold" w:cs="Arial"/>
          <w:sz w:val="19"/>
          <w:szCs w:val="19"/>
          <w:lang w:val="de-CH"/>
        </w:rPr>
        <w:t xml:space="preserve">Bitte diesen Brief </w:t>
      </w:r>
      <w:r w:rsidR="00672A4E" w:rsidRPr="00B3725B">
        <w:rPr>
          <w:rFonts w:ascii="Georgia Pro Semibold" w:hAnsi="Georgia Pro Semibold" w:cs="Arial"/>
          <w:sz w:val="19"/>
          <w:szCs w:val="19"/>
          <w:lang w:val="de-CH"/>
        </w:rPr>
        <w:t xml:space="preserve">via </w:t>
      </w:r>
      <w:r w:rsidR="006010C7" w:rsidRPr="00B3725B">
        <w:rPr>
          <w:rFonts w:ascii="Georgia Pro Semibold" w:hAnsi="Georgia Pro Semibold" w:cs="Arial"/>
          <w:sz w:val="19"/>
          <w:szCs w:val="19"/>
          <w:lang w:val="de-CH"/>
        </w:rPr>
        <w:t>E-Mail</w:t>
      </w:r>
      <w:r w:rsidR="00672A4E" w:rsidRPr="00B3725B">
        <w:rPr>
          <w:rFonts w:ascii="Georgia Pro Semibold" w:hAnsi="Georgia Pro Semibold" w:cs="Arial"/>
          <w:sz w:val="19"/>
          <w:szCs w:val="19"/>
          <w:lang w:val="de-CH"/>
        </w:rPr>
        <w:t xml:space="preserve"> oder per Post mit der Angabe von Name, Nachname, Wohnort an: </w:t>
      </w:r>
    </w:p>
    <w:p w14:paraId="34923EA9" w14:textId="77777777" w:rsidR="00686A79" w:rsidRPr="00987368" w:rsidRDefault="00686A79" w:rsidP="005C497D">
      <w:pPr>
        <w:spacing w:after="0"/>
        <w:jc w:val="center"/>
        <w:rPr>
          <w:rFonts w:ascii="Georgia Pro Semibold" w:hAnsi="Georgia Pro Semibold" w:cs="Arial"/>
          <w:sz w:val="10"/>
          <w:szCs w:val="10"/>
          <w:lang w:val="de-DE"/>
        </w:rPr>
      </w:pPr>
    </w:p>
    <w:p w14:paraId="455B581D" w14:textId="7FC874B3" w:rsidR="005B481B" w:rsidRPr="002D6BD8" w:rsidRDefault="00A328E6" w:rsidP="00116024">
      <w:pPr>
        <w:spacing w:after="0"/>
        <w:jc w:val="center"/>
        <w:rPr>
          <w:rFonts w:ascii="Georgia Pro Semibold" w:hAnsi="Georgia Pro Semibold" w:cs="Arial"/>
          <w:sz w:val="17"/>
          <w:szCs w:val="17"/>
          <w:lang w:val="it-IT"/>
        </w:rPr>
      </w:pPr>
      <w:hyperlink r:id="rId7" w:history="1">
        <w:r w:rsidR="005B481B" w:rsidRPr="002D6BD8">
          <w:rPr>
            <w:rStyle w:val="Collegamentoipertestuale"/>
            <w:rFonts w:ascii="Georgia Pro Semibold" w:hAnsi="Georgia Pro Semibold" w:cs="Arial"/>
            <w:sz w:val="17"/>
            <w:szCs w:val="17"/>
            <w:lang w:val="it-IT"/>
          </w:rPr>
          <w:t>info@tiquinto.ch</w:t>
        </w:r>
      </w:hyperlink>
      <w:r w:rsidR="00D0323A" w:rsidRPr="002D6BD8">
        <w:rPr>
          <w:rStyle w:val="Collegamentoipertestuale"/>
          <w:rFonts w:ascii="Georgia Pro Semibold" w:hAnsi="Georgia Pro Semibold" w:cs="Arial"/>
          <w:color w:val="auto"/>
          <w:sz w:val="17"/>
          <w:szCs w:val="17"/>
          <w:u w:val="none"/>
          <w:lang w:val="it-IT"/>
        </w:rPr>
        <w:t xml:space="preserve"> </w:t>
      </w:r>
      <w:r w:rsidR="00BE35C7" w:rsidRPr="002D6BD8">
        <w:rPr>
          <w:rStyle w:val="Collegamentoipertestuale"/>
          <w:rFonts w:ascii="Georgia Pro Semibold" w:hAnsi="Georgia Pro Semibold" w:cs="Arial"/>
          <w:color w:val="auto"/>
          <w:sz w:val="17"/>
          <w:szCs w:val="17"/>
          <w:u w:val="none"/>
          <w:lang w:val="it-IT"/>
        </w:rPr>
        <w:t>–</w:t>
      </w:r>
      <w:r w:rsidR="00D0323A" w:rsidRPr="002D6BD8">
        <w:rPr>
          <w:rStyle w:val="Collegamentoipertestuale"/>
          <w:rFonts w:ascii="Georgia Pro Semibold" w:hAnsi="Georgia Pro Semibold" w:cs="Arial"/>
          <w:color w:val="auto"/>
          <w:sz w:val="17"/>
          <w:szCs w:val="17"/>
          <w:u w:val="none"/>
          <w:lang w:val="it-IT"/>
        </w:rPr>
        <w:t xml:space="preserve"> </w:t>
      </w:r>
      <w:r w:rsidR="00B172D9" w:rsidRPr="002D6BD8">
        <w:rPr>
          <w:rStyle w:val="Collegamentoipertestuale"/>
          <w:rFonts w:ascii="Georgia Pro Semibold" w:hAnsi="Georgia Pro Semibold" w:cs="Arial"/>
          <w:color w:val="auto"/>
          <w:sz w:val="17"/>
          <w:szCs w:val="17"/>
          <w:u w:val="none"/>
          <w:lang w:val="it-IT"/>
        </w:rPr>
        <w:t>Comune di Quint</w:t>
      </w:r>
      <w:r w:rsidR="00D66073" w:rsidRPr="002D6BD8">
        <w:rPr>
          <w:rStyle w:val="Collegamentoipertestuale"/>
          <w:rFonts w:ascii="Georgia Pro Semibold" w:hAnsi="Georgia Pro Semibold" w:cs="Arial"/>
          <w:color w:val="auto"/>
          <w:sz w:val="17"/>
          <w:szCs w:val="17"/>
          <w:u w:val="none"/>
          <w:lang w:val="it-IT"/>
        </w:rPr>
        <w:t xml:space="preserve">o, </w:t>
      </w:r>
      <w:r w:rsidR="00BE35C7" w:rsidRPr="002D6BD8">
        <w:rPr>
          <w:rStyle w:val="Collegamentoipertestuale"/>
          <w:rFonts w:ascii="Georgia Pro Semibold" w:hAnsi="Georgia Pro Semibold" w:cs="Arial"/>
          <w:color w:val="auto"/>
          <w:sz w:val="17"/>
          <w:szCs w:val="17"/>
          <w:u w:val="none"/>
          <w:lang w:val="it-IT"/>
        </w:rPr>
        <w:t>Via Quinto 19, 6777 Quinto (CH)</w:t>
      </w:r>
    </w:p>
    <w:p w14:paraId="5C501AF0" w14:textId="64B4DE91" w:rsidR="005B481B" w:rsidRPr="002D6BD8" w:rsidRDefault="00A328E6" w:rsidP="00116024">
      <w:pPr>
        <w:spacing w:after="0"/>
        <w:jc w:val="center"/>
        <w:rPr>
          <w:rStyle w:val="Collegamentoipertestuale"/>
          <w:rFonts w:ascii="Georgia Pro Semibold" w:hAnsi="Georgia Pro Semibold" w:cs="Arial"/>
          <w:color w:val="auto"/>
          <w:sz w:val="17"/>
          <w:szCs w:val="17"/>
          <w:u w:val="none"/>
          <w:lang w:val="it-IT"/>
        </w:rPr>
      </w:pPr>
      <w:hyperlink r:id="rId8" w:history="1">
        <w:r w:rsidR="005B481B" w:rsidRPr="002D6BD8">
          <w:rPr>
            <w:rStyle w:val="Collegamentoipertestuale"/>
            <w:rFonts w:ascii="Georgia Pro Semibold" w:hAnsi="Georgia Pro Semibold" w:cs="Arial"/>
            <w:sz w:val="17"/>
            <w:szCs w:val="17"/>
            <w:lang w:val="it-IT"/>
          </w:rPr>
          <w:t>info@hcap.ch</w:t>
        </w:r>
      </w:hyperlink>
      <w:r w:rsidR="00BE35C7" w:rsidRPr="002D6BD8">
        <w:rPr>
          <w:rStyle w:val="Collegamentoipertestuale"/>
          <w:rFonts w:ascii="Georgia Pro Semibold" w:hAnsi="Georgia Pro Semibold" w:cs="Arial"/>
          <w:color w:val="auto"/>
          <w:sz w:val="17"/>
          <w:szCs w:val="17"/>
          <w:u w:val="none"/>
          <w:lang w:val="it-IT"/>
        </w:rPr>
        <w:t xml:space="preserve"> </w:t>
      </w:r>
      <w:r w:rsidR="00A219B6" w:rsidRPr="002D6BD8">
        <w:rPr>
          <w:rStyle w:val="Collegamentoipertestuale"/>
          <w:rFonts w:ascii="Georgia Pro Semibold" w:hAnsi="Georgia Pro Semibold" w:cs="Arial"/>
          <w:color w:val="auto"/>
          <w:sz w:val="17"/>
          <w:szCs w:val="17"/>
          <w:u w:val="none"/>
          <w:lang w:val="it-IT"/>
        </w:rPr>
        <w:t>–</w:t>
      </w:r>
      <w:r w:rsidR="00BE35C7" w:rsidRPr="002D6BD8">
        <w:rPr>
          <w:rStyle w:val="Collegamentoipertestuale"/>
          <w:rFonts w:ascii="Georgia Pro Semibold" w:hAnsi="Georgia Pro Semibold" w:cs="Arial"/>
          <w:color w:val="auto"/>
          <w:sz w:val="17"/>
          <w:szCs w:val="17"/>
          <w:u w:val="none"/>
          <w:lang w:val="it-IT"/>
        </w:rPr>
        <w:t xml:space="preserve"> </w:t>
      </w:r>
      <w:r w:rsidR="00D66073" w:rsidRPr="002D6BD8">
        <w:rPr>
          <w:rStyle w:val="Collegamentoipertestuale"/>
          <w:rFonts w:ascii="Georgia Pro Semibold" w:hAnsi="Georgia Pro Semibold" w:cs="Arial"/>
          <w:color w:val="auto"/>
          <w:sz w:val="17"/>
          <w:szCs w:val="17"/>
          <w:u w:val="none"/>
          <w:lang w:val="it-IT"/>
        </w:rPr>
        <w:t xml:space="preserve">HCAP SA, </w:t>
      </w:r>
      <w:r w:rsidR="00A219B6" w:rsidRPr="002D6BD8">
        <w:rPr>
          <w:rStyle w:val="Collegamentoipertestuale"/>
          <w:rFonts w:ascii="Georgia Pro Semibold" w:hAnsi="Georgia Pro Semibold" w:cs="Arial"/>
          <w:color w:val="auto"/>
          <w:sz w:val="17"/>
          <w:szCs w:val="17"/>
          <w:u w:val="none"/>
          <w:lang w:val="it-IT"/>
        </w:rPr>
        <w:t xml:space="preserve">Via Aerodromo 2, </w:t>
      </w:r>
      <w:r w:rsidR="00686A79" w:rsidRPr="002D6BD8">
        <w:rPr>
          <w:rStyle w:val="Collegamentoipertestuale"/>
          <w:rFonts w:ascii="Georgia Pro Semibold" w:hAnsi="Georgia Pro Semibold" w:cs="Arial"/>
          <w:color w:val="auto"/>
          <w:sz w:val="17"/>
          <w:szCs w:val="17"/>
          <w:u w:val="none"/>
          <w:lang w:val="it-IT"/>
        </w:rPr>
        <w:t>6775 Ambrì (CH)</w:t>
      </w:r>
    </w:p>
    <w:p w14:paraId="243D8AD5" w14:textId="77777777" w:rsidR="00686A79" w:rsidRPr="00686A79" w:rsidRDefault="00686A79" w:rsidP="005C497D">
      <w:pPr>
        <w:spacing w:after="0"/>
        <w:jc w:val="center"/>
        <w:rPr>
          <w:rFonts w:ascii="Georgia Pro Semibold" w:hAnsi="Georgia Pro Semibold" w:cs="Arial"/>
          <w:sz w:val="10"/>
          <w:szCs w:val="10"/>
          <w:lang w:val="it-IT"/>
        </w:rPr>
      </w:pPr>
    </w:p>
    <w:p w14:paraId="6ABB186E" w14:textId="3B8995AC" w:rsidR="00465A40" w:rsidRPr="002D6BD8" w:rsidRDefault="00672A4E" w:rsidP="004B4A1D">
      <w:pPr>
        <w:spacing w:after="0"/>
        <w:jc w:val="center"/>
        <w:rPr>
          <w:rFonts w:ascii="Georgia Pro Semibold" w:hAnsi="Georgia Pro Semibold" w:cs="Arial"/>
          <w:sz w:val="18"/>
          <w:szCs w:val="18"/>
          <w:lang w:val="de-CH"/>
        </w:rPr>
      </w:pPr>
      <w:r w:rsidRPr="002D6BD8">
        <w:rPr>
          <w:rFonts w:ascii="Georgia Pro Semibold" w:hAnsi="Georgia Pro Semibold" w:cs="Arial"/>
          <w:sz w:val="18"/>
          <w:szCs w:val="18"/>
          <w:lang w:val="de-CH"/>
        </w:rPr>
        <w:t xml:space="preserve">Sie können diesen Brief auf Italienisch, Deutsch und Französisch auf dem Blog der GBB herunterladen </w:t>
      </w:r>
      <w:r w:rsidR="00240C32" w:rsidRPr="002D6BD8">
        <w:rPr>
          <w:rFonts w:ascii="Georgia Pro Semibold" w:hAnsi="Georgia Pro Semibold" w:cs="Arial"/>
          <w:sz w:val="18"/>
          <w:szCs w:val="18"/>
          <w:lang w:val="de-CH"/>
        </w:rPr>
        <w:t>(</w:t>
      </w:r>
      <w:hyperlink r:id="rId9" w:history="1">
        <w:r w:rsidR="00686A79" w:rsidRPr="002D6BD8">
          <w:rPr>
            <w:rStyle w:val="Collegamentoipertestuale"/>
            <w:rFonts w:ascii="Georgia Pro Semibold" w:hAnsi="Georgia Pro Semibold" w:cs="Arial"/>
            <w:i/>
            <w:iCs/>
            <w:sz w:val="18"/>
            <w:szCs w:val="18"/>
            <w:lang w:val="de-CH"/>
          </w:rPr>
          <w:t>www.infogbb.org</w:t>
        </w:r>
      </w:hyperlink>
      <w:r w:rsidR="00240C32" w:rsidRPr="002D6BD8">
        <w:rPr>
          <w:rFonts w:ascii="Georgia Pro Semibold" w:hAnsi="Georgia Pro Semibold" w:cs="Arial"/>
          <w:sz w:val="18"/>
          <w:szCs w:val="18"/>
          <w:lang w:val="de-CH"/>
        </w:rPr>
        <w:t>)</w:t>
      </w:r>
    </w:p>
    <w:p w14:paraId="6BC7E1F5" w14:textId="50E58AC0" w:rsidR="00686A79" w:rsidRPr="00CB2AFE" w:rsidRDefault="00F61B52" w:rsidP="00CB2AFE">
      <w:pPr>
        <w:spacing w:after="0"/>
        <w:jc w:val="center"/>
        <w:rPr>
          <w:rFonts w:ascii="Georgia Pro Semibold" w:hAnsi="Georgia Pro Semibold" w:cs="Arial"/>
          <w:sz w:val="20"/>
          <w:szCs w:val="20"/>
          <w:lang w:val="it-IT"/>
        </w:rPr>
      </w:pPr>
      <w:r>
        <w:rPr>
          <w:rFonts w:ascii="Georgia Pro Semibold" w:hAnsi="Georgia Pro Semibold" w:cs="Arial"/>
          <w:sz w:val="20"/>
          <w:szCs w:val="20"/>
          <w:lang w:val="it-IT"/>
        </w:rPr>
        <w:t>______________________________________________________________________</w:t>
      </w:r>
      <w:r w:rsidR="00CB2AFE">
        <w:rPr>
          <w:rFonts w:ascii="Georgia Pro Semibold" w:hAnsi="Georgia Pro Semibold" w:cs="Arial"/>
          <w:sz w:val="20"/>
          <w:szCs w:val="20"/>
          <w:lang w:val="it-IT"/>
        </w:rPr>
        <w:t>_</w:t>
      </w:r>
    </w:p>
    <w:p w14:paraId="00886EF0" w14:textId="2F61957B" w:rsidR="0083098E" w:rsidRPr="009850DE" w:rsidRDefault="00672A4E" w:rsidP="00764B5C">
      <w:pPr>
        <w:spacing w:after="0"/>
        <w:rPr>
          <w:rFonts w:ascii="Georgia Pro Semibold" w:hAnsi="Georgia Pro Semibold" w:cs="Arial"/>
          <w:sz w:val="21"/>
          <w:szCs w:val="21"/>
          <w:lang w:val="it-IT"/>
        </w:rPr>
      </w:pPr>
      <w:proofErr w:type="spellStart"/>
      <w:r>
        <w:rPr>
          <w:rFonts w:ascii="Georgia Pro Semibold" w:hAnsi="Georgia Pro Semibold" w:cs="Arial"/>
          <w:sz w:val="21"/>
          <w:szCs w:val="21"/>
          <w:lang w:val="it-IT"/>
        </w:rPr>
        <w:t>Nachname</w:t>
      </w:r>
      <w:proofErr w:type="spellEnd"/>
      <w:r w:rsidR="00F61B52" w:rsidRPr="009850DE">
        <w:rPr>
          <w:rFonts w:ascii="Georgia Pro Semibold" w:hAnsi="Georgia Pro Semibold" w:cs="Arial"/>
          <w:sz w:val="21"/>
          <w:szCs w:val="21"/>
          <w:lang w:val="it-IT"/>
        </w:rPr>
        <w:t>, N</w:t>
      </w:r>
      <w:r>
        <w:rPr>
          <w:rFonts w:ascii="Georgia Pro Semibold" w:hAnsi="Georgia Pro Semibold" w:cs="Arial"/>
          <w:sz w:val="21"/>
          <w:szCs w:val="21"/>
          <w:lang w:val="it-IT"/>
        </w:rPr>
        <w:t>a</w:t>
      </w:r>
      <w:r w:rsidR="00F61B52" w:rsidRPr="009850DE">
        <w:rPr>
          <w:rFonts w:ascii="Georgia Pro Semibold" w:hAnsi="Georgia Pro Semibold" w:cs="Arial"/>
          <w:sz w:val="21"/>
          <w:szCs w:val="21"/>
          <w:lang w:val="it-IT"/>
        </w:rPr>
        <w:t>me:</w:t>
      </w:r>
      <w:r w:rsidR="00764B5C" w:rsidRPr="009850DE">
        <w:rPr>
          <w:rFonts w:ascii="Georgia Pro Semibold" w:hAnsi="Georgia Pro Semibold" w:cs="Arial"/>
          <w:sz w:val="21"/>
          <w:szCs w:val="21"/>
          <w:lang w:val="it-IT"/>
        </w:rPr>
        <w:tab/>
      </w:r>
      <w:r w:rsidR="00764B5C" w:rsidRPr="009850DE">
        <w:rPr>
          <w:rFonts w:ascii="Georgia Pro Semibold" w:hAnsi="Georgia Pro Semibold" w:cs="Arial"/>
          <w:sz w:val="21"/>
          <w:szCs w:val="21"/>
          <w:lang w:val="it-IT"/>
        </w:rPr>
        <w:tab/>
      </w:r>
      <w:r w:rsidR="00AC1F3D">
        <w:rPr>
          <w:rFonts w:ascii="Georgia Pro Semibold" w:hAnsi="Georgia Pro Semibold" w:cs="Arial"/>
          <w:sz w:val="21"/>
          <w:szCs w:val="21"/>
          <w:lang w:val="it-IT"/>
        </w:rPr>
        <w:tab/>
      </w:r>
      <w:r w:rsidR="00A328E6">
        <w:rPr>
          <w:rFonts w:ascii="Georgia Pro Semibold" w:hAnsi="Georgia Pro Semibold" w:cs="Arial"/>
          <w:sz w:val="21"/>
          <w:szCs w:val="21"/>
          <w:lang w:val="it-IT"/>
        </w:rPr>
        <w:tab/>
      </w:r>
      <w:proofErr w:type="spellStart"/>
      <w:r>
        <w:rPr>
          <w:rFonts w:ascii="Georgia Pro Semibold" w:hAnsi="Georgia Pro Semibold" w:cs="Arial"/>
          <w:sz w:val="21"/>
          <w:szCs w:val="21"/>
          <w:lang w:val="it-IT"/>
        </w:rPr>
        <w:t>Adresse</w:t>
      </w:r>
      <w:proofErr w:type="spellEnd"/>
      <w:r w:rsidR="00764B5C" w:rsidRPr="009850DE">
        <w:rPr>
          <w:rFonts w:ascii="Georgia Pro Semibold" w:hAnsi="Georgia Pro Semibold" w:cs="Arial"/>
          <w:sz w:val="21"/>
          <w:szCs w:val="21"/>
          <w:lang w:val="it-IT"/>
        </w:rPr>
        <w:t>:</w:t>
      </w:r>
      <w:r w:rsidR="00764B5C" w:rsidRPr="009850DE">
        <w:rPr>
          <w:rFonts w:ascii="Georgia Pro Semibold" w:hAnsi="Georgia Pro Semibold" w:cs="Arial"/>
          <w:sz w:val="21"/>
          <w:szCs w:val="21"/>
          <w:lang w:val="it-IT"/>
        </w:rPr>
        <w:tab/>
      </w:r>
      <w:r w:rsidR="00764B5C" w:rsidRPr="009850DE">
        <w:rPr>
          <w:rFonts w:ascii="Georgia Pro Semibold" w:hAnsi="Georgia Pro Semibold" w:cs="Arial"/>
          <w:sz w:val="21"/>
          <w:szCs w:val="21"/>
          <w:lang w:val="it-IT"/>
        </w:rPr>
        <w:tab/>
      </w:r>
      <w:r w:rsidR="00E3577B">
        <w:rPr>
          <w:rFonts w:ascii="Georgia Pro Semibold" w:hAnsi="Georgia Pro Semibold" w:cs="Arial"/>
          <w:sz w:val="21"/>
          <w:szCs w:val="21"/>
          <w:lang w:val="it-IT"/>
        </w:rPr>
        <w:tab/>
      </w:r>
      <w:r w:rsidR="00E3577B">
        <w:rPr>
          <w:rFonts w:ascii="Georgia Pro Semibold" w:hAnsi="Georgia Pro Semibold" w:cs="Arial"/>
          <w:sz w:val="21"/>
          <w:szCs w:val="21"/>
          <w:lang w:val="it-IT"/>
        </w:rPr>
        <w:tab/>
      </w:r>
      <w:proofErr w:type="spellStart"/>
      <w:r>
        <w:rPr>
          <w:rFonts w:ascii="Georgia Pro Semibold" w:hAnsi="Georgia Pro Semibold" w:cs="Arial"/>
          <w:sz w:val="21"/>
          <w:szCs w:val="21"/>
          <w:lang w:val="it-IT"/>
        </w:rPr>
        <w:t>Unterschrift</w:t>
      </w:r>
      <w:proofErr w:type="spellEnd"/>
      <w:r w:rsidR="00764B5C" w:rsidRPr="009850DE">
        <w:rPr>
          <w:rFonts w:ascii="Georgia Pro Semibold" w:hAnsi="Georgia Pro Semibold" w:cs="Arial"/>
          <w:sz w:val="21"/>
          <w:szCs w:val="21"/>
          <w:lang w:val="it-IT"/>
        </w:rPr>
        <w:t>:</w:t>
      </w:r>
    </w:p>
    <w:sectPr w:rsidR="0083098E" w:rsidRPr="009850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Pro Semibold">
    <w:panose1 w:val="02040702050405020303"/>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A6514"/>
    <w:multiLevelType w:val="hybridMultilevel"/>
    <w:tmpl w:val="D0D0414E"/>
    <w:lvl w:ilvl="0" w:tplc="E5E07960">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D24035C"/>
    <w:multiLevelType w:val="hybridMultilevel"/>
    <w:tmpl w:val="A2A8A0D8"/>
    <w:lvl w:ilvl="0" w:tplc="B3A2DBC6">
      <w:numFmt w:val="bullet"/>
      <w:lvlText w:val="-"/>
      <w:lvlJc w:val="left"/>
      <w:pPr>
        <w:ind w:left="720" w:hanging="360"/>
      </w:pPr>
      <w:rPr>
        <w:rFonts w:ascii="Georgia Pro Semibold" w:eastAsiaTheme="minorHAnsi" w:hAnsi="Georgia Pro Semibold"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4C755788"/>
    <w:multiLevelType w:val="hybridMultilevel"/>
    <w:tmpl w:val="8C1812F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7DE6357B"/>
    <w:multiLevelType w:val="hybridMultilevel"/>
    <w:tmpl w:val="E8F6D462"/>
    <w:lvl w:ilvl="0" w:tplc="22465BC4">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9ED"/>
    <w:rsid w:val="00033AC5"/>
    <w:rsid w:val="00034616"/>
    <w:rsid w:val="00090574"/>
    <w:rsid w:val="000E193F"/>
    <w:rsid w:val="00112E4C"/>
    <w:rsid w:val="00116024"/>
    <w:rsid w:val="00153B94"/>
    <w:rsid w:val="001679ED"/>
    <w:rsid w:val="00173FE1"/>
    <w:rsid w:val="001A0AEA"/>
    <w:rsid w:val="00233F97"/>
    <w:rsid w:val="00235A18"/>
    <w:rsid w:val="00240C32"/>
    <w:rsid w:val="00272FC8"/>
    <w:rsid w:val="002D6BD8"/>
    <w:rsid w:val="00324F54"/>
    <w:rsid w:val="00331DDE"/>
    <w:rsid w:val="003862E5"/>
    <w:rsid w:val="003D0AAD"/>
    <w:rsid w:val="003E2E21"/>
    <w:rsid w:val="00424E27"/>
    <w:rsid w:val="00465A40"/>
    <w:rsid w:val="004A3B59"/>
    <w:rsid w:val="004B3035"/>
    <w:rsid w:val="004B4A1D"/>
    <w:rsid w:val="004F562E"/>
    <w:rsid w:val="00572338"/>
    <w:rsid w:val="005B3620"/>
    <w:rsid w:val="005B481B"/>
    <w:rsid w:val="005C497D"/>
    <w:rsid w:val="005F331C"/>
    <w:rsid w:val="006010C7"/>
    <w:rsid w:val="00624E72"/>
    <w:rsid w:val="00625A5C"/>
    <w:rsid w:val="00625CF1"/>
    <w:rsid w:val="00633B42"/>
    <w:rsid w:val="00672A4E"/>
    <w:rsid w:val="00686A79"/>
    <w:rsid w:val="006927CD"/>
    <w:rsid w:val="006C4A56"/>
    <w:rsid w:val="007452F6"/>
    <w:rsid w:val="00746A50"/>
    <w:rsid w:val="00750933"/>
    <w:rsid w:val="00764B5C"/>
    <w:rsid w:val="00795EC3"/>
    <w:rsid w:val="00805296"/>
    <w:rsid w:val="0083098E"/>
    <w:rsid w:val="00836684"/>
    <w:rsid w:val="00880C09"/>
    <w:rsid w:val="008A09F4"/>
    <w:rsid w:val="008E2172"/>
    <w:rsid w:val="008E2B9E"/>
    <w:rsid w:val="009105AC"/>
    <w:rsid w:val="0098212B"/>
    <w:rsid w:val="009828B2"/>
    <w:rsid w:val="009850DE"/>
    <w:rsid w:val="00987368"/>
    <w:rsid w:val="00990032"/>
    <w:rsid w:val="009C7080"/>
    <w:rsid w:val="009F0B04"/>
    <w:rsid w:val="00A219B6"/>
    <w:rsid w:val="00A328E6"/>
    <w:rsid w:val="00A4305B"/>
    <w:rsid w:val="00A723B1"/>
    <w:rsid w:val="00AC1F3D"/>
    <w:rsid w:val="00AC4290"/>
    <w:rsid w:val="00AE68C8"/>
    <w:rsid w:val="00B172D9"/>
    <w:rsid w:val="00B2600B"/>
    <w:rsid w:val="00B3725B"/>
    <w:rsid w:val="00B40A80"/>
    <w:rsid w:val="00B51602"/>
    <w:rsid w:val="00B62A8F"/>
    <w:rsid w:val="00BD678F"/>
    <w:rsid w:val="00BE35C7"/>
    <w:rsid w:val="00CB2AFE"/>
    <w:rsid w:val="00CD7C14"/>
    <w:rsid w:val="00D0323A"/>
    <w:rsid w:val="00D35F37"/>
    <w:rsid w:val="00D63B0C"/>
    <w:rsid w:val="00D66073"/>
    <w:rsid w:val="00DA6B01"/>
    <w:rsid w:val="00DD7814"/>
    <w:rsid w:val="00E00F9B"/>
    <w:rsid w:val="00E03556"/>
    <w:rsid w:val="00E3577B"/>
    <w:rsid w:val="00EB13E3"/>
    <w:rsid w:val="00F61B52"/>
    <w:rsid w:val="00F61D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4C40"/>
  <w15:chartTrackingRefBased/>
  <w15:docId w15:val="{D138E3A7-98BD-443D-A7F6-BF29E211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331C"/>
    <w:pPr>
      <w:ind w:left="720"/>
      <w:contextualSpacing/>
    </w:pPr>
  </w:style>
  <w:style w:type="character" w:styleId="Collegamentoipertestuale">
    <w:name w:val="Hyperlink"/>
    <w:basedOn w:val="Carpredefinitoparagrafo"/>
    <w:uiPriority w:val="99"/>
    <w:unhideWhenUsed/>
    <w:rsid w:val="005B481B"/>
    <w:rPr>
      <w:color w:val="0563C1" w:themeColor="hyperlink"/>
      <w:u w:val="single"/>
    </w:rPr>
  </w:style>
  <w:style w:type="character" w:styleId="Menzionenonrisolta">
    <w:name w:val="Unresolved Mention"/>
    <w:basedOn w:val="Carpredefinitoparagrafo"/>
    <w:uiPriority w:val="99"/>
    <w:rsid w:val="00686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cap.ch" TargetMode="External"/><Relationship Id="rId3" Type="http://schemas.openxmlformats.org/officeDocument/2006/relationships/settings" Target="settings.xml"/><Relationship Id="rId7" Type="http://schemas.openxmlformats.org/officeDocument/2006/relationships/hyperlink" Target="mailto:info@tiquinto.ch"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gbb.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607</Words>
  <Characters>3460</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CPTBe</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datt@cam.bellinzona</dc:creator>
  <cp:keywords/>
  <dc:description/>
  <cp:lastModifiedBy>Nicolò Hilpisch</cp:lastModifiedBy>
  <cp:revision>17</cp:revision>
  <dcterms:created xsi:type="dcterms:W3CDTF">2022-02-22T08:29:00Z</dcterms:created>
  <dcterms:modified xsi:type="dcterms:W3CDTF">2022-02-22T10:55:00Z</dcterms:modified>
</cp:coreProperties>
</file>