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82AA66B" w14:textId="0B4900CF" w:rsidR="00D7522C" w:rsidRPr="00C50813" w:rsidRDefault="00C50813" w:rsidP="00C50813">
      <w:pPr>
        <w:pStyle w:val="papertitle"/>
        <w:spacing w:before="5pt" w:beforeAutospacing="1" w:after="5pt" w:afterAutospacing="1"/>
        <w:rPr>
          <w:kern w:val="48"/>
        </w:rPr>
      </w:pPr>
      <w:r w:rsidRPr="00C50813">
        <w:rPr>
          <w:kern w:val="48"/>
        </w:rPr>
        <w:t>Korrelation zwischen Spieler</w:t>
      </w:r>
      <w:r>
        <w:rPr>
          <w:kern w:val="48"/>
        </w:rPr>
        <w:t>kommunikation</w:t>
      </w:r>
      <w:r w:rsidRPr="00C50813">
        <w:rPr>
          <w:kern w:val="48"/>
        </w:rPr>
        <w:t xml:space="preserve"> und Spielleistung in Dota 2</w:t>
      </w:r>
    </w:p>
    <w:p w14:paraId="473F4DA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29215DE" w14:textId="181A4BEF" w:rsidR="00BD670B" w:rsidRDefault="00DA5B3F" w:rsidP="00BD670B">
      <w:pPr>
        <w:pStyle w:val="Author"/>
        <w:spacing w:before="5pt" w:beforeAutospacing="1"/>
        <w:rPr>
          <w:sz w:val="18"/>
          <w:szCs w:val="18"/>
        </w:rPr>
      </w:pPr>
      <w:r>
        <w:rPr>
          <w:sz w:val="18"/>
          <w:szCs w:val="18"/>
        </w:rPr>
        <w:t>Prettner, Stephan</w:t>
      </w:r>
      <w:r w:rsidR="001A3B3D" w:rsidRPr="00F847A6">
        <w:rPr>
          <w:sz w:val="18"/>
          <w:szCs w:val="18"/>
        </w:rPr>
        <w:br/>
      </w:r>
      <w:r>
        <w:rPr>
          <w:sz w:val="18"/>
          <w:szCs w:val="18"/>
        </w:rPr>
        <w:t>s.prettner@oth-aw.de</w:t>
      </w:r>
    </w:p>
    <w:p w14:paraId="195DD392" w14:textId="7936B9B1" w:rsidR="001A3B3D" w:rsidRPr="00F847A6" w:rsidRDefault="00DA5B3F" w:rsidP="007B6DDA">
      <w:pPr>
        <w:pStyle w:val="Author"/>
        <w:spacing w:before="5pt" w:beforeAutospacing="1"/>
        <w:rPr>
          <w:sz w:val="18"/>
          <w:szCs w:val="18"/>
        </w:rPr>
      </w:pPr>
      <w:r>
        <w:rPr>
          <w:sz w:val="18"/>
          <w:szCs w:val="18"/>
        </w:rPr>
        <w:t>Schneider, Oliver</w:t>
      </w:r>
      <w:r w:rsidR="00447BB9">
        <w:rPr>
          <w:sz w:val="18"/>
          <w:szCs w:val="18"/>
        </w:rPr>
        <w:br/>
      </w:r>
      <w:r>
        <w:rPr>
          <w:sz w:val="18"/>
          <w:szCs w:val="18"/>
        </w:rPr>
        <w:t>o.schneider1@oth-aw.de</w:t>
      </w:r>
      <w:r w:rsidR="00BD670B">
        <w:rPr>
          <w:sz w:val="18"/>
          <w:szCs w:val="18"/>
        </w:rPr>
        <w:br w:type="column"/>
      </w:r>
      <w:r>
        <w:rPr>
          <w:sz w:val="18"/>
          <w:szCs w:val="18"/>
        </w:rPr>
        <w:t>Rube, Alexander</w:t>
      </w:r>
      <w:r w:rsidR="001A3B3D" w:rsidRPr="00F847A6">
        <w:rPr>
          <w:sz w:val="18"/>
          <w:szCs w:val="18"/>
        </w:rPr>
        <w:br/>
      </w:r>
      <w:r>
        <w:rPr>
          <w:sz w:val="18"/>
          <w:szCs w:val="18"/>
        </w:rPr>
        <w:t>a.rube@oth-aw.de</w:t>
      </w:r>
    </w:p>
    <w:p w14:paraId="2948BE34" w14:textId="00174856" w:rsidR="00DA5B3F" w:rsidRDefault="00DA5B3F" w:rsidP="00447BB9">
      <w:pPr>
        <w:pStyle w:val="Author"/>
        <w:spacing w:before="5pt" w:beforeAutospacing="1"/>
        <w:rPr>
          <w:sz w:val="18"/>
          <w:szCs w:val="18"/>
        </w:rPr>
      </w:pPr>
      <w:r>
        <w:rPr>
          <w:sz w:val="18"/>
          <w:szCs w:val="18"/>
        </w:rPr>
        <w:t>Schuster, Felix</w:t>
      </w:r>
      <w:r w:rsidR="00447BB9" w:rsidRPr="00F847A6">
        <w:rPr>
          <w:sz w:val="18"/>
          <w:szCs w:val="18"/>
        </w:rPr>
        <w:br/>
      </w:r>
      <w:r w:rsidRPr="00DA5B3F">
        <w:rPr>
          <w:sz w:val="18"/>
          <w:szCs w:val="18"/>
        </w:rPr>
        <w:t>f.schuster@oth-aw.de</w:t>
      </w:r>
    </w:p>
    <w:p w14:paraId="64B7C9BD" w14:textId="67FEDFC6" w:rsidR="00DA5B3F" w:rsidRDefault="00DA5B3F" w:rsidP="00DA5B3F">
      <w:pPr>
        <w:pStyle w:val="Author"/>
        <w:spacing w:before="5pt" w:beforeAutospacing="1"/>
      </w:pPr>
      <w:r>
        <w:rPr>
          <w:sz w:val="18"/>
          <w:szCs w:val="18"/>
        </w:rPr>
        <w:t>Zuber, Maximilian</w:t>
      </w:r>
      <w:r w:rsidRPr="00F847A6">
        <w:rPr>
          <w:sz w:val="18"/>
          <w:szCs w:val="18"/>
        </w:rPr>
        <w:br/>
      </w:r>
      <w:r>
        <w:rPr>
          <w:sz w:val="18"/>
          <w:szCs w:val="18"/>
        </w:rPr>
        <w:t>m.zuber@oth-aw.de</w:t>
      </w:r>
      <w:r>
        <w:t xml:space="preserve"> </w:t>
      </w:r>
    </w:p>
    <w:p w14:paraId="3F8A4D6C" w14:textId="5954E7AD" w:rsidR="001A3B3D" w:rsidRPr="00F847A6" w:rsidRDefault="00DA5B3F" w:rsidP="00447BB9">
      <w:pPr>
        <w:pStyle w:val="Author"/>
        <w:spacing w:before="5pt" w:beforeAutospacing="1"/>
        <w:rPr>
          <w:sz w:val="18"/>
          <w:szCs w:val="18"/>
        </w:rPr>
      </w:pPr>
      <w:r>
        <w:rPr>
          <w:sz w:val="18"/>
          <w:szCs w:val="18"/>
        </w:rPr>
        <w:t xml:space="preserve"> </w:t>
      </w:r>
      <w:r w:rsidR="00BD670B">
        <w:rPr>
          <w:sz w:val="18"/>
          <w:szCs w:val="18"/>
        </w:rPr>
        <w:br w:type="column"/>
      </w:r>
      <w:r>
        <w:rPr>
          <w:sz w:val="18"/>
          <w:szCs w:val="18"/>
        </w:rPr>
        <w:t>Schafberger, Tobias</w:t>
      </w:r>
      <w:r w:rsidR="001A3B3D" w:rsidRPr="00F847A6">
        <w:rPr>
          <w:sz w:val="18"/>
          <w:szCs w:val="18"/>
        </w:rPr>
        <w:br/>
      </w:r>
      <w:r>
        <w:rPr>
          <w:sz w:val="18"/>
          <w:szCs w:val="18"/>
        </w:rPr>
        <w:t>t.schafberger@oth-aw.de</w:t>
      </w:r>
    </w:p>
    <w:p w14:paraId="37C909B8" w14:textId="3C6C7394" w:rsidR="00447BB9" w:rsidRPr="00DA5B3F" w:rsidRDefault="00DA5B3F" w:rsidP="00DA5B3F">
      <w:pPr>
        <w:pStyle w:val="Author"/>
        <w:spacing w:before="5pt" w:beforeAutospacing="1"/>
        <w:rPr>
          <w:sz w:val="18"/>
          <w:szCs w:val="18"/>
        </w:rPr>
      </w:pPr>
      <w:r>
        <w:rPr>
          <w:sz w:val="18"/>
          <w:szCs w:val="18"/>
        </w:rPr>
        <w:t>Stangl, Dennis</w:t>
      </w:r>
      <w:r w:rsidR="00447BB9" w:rsidRPr="00F847A6">
        <w:rPr>
          <w:sz w:val="18"/>
          <w:szCs w:val="18"/>
        </w:rPr>
        <w:br/>
      </w:r>
      <w:r>
        <w:rPr>
          <w:sz w:val="18"/>
          <w:szCs w:val="18"/>
        </w:rPr>
        <w:t>d.stangl@oth-aw.de</w:t>
      </w:r>
      <w:r w:rsidR="00447BB9">
        <w:t xml:space="preserve"> </w:t>
      </w:r>
    </w:p>
    <w:p w14:paraId="3686976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46A65A3" w14:textId="773D15C4"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985118C" w14:textId="77777777" w:rsidR="008A5584" w:rsidRDefault="009303D9" w:rsidP="00C50813">
      <w:pPr>
        <w:pStyle w:val="Abstract"/>
      </w:pPr>
      <w:r>
        <w:rPr>
          <w:i/>
          <w:iCs/>
        </w:rPr>
        <w:t>Abstract</w:t>
      </w:r>
      <w:r>
        <w:t>—</w:t>
      </w:r>
      <w:r w:rsidR="00C50813" w:rsidRPr="00C50813">
        <w:t xml:space="preserve"> Ziel des Papers ist es, herauszufinden, ob ein Zusammenhang zwischen der eigenen Leistung im Spiel und der Interaktion, z.B. im Chat oder durch Pings, in Dota 2 besteht.</w:t>
      </w:r>
    </w:p>
    <w:p w14:paraId="433A74D9" w14:textId="55D166B7" w:rsidR="009303D9" w:rsidRPr="004D72B5" w:rsidRDefault="004D72B5" w:rsidP="008A5584">
      <w:pPr>
        <w:pStyle w:val="Abstract"/>
        <w:ind w:firstLine="0pt"/>
      </w:pPr>
      <w:r w:rsidRPr="004D72B5">
        <w:t>Keywords</w:t>
      </w:r>
      <w:r w:rsidR="008A5584">
        <w:t>:</w:t>
      </w:r>
      <w:r w:rsidR="008A5584" w:rsidRPr="008A5584">
        <w:rPr>
          <w:b w:val="0"/>
          <w:bCs w:val="0"/>
          <w:spacing w:val="-1"/>
          <w:sz w:val="20"/>
          <w:szCs w:val="20"/>
          <w:lang w:val="de-DE" w:eastAsia="x-none"/>
        </w:rPr>
        <w:t xml:space="preserve"> </w:t>
      </w:r>
      <w:r w:rsidR="009303D9" w:rsidRPr="004D72B5">
        <w:t>(</w:t>
      </w:r>
      <w:r w:rsidR="00C50813">
        <w:rPr>
          <w:b w:val="0"/>
        </w:rPr>
        <w:t>Dota 2, Chat, Ping, Verhalten, Gewinnwahrscheinlichkeit</w:t>
      </w:r>
      <w:r w:rsidR="009303D9" w:rsidRPr="004D72B5">
        <w:t>)</w:t>
      </w:r>
    </w:p>
    <w:p w14:paraId="34A17D0D" w14:textId="08A5F5E4" w:rsidR="009303D9" w:rsidRPr="00D632BE" w:rsidRDefault="00C50813" w:rsidP="006B6B66">
      <w:pPr>
        <w:pStyle w:val="berschrift1"/>
      </w:pPr>
      <w:r>
        <w:t>Einführung</w:t>
      </w:r>
    </w:p>
    <w:p w14:paraId="32473BDB" w14:textId="372B025D" w:rsidR="009303D9" w:rsidRPr="005B520E" w:rsidRDefault="00A60000" w:rsidP="00E7596C">
      <w:pPr>
        <w:pStyle w:val="Textkrper"/>
      </w:pPr>
      <w:r>
        <w:rPr>
          <w:lang w:val="de-DE"/>
        </w:rPr>
        <w:t xml:space="preserve">Zu </w:t>
      </w:r>
      <w:r w:rsidRPr="00A60000">
        <w:t>Zeiten von Corona hat die Spielebranche einen erheblichen Aufschwung verzeichnet. Besonders beliebt sind hier Multiplayer-Spiele, da man zumindest virtuell mit seinen Freunden im Kontakt bleiben kann und zusammen etwas macht. Dabei gibt es viele verschiedene Arten, zum Einen Koop-Spiele, welche man nur unter sich spielt, aber auch Kompetitive Spiele, in welchen man gegen Gegner aus der ganzen Welt antreten kann. Diese haben oft das Vorurteil, eine böse, im Spielerkreis auch toxisch genannte, Community zu besitzen. Das Projekt entsteht im Zuge der Vorlesung "Big Data and Cloud Computing" an der Ostbayerischen Technischen Hochschule Amberg-Weiden. Es soll herausgefunden werden, welchen Zusammenhang die Interaktion eines Spielers mit seinen Mit- und Gegenspielern auf seine Spielleistung und schlussendlich seine Gewinnchancen ergeben.</w:t>
      </w:r>
    </w:p>
    <w:p w14:paraId="71D01C1E" w14:textId="3CE80452" w:rsidR="009303D9" w:rsidRPr="006B6B66" w:rsidRDefault="00897519" w:rsidP="006B6B66">
      <w:pPr>
        <w:pStyle w:val="berschrift1"/>
      </w:pPr>
      <w:r>
        <w:t>Verwandte Arbeiten</w:t>
      </w:r>
    </w:p>
    <w:p w14:paraId="6237E5B5" w14:textId="02F18BED" w:rsidR="00C50813" w:rsidRPr="00897519" w:rsidRDefault="00901930" w:rsidP="00897519">
      <w:pPr>
        <w:pStyle w:val="Textkrper"/>
        <w:rPr>
          <w:lang w:val="de-DE"/>
        </w:rPr>
      </w:pPr>
      <w:r>
        <w:rPr>
          <w:lang w:val="de-DE"/>
        </w:rPr>
        <w:t xml:space="preserve">Nachdem im vorherigen Abschnitt die </w:t>
      </w:r>
      <w:r w:rsidR="0031355F">
        <w:rPr>
          <w:lang w:val="de-DE"/>
        </w:rPr>
        <w:t>grundlegende</w:t>
      </w:r>
      <w:r>
        <w:rPr>
          <w:lang w:val="de-DE"/>
        </w:rPr>
        <w:t xml:space="preserve"> Forschungsmotivation </w:t>
      </w:r>
      <w:r w:rsidR="002C5F53">
        <w:rPr>
          <w:lang w:val="de-DE"/>
        </w:rPr>
        <w:t>erläutert</w:t>
      </w:r>
      <w:r>
        <w:rPr>
          <w:lang w:val="de-DE"/>
        </w:rPr>
        <w:t xml:space="preserve"> wurde, werden in diesem Abschnitt </w:t>
      </w:r>
      <w:r w:rsidR="0053244A">
        <w:rPr>
          <w:lang w:val="de-DE"/>
        </w:rPr>
        <w:t xml:space="preserve">ein Überblick über </w:t>
      </w:r>
      <w:r>
        <w:rPr>
          <w:lang w:val="de-DE"/>
        </w:rPr>
        <w:t xml:space="preserve">Arbeiten mit ähnlichen Zielsetzungen </w:t>
      </w:r>
      <w:r w:rsidR="0053244A">
        <w:rPr>
          <w:lang w:val="de-DE"/>
        </w:rPr>
        <w:t>gegeben</w:t>
      </w:r>
      <w:r>
        <w:rPr>
          <w:lang w:val="de-DE"/>
        </w:rPr>
        <w:t xml:space="preserve">. </w:t>
      </w:r>
      <w:r w:rsidR="006A111D">
        <w:rPr>
          <w:lang w:val="de-DE"/>
        </w:rPr>
        <w:t xml:space="preserve">Die Verwendung von Pings und deren Auswirkungen auf den Spielverlauf werden von </w:t>
      </w:r>
      <w:r w:rsidR="006A111D" w:rsidRPr="006A111D">
        <w:rPr>
          <w:lang w:val="de-DE"/>
        </w:rPr>
        <w:t>Leavitt</w:t>
      </w:r>
      <w:r w:rsidR="006A111D">
        <w:rPr>
          <w:lang w:val="de-DE"/>
        </w:rPr>
        <w:t xml:space="preserve"> et al. </w:t>
      </w:r>
      <w:r w:rsidR="0053244A">
        <w:rPr>
          <w:lang w:val="de-DE"/>
        </w:rPr>
        <w:t>diskutiert</w:t>
      </w:r>
      <w:r w:rsidR="006A111D">
        <w:rPr>
          <w:lang w:val="de-DE"/>
        </w:rPr>
        <w:t xml:space="preserve"> [</w:t>
      </w:r>
      <w:r w:rsidR="00B00361">
        <w:rPr>
          <w:lang w:val="de-DE"/>
        </w:rPr>
        <w:t>3</w:t>
      </w:r>
      <w:r w:rsidR="006A111D">
        <w:rPr>
          <w:lang w:val="de-DE"/>
        </w:rPr>
        <w:t xml:space="preserve">]. </w:t>
      </w:r>
      <w:r w:rsidR="001660C4">
        <w:rPr>
          <w:lang w:val="de-DE"/>
        </w:rPr>
        <w:t>Die Zusammensetzung der Teams sowie die durchschnittliche soziale Wahrnehmungsfähigkeit seien nach Kim et al. ebenso ein Faktor [</w:t>
      </w:r>
      <w:r w:rsidR="00B00361">
        <w:rPr>
          <w:lang w:val="de-DE"/>
        </w:rPr>
        <w:t>1</w:t>
      </w:r>
      <w:r w:rsidR="001660C4">
        <w:rPr>
          <w:lang w:val="de-DE"/>
        </w:rPr>
        <w:t xml:space="preserve">]. </w:t>
      </w:r>
      <w:r w:rsidR="006C01BD">
        <w:rPr>
          <w:lang w:val="de-DE"/>
        </w:rPr>
        <w:t>In der Arbeit von Xia et al. wird neben den mechanischen Fähigkeiten der Spieler auf sogenannte taktische Fähigkeiten eingegangen [</w:t>
      </w:r>
      <w:r w:rsidR="00B00361">
        <w:rPr>
          <w:lang w:val="de-DE"/>
        </w:rPr>
        <w:t>4</w:t>
      </w:r>
      <w:r w:rsidR="006C01BD">
        <w:rPr>
          <w:lang w:val="de-DE"/>
        </w:rPr>
        <w:t xml:space="preserve">], wobei sich </w:t>
      </w:r>
      <w:r w:rsidR="00B00361">
        <w:rPr>
          <w:lang w:val="de-DE"/>
        </w:rPr>
        <w:t>Leiman</w:t>
      </w:r>
      <w:r w:rsidR="00686A91">
        <w:rPr>
          <w:lang w:val="de-DE"/>
        </w:rPr>
        <w:t xml:space="preserve"> und Herner</w:t>
      </w:r>
      <w:r w:rsidR="006C01BD">
        <w:rPr>
          <w:lang w:val="de-DE"/>
        </w:rPr>
        <w:t xml:space="preserve"> auf das Chatverhalten der Spieler konzentriert ha</w:t>
      </w:r>
      <w:r w:rsidR="00686A91">
        <w:rPr>
          <w:lang w:val="de-DE"/>
        </w:rPr>
        <w:t>ben</w:t>
      </w:r>
      <w:r w:rsidR="006C01BD">
        <w:rPr>
          <w:lang w:val="de-DE"/>
        </w:rPr>
        <w:t xml:space="preserve"> [</w:t>
      </w:r>
      <w:r w:rsidR="00F66DBE">
        <w:rPr>
          <w:lang w:val="de-DE"/>
        </w:rPr>
        <w:t>5</w:t>
      </w:r>
      <w:r w:rsidR="006C01BD">
        <w:rPr>
          <w:lang w:val="de-DE"/>
        </w:rPr>
        <w:t>].</w:t>
      </w:r>
      <w:r w:rsidR="000E3545">
        <w:rPr>
          <w:lang w:val="de-DE"/>
        </w:rPr>
        <w:t xml:space="preserve"> Aus diesen verschiedenen Herangehensweisen haben wir Anforderungen definiert, auf die wir uns in dieser Arbeit beschränken wollen.</w:t>
      </w:r>
    </w:p>
    <w:p w14:paraId="6A37A08F" w14:textId="1FB81A9F" w:rsidR="009303D9" w:rsidRDefault="00897519" w:rsidP="006B6B66">
      <w:pPr>
        <w:pStyle w:val="berschrift1"/>
      </w:pPr>
      <w:r>
        <w:t>Anforderungen</w:t>
      </w:r>
    </w:p>
    <w:p w14:paraId="47D1429E" w14:textId="77777777" w:rsidR="00897519" w:rsidRDefault="00897519" w:rsidP="00897519">
      <w:pPr>
        <w:pStyle w:val="berschrift2"/>
      </w:pPr>
    </w:p>
    <w:p w14:paraId="41F58C41" w14:textId="77777777" w:rsidR="00897519" w:rsidRPr="00C50813" w:rsidRDefault="00897519" w:rsidP="00897519">
      <w:pPr>
        <w:pStyle w:val="Textkrper"/>
        <w:rPr>
          <w:lang w:val="de-DE"/>
        </w:rPr>
      </w:pPr>
      <w:r>
        <w:rPr>
          <w:lang w:val="de-DE"/>
        </w:rPr>
        <w:t xml:space="preserve">Als </w:t>
      </w:r>
      <w:r w:rsidRPr="00C50813">
        <w:rPr>
          <w:lang w:val="de-DE"/>
        </w:rPr>
        <w:t>Dota 2 Spieler möchte ich wissen, ob höhere kommunikative Interaktionen eines Teams im Spiel auf die allgemeine Leistung auswirkt, weil ich meine eigene Gewinnchance steigern möchte.</w:t>
      </w:r>
    </w:p>
    <w:p w14:paraId="04125FD3" w14:textId="77777777" w:rsidR="00897519" w:rsidRDefault="00897519" w:rsidP="00897519">
      <w:pPr>
        <w:pStyle w:val="Textkrper"/>
        <w:rPr>
          <w:lang w:val="de-DE"/>
        </w:rPr>
      </w:pPr>
      <w:r w:rsidRPr="00C50813">
        <w:rPr>
          <w:lang w:val="de-DE"/>
        </w:rPr>
        <w:t>Als Interaktion gelten:</w:t>
      </w:r>
    </w:p>
    <w:p w14:paraId="4FF2DCB2" w14:textId="77777777" w:rsidR="00897519" w:rsidRPr="00C50813" w:rsidRDefault="00897519" w:rsidP="00897519">
      <w:pPr>
        <w:pStyle w:val="Textkrper"/>
        <w:numPr>
          <w:ilvl w:val="0"/>
          <w:numId w:val="25"/>
        </w:numPr>
        <w:rPr>
          <w:lang w:val="de-DE"/>
        </w:rPr>
      </w:pPr>
      <w:r w:rsidRPr="00C50813">
        <w:rPr>
          <w:lang w:val="de-DE"/>
        </w:rPr>
        <w:t>Anzahl der Pings im Spiel (Einen Marker auf der Karte oder eine Eigenschaft für das eigene Team markieren)</w:t>
      </w:r>
    </w:p>
    <w:p w14:paraId="33097799" w14:textId="77777777" w:rsidR="00897519" w:rsidRDefault="00897519" w:rsidP="00897519">
      <w:pPr>
        <w:pStyle w:val="Textkrper"/>
        <w:rPr>
          <w:lang w:val="de-DE"/>
        </w:rPr>
      </w:pPr>
    </w:p>
    <w:p w14:paraId="0D3E07BF" w14:textId="77777777" w:rsidR="00897519" w:rsidRPr="00C50813" w:rsidRDefault="00897519" w:rsidP="00897519">
      <w:pPr>
        <w:pStyle w:val="Textkrper"/>
        <w:rPr>
          <w:lang w:val="de-DE"/>
        </w:rPr>
      </w:pPr>
      <w:r w:rsidRPr="00C50813">
        <w:rPr>
          <w:lang w:val="de-DE"/>
        </w:rPr>
        <w:t>Die Leistung wird folgendermaßen gemessen:</w:t>
      </w:r>
    </w:p>
    <w:p w14:paraId="1FBBD1BA" w14:textId="77777777" w:rsidR="00897519" w:rsidRPr="00C50813" w:rsidRDefault="00897519" w:rsidP="00897519">
      <w:pPr>
        <w:pStyle w:val="Textkrper"/>
        <w:numPr>
          <w:ilvl w:val="0"/>
          <w:numId w:val="25"/>
        </w:numPr>
        <w:rPr>
          <w:lang w:val="de-DE"/>
        </w:rPr>
      </w:pPr>
      <w:r w:rsidRPr="00C50813">
        <w:rPr>
          <w:lang w:val="de-DE"/>
        </w:rPr>
        <w:t>Siege in Prozent</w:t>
      </w:r>
    </w:p>
    <w:p w14:paraId="03698DE9" w14:textId="77777777" w:rsidR="00897519" w:rsidRDefault="00897519" w:rsidP="00897519">
      <w:pPr>
        <w:pStyle w:val="Textkrper"/>
        <w:ind w:firstLine="0pt"/>
        <w:rPr>
          <w:lang w:val="de-DE"/>
        </w:rPr>
      </w:pPr>
    </w:p>
    <w:p w14:paraId="0375E61C" w14:textId="77777777" w:rsidR="00897519" w:rsidRPr="00C50813" w:rsidRDefault="00897519" w:rsidP="00897519">
      <w:pPr>
        <w:pStyle w:val="Textkrper"/>
        <w:ind w:firstLine="0pt"/>
        <w:rPr>
          <w:lang w:val="de-DE"/>
        </w:rPr>
      </w:pPr>
      <w:r>
        <w:rPr>
          <w:lang w:val="de-DE"/>
        </w:rPr>
        <w:tab/>
      </w:r>
      <w:r w:rsidRPr="00C50813">
        <w:rPr>
          <w:lang w:val="de-DE"/>
        </w:rPr>
        <w:t>Die Information kann folgendermaßen geteilt werden:</w:t>
      </w:r>
    </w:p>
    <w:p w14:paraId="5D097811" w14:textId="77777777" w:rsidR="00897519" w:rsidRPr="00C50813" w:rsidRDefault="00897519" w:rsidP="00897519">
      <w:pPr>
        <w:pStyle w:val="Textkrper"/>
        <w:numPr>
          <w:ilvl w:val="0"/>
          <w:numId w:val="25"/>
        </w:numPr>
        <w:rPr>
          <w:lang w:val="de-DE"/>
        </w:rPr>
      </w:pPr>
      <w:r w:rsidRPr="00C50813">
        <w:rPr>
          <w:lang w:val="de-DE"/>
        </w:rPr>
        <w:t>Konsolenausgabe</w:t>
      </w:r>
    </w:p>
    <w:p w14:paraId="4F501158" w14:textId="77777777" w:rsidR="00897519" w:rsidRPr="00C50813" w:rsidRDefault="00897519" w:rsidP="00897519">
      <w:pPr>
        <w:pStyle w:val="Textkrper"/>
        <w:numPr>
          <w:ilvl w:val="0"/>
          <w:numId w:val="25"/>
        </w:numPr>
        <w:rPr>
          <w:lang w:val="de-DE"/>
        </w:rPr>
      </w:pPr>
      <w:r w:rsidRPr="00C50813">
        <w:rPr>
          <w:lang w:val="de-DE"/>
        </w:rPr>
        <w:t>CSV-Datei</w:t>
      </w:r>
    </w:p>
    <w:p w14:paraId="4DB64FC2" w14:textId="77777777" w:rsidR="00897519" w:rsidRPr="00C50813" w:rsidRDefault="00897519" w:rsidP="00897519">
      <w:pPr>
        <w:pStyle w:val="berschrift2"/>
      </w:pPr>
    </w:p>
    <w:p w14:paraId="661EA9CE" w14:textId="77777777" w:rsidR="00897519" w:rsidRDefault="00897519" w:rsidP="00897519">
      <w:pPr>
        <w:pStyle w:val="Textkrper"/>
        <w:rPr>
          <w:lang w:val="de-DE"/>
        </w:rPr>
      </w:pPr>
      <w:r w:rsidRPr="00C50813">
        <w:rPr>
          <w:lang w:val="de-DE"/>
        </w:rPr>
        <w:t xml:space="preserve">Als </w:t>
      </w:r>
      <w:r w:rsidRPr="00731D51">
        <w:rPr>
          <w:lang w:val="de-DE"/>
        </w:rPr>
        <w:t>Dota 2 Spieler möchte ich wissen, wie sich die Anzahl kommunikativen Interaktion eines Spieler im Spiel auf die Leistung dieses auswirkt, weil ich meine eigene Gewinnchance steigern möchte.</w:t>
      </w:r>
    </w:p>
    <w:p w14:paraId="416525FE" w14:textId="77777777" w:rsidR="00897519" w:rsidRDefault="00897519" w:rsidP="00897519">
      <w:pPr>
        <w:pStyle w:val="Textkrper"/>
        <w:rPr>
          <w:lang w:val="de-DE"/>
        </w:rPr>
      </w:pPr>
      <w:r>
        <w:rPr>
          <w:lang w:val="de-DE"/>
        </w:rPr>
        <w:t>Als Interaktion gelten:</w:t>
      </w:r>
    </w:p>
    <w:p w14:paraId="606F592A" w14:textId="77777777" w:rsidR="00897519" w:rsidRDefault="00897519" w:rsidP="00897519">
      <w:pPr>
        <w:pStyle w:val="Textkrper"/>
        <w:numPr>
          <w:ilvl w:val="0"/>
          <w:numId w:val="25"/>
        </w:numPr>
        <w:rPr>
          <w:lang w:val="de-DE"/>
        </w:rPr>
      </w:pPr>
      <w:r>
        <w:rPr>
          <w:lang w:val="de-DE"/>
        </w:rPr>
        <w:t xml:space="preserve">Anzahl der Pings im Spiel </w:t>
      </w:r>
      <w:r w:rsidRPr="00C50813">
        <w:rPr>
          <w:lang w:val="de-DE"/>
        </w:rPr>
        <w:t>(Einen Marker auf der Karte oder eine Eigenschaft für das eigene Team markieren)</w:t>
      </w:r>
    </w:p>
    <w:p w14:paraId="2ABC7C92" w14:textId="77777777" w:rsidR="00897519" w:rsidRDefault="00897519" w:rsidP="00897519">
      <w:pPr>
        <w:pStyle w:val="Textkrper"/>
        <w:ind w:start="14.40pt" w:firstLine="0pt"/>
        <w:rPr>
          <w:lang w:val="de-DE"/>
        </w:rPr>
      </w:pPr>
      <w:r>
        <w:rPr>
          <w:lang w:val="de-DE"/>
        </w:rPr>
        <w:t>Die Leistung wird folgendermaßen gemessen:</w:t>
      </w:r>
    </w:p>
    <w:p w14:paraId="1C03BE7D" w14:textId="77777777" w:rsidR="00897519" w:rsidRDefault="00897519" w:rsidP="00897519">
      <w:pPr>
        <w:pStyle w:val="Textkrper"/>
        <w:numPr>
          <w:ilvl w:val="0"/>
          <w:numId w:val="25"/>
        </w:numPr>
        <w:rPr>
          <w:lang w:val="de-DE"/>
        </w:rPr>
      </w:pPr>
      <w:r>
        <w:rPr>
          <w:lang w:val="de-DE"/>
        </w:rPr>
        <w:t>Kills/Death/Assists</w:t>
      </w:r>
    </w:p>
    <w:p w14:paraId="56AF85E5" w14:textId="77777777" w:rsidR="00897519" w:rsidRDefault="00897519" w:rsidP="00897519">
      <w:pPr>
        <w:pStyle w:val="Textkrper"/>
        <w:ind w:start="14.40pt" w:firstLine="0pt"/>
        <w:rPr>
          <w:lang w:val="de-DE"/>
        </w:rPr>
      </w:pPr>
      <w:r>
        <w:rPr>
          <w:lang w:val="de-DE"/>
        </w:rPr>
        <w:t>Die Information kann folgendermaßen geteilt werden:</w:t>
      </w:r>
    </w:p>
    <w:p w14:paraId="26B07CC8" w14:textId="77777777" w:rsidR="00897519" w:rsidRDefault="00897519" w:rsidP="00897519">
      <w:pPr>
        <w:pStyle w:val="Textkrper"/>
        <w:numPr>
          <w:ilvl w:val="0"/>
          <w:numId w:val="25"/>
        </w:numPr>
        <w:rPr>
          <w:lang w:val="de-DE"/>
        </w:rPr>
      </w:pPr>
      <w:r>
        <w:rPr>
          <w:lang w:val="de-DE"/>
        </w:rPr>
        <w:t>Konsolenausgabe</w:t>
      </w:r>
    </w:p>
    <w:p w14:paraId="5BAFCF49" w14:textId="77777777" w:rsidR="00897519" w:rsidRDefault="00897519" w:rsidP="00897519">
      <w:pPr>
        <w:pStyle w:val="Textkrper"/>
        <w:numPr>
          <w:ilvl w:val="0"/>
          <w:numId w:val="25"/>
        </w:numPr>
        <w:rPr>
          <w:lang w:val="de-DE"/>
        </w:rPr>
      </w:pPr>
      <w:r>
        <w:rPr>
          <w:lang w:val="de-DE"/>
        </w:rPr>
        <w:t>CSV-Datei</w:t>
      </w:r>
    </w:p>
    <w:p w14:paraId="02AFFA11" w14:textId="77777777" w:rsidR="00897519" w:rsidRPr="00C50813" w:rsidRDefault="00897519" w:rsidP="00897519">
      <w:pPr>
        <w:pStyle w:val="berschrift2"/>
      </w:pPr>
    </w:p>
    <w:p w14:paraId="341909C9" w14:textId="77777777" w:rsidR="00897519" w:rsidRDefault="00897519" w:rsidP="00897519">
      <w:pPr>
        <w:pStyle w:val="Textkrper"/>
        <w:rPr>
          <w:lang w:val="de-DE"/>
        </w:rPr>
      </w:pPr>
      <w:r>
        <w:rPr>
          <w:lang w:val="de-DE"/>
        </w:rPr>
        <w:t xml:space="preserve">Als </w:t>
      </w:r>
      <w:r w:rsidRPr="00C50813">
        <w:rPr>
          <w:lang w:val="de-DE"/>
        </w:rPr>
        <w:t>Dota 2 Spieler möchte ich wissen, wie sich die Anzahl meiner kommunikativen Interaktionen im Spiel auf meine Leistung auswirkt, weil ich meine eigene Gewinnchance steigern möchte.</w:t>
      </w:r>
    </w:p>
    <w:p w14:paraId="3F9932EC" w14:textId="77777777" w:rsidR="00897519" w:rsidRDefault="00897519" w:rsidP="00897519">
      <w:pPr>
        <w:pStyle w:val="Textkrper"/>
        <w:rPr>
          <w:lang w:val="de-DE"/>
        </w:rPr>
      </w:pPr>
      <w:r>
        <w:rPr>
          <w:lang w:val="de-DE"/>
        </w:rPr>
        <w:t>Angabe der Nutzerdaten:</w:t>
      </w:r>
    </w:p>
    <w:p w14:paraId="73435C7A" w14:textId="77777777" w:rsidR="00897519" w:rsidRDefault="00897519" w:rsidP="00897519">
      <w:pPr>
        <w:pStyle w:val="Textkrper"/>
        <w:numPr>
          <w:ilvl w:val="0"/>
          <w:numId w:val="25"/>
        </w:numPr>
        <w:rPr>
          <w:lang w:val="de-DE"/>
        </w:rPr>
      </w:pPr>
      <w:r>
        <w:rPr>
          <w:lang w:val="de-DE"/>
        </w:rPr>
        <w:t>Steam32 Account ID</w:t>
      </w:r>
    </w:p>
    <w:p w14:paraId="7A3F9EDD" w14:textId="77777777" w:rsidR="00897519" w:rsidRDefault="00897519" w:rsidP="00897519">
      <w:pPr>
        <w:pStyle w:val="Textkrper"/>
        <w:rPr>
          <w:lang w:val="de-DE"/>
        </w:rPr>
      </w:pPr>
      <w:r>
        <w:rPr>
          <w:lang w:val="de-DE"/>
        </w:rPr>
        <w:t>Als Interaktion gelten:</w:t>
      </w:r>
    </w:p>
    <w:p w14:paraId="75BE8FE0" w14:textId="77777777" w:rsidR="00897519" w:rsidRDefault="00897519" w:rsidP="00897519">
      <w:pPr>
        <w:pStyle w:val="Textkrper"/>
        <w:numPr>
          <w:ilvl w:val="0"/>
          <w:numId w:val="25"/>
        </w:numPr>
        <w:rPr>
          <w:lang w:val="de-DE"/>
        </w:rPr>
      </w:pPr>
      <w:r>
        <w:rPr>
          <w:lang w:val="de-DE"/>
        </w:rPr>
        <w:t xml:space="preserve">Anzahl der Pings im Spiel </w:t>
      </w:r>
      <w:r w:rsidRPr="00C50813">
        <w:rPr>
          <w:lang w:val="de-DE"/>
        </w:rPr>
        <w:t>(Einen Marker auf der Karte oder eine Eigenschaft für das eigene Team markieren)</w:t>
      </w:r>
    </w:p>
    <w:p w14:paraId="2AA26D80" w14:textId="77777777" w:rsidR="00897519" w:rsidRDefault="00897519" w:rsidP="00897519">
      <w:pPr>
        <w:pStyle w:val="Textkrper"/>
        <w:ind w:start="14.40pt" w:firstLine="0pt"/>
        <w:rPr>
          <w:lang w:val="de-DE"/>
        </w:rPr>
      </w:pPr>
      <w:r>
        <w:rPr>
          <w:lang w:val="de-DE"/>
        </w:rPr>
        <w:t>Die Leistung wird folgendermaßen gemessen:</w:t>
      </w:r>
    </w:p>
    <w:p w14:paraId="344F9B59" w14:textId="77777777" w:rsidR="00897519" w:rsidRDefault="00897519" w:rsidP="00897519">
      <w:pPr>
        <w:pStyle w:val="Textkrper"/>
        <w:numPr>
          <w:ilvl w:val="0"/>
          <w:numId w:val="25"/>
        </w:numPr>
        <w:rPr>
          <w:lang w:val="de-DE"/>
        </w:rPr>
      </w:pPr>
      <w:r>
        <w:rPr>
          <w:lang w:val="de-DE"/>
        </w:rPr>
        <w:t>Siege in Prozent</w:t>
      </w:r>
    </w:p>
    <w:p w14:paraId="6D07629F" w14:textId="77777777" w:rsidR="00897519" w:rsidRDefault="00897519" w:rsidP="00897519">
      <w:pPr>
        <w:pStyle w:val="Textkrper"/>
        <w:numPr>
          <w:ilvl w:val="0"/>
          <w:numId w:val="25"/>
        </w:numPr>
        <w:rPr>
          <w:lang w:val="de-DE"/>
        </w:rPr>
      </w:pPr>
      <w:r>
        <w:rPr>
          <w:lang w:val="de-DE"/>
        </w:rPr>
        <w:lastRenderedPageBreak/>
        <w:t>Kills/Death/Assists</w:t>
      </w:r>
    </w:p>
    <w:p w14:paraId="4F5F5DEE" w14:textId="77777777" w:rsidR="00897519" w:rsidRDefault="00897519" w:rsidP="00897519">
      <w:pPr>
        <w:pStyle w:val="Textkrper"/>
        <w:ind w:start="14.40pt" w:firstLine="0pt"/>
        <w:rPr>
          <w:lang w:val="de-DE"/>
        </w:rPr>
      </w:pPr>
      <w:r>
        <w:rPr>
          <w:lang w:val="de-DE"/>
        </w:rPr>
        <w:t>Die Information kann folgendermaßen geteilt werden:</w:t>
      </w:r>
    </w:p>
    <w:p w14:paraId="18A34A28" w14:textId="77777777" w:rsidR="00897519" w:rsidRDefault="00897519" w:rsidP="00897519">
      <w:pPr>
        <w:pStyle w:val="Textkrper"/>
        <w:numPr>
          <w:ilvl w:val="0"/>
          <w:numId w:val="25"/>
        </w:numPr>
        <w:rPr>
          <w:lang w:val="de-DE"/>
        </w:rPr>
      </w:pPr>
      <w:r>
        <w:rPr>
          <w:lang w:val="de-DE"/>
        </w:rPr>
        <w:t>Konsolenausgabe</w:t>
      </w:r>
    </w:p>
    <w:p w14:paraId="4B609A13" w14:textId="77777777" w:rsidR="00897519" w:rsidRDefault="00897519" w:rsidP="00897519">
      <w:pPr>
        <w:pStyle w:val="Textkrper"/>
        <w:numPr>
          <w:ilvl w:val="0"/>
          <w:numId w:val="25"/>
        </w:numPr>
        <w:rPr>
          <w:lang w:val="de-DE"/>
        </w:rPr>
      </w:pPr>
      <w:r>
        <w:rPr>
          <w:lang w:val="de-DE"/>
        </w:rPr>
        <w:t>CSV-Datei</w:t>
      </w:r>
    </w:p>
    <w:p w14:paraId="5403B7EC" w14:textId="77777777" w:rsidR="00897519" w:rsidRPr="00C50813" w:rsidRDefault="00897519" w:rsidP="00897519">
      <w:pPr>
        <w:pStyle w:val="berschrift2"/>
      </w:pPr>
    </w:p>
    <w:p w14:paraId="2DB3BD97" w14:textId="77777777" w:rsidR="00897519" w:rsidRDefault="00897519" w:rsidP="00897519">
      <w:pPr>
        <w:pStyle w:val="Textkrper"/>
        <w:rPr>
          <w:lang w:val="de-DE"/>
        </w:rPr>
      </w:pPr>
      <w:r>
        <w:rPr>
          <w:lang w:val="de-DE"/>
        </w:rPr>
        <w:t xml:space="preserve">Als </w:t>
      </w:r>
      <w:r w:rsidRPr="00731D51">
        <w:rPr>
          <w:lang w:val="de-DE"/>
        </w:rPr>
        <w:t>Anbieter des Dienste möchte ich die Daten visuell Aufbereitet zur Verfügung stellen, weil ich eine bessere User Experience bieten möchte.</w:t>
      </w:r>
    </w:p>
    <w:p w14:paraId="637D1010" w14:textId="77777777" w:rsidR="00897519" w:rsidRDefault="00897519" w:rsidP="00897519">
      <w:pPr>
        <w:pStyle w:val="Textkrper"/>
        <w:rPr>
          <w:lang w:val="de-DE"/>
        </w:rPr>
      </w:pPr>
      <w:r>
        <w:rPr>
          <w:lang w:val="de-DE"/>
        </w:rPr>
        <w:t>Als Daten gelten:</w:t>
      </w:r>
    </w:p>
    <w:p w14:paraId="4FDE1738" w14:textId="77777777" w:rsidR="00897519" w:rsidRDefault="00897519" w:rsidP="00897519">
      <w:pPr>
        <w:pStyle w:val="Textkrper"/>
        <w:numPr>
          <w:ilvl w:val="0"/>
          <w:numId w:val="25"/>
        </w:numPr>
        <w:rPr>
          <w:lang w:val="de-DE"/>
        </w:rPr>
      </w:pPr>
      <w:r>
        <w:rPr>
          <w:lang w:val="de-DE"/>
        </w:rPr>
        <w:t>Die ausgewerteten Ergebnisse der vorherigen User Stories</w:t>
      </w:r>
    </w:p>
    <w:p w14:paraId="162D9E48" w14:textId="77777777" w:rsidR="00897519" w:rsidRDefault="00897519" w:rsidP="00897519">
      <w:pPr>
        <w:pStyle w:val="Textkrper"/>
        <w:rPr>
          <w:lang w:val="de-DE"/>
        </w:rPr>
      </w:pPr>
      <w:r>
        <w:rPr>
          <w:lang w:val="de-DE"/>
        </w:rPr>
        <w:t>Visuell Aufbereitet kann folgendes umfassen:</w:t>
      </w:r>
    </w:p>
    <w:p w14:paraId="6F1DE8F3" w14:textId="77777777" w:rsidR="00897519" w:rsidRDefault="00897519" w:rsidP="00897519">
      <w:pPr>
        <w:pStyle w:val="Textkrper"/>
        <w:numPr>
          <w:ilvl w:val="0"/>
          <w:numId w:val="25"/>
        </w:numPr>
        <w:rPr>
          <w:lang w:val="de-DE"/>
        </w:rPr>
      </w:pPr>
      <w:r>
        <w:rPr>
          <w:lang w:val="de-DE"/>
        </w:rPr>
        <w:t>Tabellen</w:t>
      </w:r>
    </w:p>
    <w:p w14:paraId="608A39D0" w14:textId="697EA657" w:rsidR="009303D9" w:rsidRPr="005B520E" w:rsidRDefault="00897519" w:rsidP="00897519">
      <w:pPr>
        <w:pStyle w:val="Textkrper"/>
      </w:pPr>
      <w:r>
        <w:rPr>
          <w:lang w:val="de-DE"/>
        </w:rPr>
        <w:t>Diagramme</w:t>
      </w:r>
    </w:p>
    <w:p w14:paraId="38FC0FD7" w14:textId="3A810A39" w:rsidR="00897519" w:rsidRPr="00897519" w:rsidRDefault="00897519" w:rsidP="00897519">
      <w:pPr>
        <w:pStyle w:val="berschrift1"/>
      </w:pPr>
      <w:r>
        <w:t>Methoden</w:t>
      </w:r>
    </w:p>
    <w:p w14:paraId="63796752" w14:textId="59E0F034" w:rsidR="009303D9" w:rsidRDefault="00897519" w:rsidP="00E7596C">
      <w:pPr>
        <w:pStyle w:val="Textkrper"/>
        <w:rPr>
          <w:lang w:val="de-DE"/>
        </w:rPr>
      </w:pPr>
      <w:r>
        <w:rPr>
          <w:lang w:val="de-DE"/>
        </w:rPr>
        <w:t>Die Abfrage der Daten soll über die von der Website OpenDota.com zur Verfügung gestellten API abgefragt werden. Diese bietet Matchdaten bereits aufbereitet über diverse REST Endpoints an, was es ermöglicht, genau die gewünschten Daten abzufragen.</w:t>
      </w:r>
    </w:p>
    <w:p w14:paraId="256BD076" w14:textId="219F4BEE" w:rsidR="00897519" w:rsidRDefault="00897519" w:rsidP="00E7596C">
      <w:pPr>
        <w:pStyle w:val="Textkrper"/>
        <w:rPr>
          <w:lang w:val="de-DE"/>
        </w:rPr>
      </w:pPr>
      <w:r>
        <w:rPr>
          <w:lang w:val="de-DE"/>
        </w:rPr>
        <w:t>Als Backend wird ASP.NET Core verwendet. Dieses von Microsoft entwickelte Framework hat sich in der Welt der Microservices in den letzten Jahren etabliert. Es ermöglicht das automatische Deployen über Docker Container, schnelle und einfache Implementierungen von HTTP Methoden und unterstützt gängige Design-Patterns wie das Domain-Driven Design.</w:t>
      </w:r>
      <w:r w:rsidR="001A52F7">
        <w:rPr>
          <w:lang w:val="de-DE"/>
        </w:rPr>
        <w:t xml:space="preserve"> Auch die Anbindung an Datenbanken zur Datenspeicherung funktioniert leicht und ohne großen Entwicklungsaufwand mit dem Entity Framework Core.</w:t>
      </w:r>
    </w:p>
    <w:p w14:paraId="7730B9DB" w14:textId="45FFE349" w:rsidR="001A52F7" w:rsidRDefault="001A52F7" w:rsidP="00E7596C">
      <w:pPr>
        <w:pStyle w:val="Textkrper"/>
        <w:rPr>
          <w:lang w:val="de-DE"/>
        </w:rPr>
      </w:pPr>
      <w:r>
        <w:rPr>
          <w:lang w:val="de-DE"/>
        </w:rPr>
        <w:t>Die zu verwendete Datenbank-Engine muss noch gewählt werden, da zum aktuellen Entwicklungsstand keine konkreten Anforderungen an dieses festgelegt wurden.</w:t>
      </w:r>
    </w:p>
    <w:p w14:paraId="04BF4BC7" w14:textId="32A36A48" w:rsidR="001A52F7" w:rsidRDefault="001A52F7" w:rsidP="00E7596C">
      <w:pPr>
        <w:pStyle w:val="Textkrper"/>
        <w:rPr>
          <w:lang w:val="de-DE"/>
        </w:rPr>
      </w:pPr>
      <w:r>
        <w:rPr>
          <w:lang w:val="de-DE"/>
        </w:rPr>
        <w:t>Als Frontend kann Aurelia verwendet werden. Dies ist ein leichtgewichtiges Javascript Framework, welches Single Page Applications mit Typescript ermöglicht.</w:t>
      </w:r>
    </w:p>
    <w:p w14:paraId="42312D6A" w14:textId="73A80C81" w:rsidR="001A52F7" w:rsidRDefault="001A52F7" w:rsidP="00E7596C">
      <w:pPr>
        <w:pStyle w:val="Textkrper"/>
        <w:rPr>
          <w:lang w:val="de-DE"/>
        </w:rPr>
      </w:pPr>
    </w:p>
    <w:p w14:paraId="10F49844" w14:textId="128235A8" w:rsidR="001A52F7" w:rsidRDefault="001A52F7" w:rsidP="00E7596C">
      <w:pPr>
        <w:pStyle w:val="Textkrper"/>
        <w:rPr>
          <w:lang w:val="de-DE"/>
        </w:rPr>
      </w:pPr>
    </w:p>
    <w:p w14:paraId="2851366A" w14:textId="7576D948" w:rsidR="001A52F7" w:rsidRPr="00897519" w:rsidRDefault="001A52F7" w:rsidP="00E7596C">
      <w:pPr>
        <w:pStyle w:val="Textkrper"/>
        <w:rPr>
          <w:lang w:val="de-DE"/>
        </w:rPr>
      </w:pPr>
      <w:r>
        <w:rPr>
          <w:lang w:val="de-DE"/>
        </w:rPr>
        <w:t>AB HIER CUTTEN</w:t>
      </w:r>
    </w:p>
    <w:p w14:paraId="437D96CC" w14:textId="77777777" w:rsidR="009303D9" w:rsidRDefault="009303D9" w:rsidP="00ED0149">
      <w:pPr>
        <w:pStyle w:val="berschrift2"/>
      </w:pPr>
      <w:r w:rsidRPr="005B520E">
        <w:t>Authors</w:t>
      </w:r>
      <w:r>
        <w:t xml:space="preserve"> and Affiliations</w:t>
      </w:r>
    </w:p>
    <w:p w14:paraId="440EDA10" w14:textId="77777777" w:rsidR="009303D9" w:rsidRPr="005B520E" w:rsidRDefault="009303D9" w:rsidP="00E7596C">
      <w:pPr>
        <w:pStyle w:val="Textkrper"/>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08D07C5F" w14:textId="77777777" w:rsidR="002850E3" w:rsidRDefault="002850E3" w:rsidP="00794804">
      <w:pPr>
        <w:pStyle w:val="berschrift3"/>
      </w:pPr>
      <w:r>
        <w:t xml:space="preserve">For papers with more than six authors: </w:t>
      </w:r>
      <w:r>
        <w:rPr>
          <w:i w:val="0"/>
        </w:rPr>
        <w:t>Add author names horizontally, moving to a third row if needed for more than 8 authors.</w:t>
      </w:r>
    </w:p>
    <w:p w14:paraId="413FF2D9" w14:textId="77777777" w:rsidR="009303D9" w:rsidRPr="005B520E" w:rsidRDefault="009303D9" w:rsidP="00794804">
      <w:pPr>
        <w:pStyle w:val="berschrift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D543A5C" w14:textId="77777777" w:rsidR="009303D9" w:rsidRPr="005B520E" w:rsidRDefault="009303D9" w:rsidP="00794804">
      <w:pPr>
        <w:pStyle w:val="berschrift4"/>
      </w:pPr>
      <w:r w:rsidRPr="00794804">
        <w:t>Selection</w:t>
      </w:r>
      <w:r w:rsidRPr="005B520E">
        <w:t xml:space="preserve">: </w:t>
      </w:r>
      <w:r w:rsidRPr="00FA4C32">
        <w:rPr>
          <w:i w:val="0"/>
        </w:rPr>
        <w:t>Highlight all author and affiliation lines.</w:t>
      </w:r>
    </w:p>
    <w:p w14:paraId="334FB8DC" w14:textId="77777777" w:rsidR="009303D9" w:rsidRPr="005B520E" w:rsidRDefault="009303D9" w:rsidP="00794804">
      <w:pPr>
        <w:pStyle w:val="berschrift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47396CF" w14:textId="77777777" w:rsidR="007D6232" w:rsidRDefault="009303D9" w:rsidP="007D6232">
      <w:pPr>
        <w:pStyle w:val="berschrift4"/>
        <w:rPr>
          <w:i w:val="0"/>
        </w:rPr>
      </w:pPr>
      <w:r w:rsidRPr="005B520E">
        <w:t xml:space="preserve">Deletion: </w:t>
      </w:r>
      <w:r w:rsidRPr="00FA4C32">
        <w:rPr>
          <w:i w:val="0"/>
        </w:rPr>
        <w:t xml:space="preserve">Delete the author and affiliation lines for the </w:t>
      </w:r>
      <w:r w:rsidR="00354FCF">
        <w:rPr>
          <w:i w:val="0"/>
        </w:rPr>
        <w:t>extra authors.</w:t>
      </w:r>
    </w:p>
    <w:p w14:paraId="316D303B" w14:textId="77777777" w:rsidR="006F6D3D" w:rsidRDefault="006F6D3D" w:rsidP="006F6D3D">
      <w:pPr>
        <w:jc w:val="start"/>
        <w:rPr>
          <w:i/>
          <w:iCs/>
          <w:noProof/>
        </w:rPr>
      </w:pPr>
    </w:p>
    <w:p w14:paraId="44E027A4" w14:textId="77777777" w:rsidR="009303D9" w:rsidRDefault="009303D9" w:rsidP="00ED0149">
      <w:pPr>
        <w:pStyle w:val="berschrift2"/>
      </w:pPr>
      <w:r w:rsidRPr="005B520E">
        <w:t>Identify</w:t>
      </w:r>
      <w:r>
        <w:t xml:space="preserve"> the Headings</w:t>
      </w:r>
    </w:p>
    <w:p w14:paraId="665DA11B" w14:textId="77777777" w:rsidR="009303D9" w:rsidRPr="005B520E" w:rsidRDefault="009303D9" w:rsidP="00E7596C">
      <w:pPr>
        <w:pStyle w:val="Textkrper"/>
      </w:pPr>
      <w:r w:rsidRPr="005B520E">
        <w:t>Headings, or heads, are organizational devices that guide the reader through your paper. There are two types: component heads and text heads.</w:t>
      </w:r>
    </w:p>
    <w:p w14:paraId="30FA838B" w14:textId="77777777" w:rsidR="009303D9" w:rsidRPr="005B520E" w:rsidRDefault="009303D9" w:rsidP="00E7596C">
      <w:pPr>
        <w:pStyle w:val="Textkrper"/>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5953335" w14:textId="77777777" w:rsidR="009303D9" w:rsidRPr="005B520E" w:rsidRDefault="009303D9" w:rsidP="00E7596C">
      <w:pPr>
        <w:pStyle w:val="Textkrper"/>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7DA2537" w14:textId="77777777" w:rsidR="009303D9" w:rsidRDefault="009303D9" w:rsidP="00ED0149">
      <w:pPr>
        <w:pStyle w:val="berschrift2"/>
      </w:pPr>
      <w:r>
        <w:t>Figures and Tables</w:t>
      </w:r>
    </w:p>
    <w:p w14:paraId="26D261DC" w14:textId="77777777" w:rsidR="009303D9" w:rsidRDefault="0004781E" w:rsidP="00FA4C32">
      <w:pPr>
        <w:pStyle w:val="berschrift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000F535"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3CFE836" w14:textId="77777777">
        <w:trPr>
          <w:cantSplit/>
          <w:trHeight w:val="240"/>
          <w:tblHeader/>
          <w:jc w:val="center"/>
        </w:trPr>
        <w:tc>
          <w:tcPr>
            <w:tcW w:w="36pt" w:type="dxa"/>
            <w:vMerge w:val="restart"/>
            <w:vAlign w:val="center"/>
          </w:tcPr>
          <w:p w14:paraId="6FCBEC9C" w14:textId="77777777" w:rsidR="009303D9" w:rsidRDefault="009303D9">
            <w:pPr>
              <w:pStyle w:val="tablecolhead"/>
            </w:pPr>
            <w:r>
              <w:t>Table Head</w:t>
            </w:r>
          </w:p>
        </w:tc>
        <w:tc>
          <w:tcPr>
            <w:tcW w:w="207pt" w:type="dxa"/>
            <w:gridSpan w:val="3"/>
            <w:vAlign w:val="center"/>
          </w:tcPr>
          <w:p w14:paraId="7D410E56" w14:textId="77777777" w:rsidR="009303D9" w:rsidRDefault="009303D9">
            <w:pPr>
              <w:pStyle w:val="tablecolhead"/>
            </w:pPr>
            <w:r>
              <w:t>Table Column Head</w:t>
            </w:r>
          </w:p>
        </w:tc>
      </w:tr>
      <w:tr w:rsidR="009303D9" w14:paraId="5852566E" w14:textId="77777777">
        <w:trPr>
          <w:cantSplit/>
          <w:trHeight w:val="240"/>
          <w:tblHeader/>
          <w:jc w:val="center"/>
        </w:trPr>
        <w:tc>
          <w:tcPr>
            <w:tcW w:w="36pt" w:type="dxa"/>
            <w:vMerge/>
          </w:tcPr>
          <w:p w14:paraId="1A0C39E9" w14:textId="77777777" w:rsidR="009303D9" w:rsidRDefault="009303D9">
            <w:pPr>
              <w:rPr>
                <w:sz w:val="16"/>
                <w:szCs w:val="16"/>
              </w:rPr>
            </w:pPr>
          </w:p>
        </w:tc>
        <w:tc>
          <w:tcPr>
            <w:tcW w:w="117pt" w:type="dxa"/>
            <w:vAlign w:val="center"/>
          </w:tcPr>
          <w:p w14:paraId="62164E66" w14:textId="77777777" w:rsidR="009303D9" w:rsidRDefault="009303D9">
            <w:pPr>
              <w:pStyle w:val="tablecolsubhead"/>
            </w:pPr>
            <w:r>
              <w:t>Table column subhead</w:t>
            </w:r>
          </w:p>
        </w:tc>
        <w:tc>
          <w:tcPr>
            <w:tcW w:w="45pt" w:type="dxa"/>
            <w:vAlign w:val="center"/>
          </w:tcPr>
          <w:p w14:paraId="0CCA8616" w14:textId="77777777" w:rsidR="009303D9" w:rsidRDefault="009303D9">
            <w:pPr>
              <w:pStyle w:val="tablecolsubhead"/>
            </w:pPr>
            <w:r>
              <w:t>Subhead</w:t>
            </w:r>
          </w:p>
        </w:tc>
        <w:tc>
          <w:tcPr>
            <w:tcW w:w="45pt" w:type="dxa"/>
            <w:vAlign w:val="center"/>
          </w:tcPr>
          <w:p w14:paraId="5086A41A" w14:textId="77777777" w:rsidR="009303D9" w:rsidRDefault="009303D9">
            <w:pPr>
              <w:pStyle w:val="tablecolsubhead"/>
            </w:pPr>
            <w:r>
              <w:t>Subhead</w:t>
            </w:r>
          </w:p>
        </w:tc>
      </w:tr>
      <w:tr w:rsidR="009303D9" w14:paraId="1C21A5BC" w14:textId="77777777">
        <w:trPr>
          <w:trHeight w:val="320"/>
          <w:jc w:val="center"/>
        </w:trPr>
        <w:tc>
          <w:tcPr>
            <w:tcW w:w="36pt" w:type="dxa"/>
            <w:vAlign w:val="center"/>
          </w:tcPr>
          <w:p w14:paraId="69CAA3C2" w14:textId="77777777" w:rsidR="009303D9" w:rsidRDefault="009303D9">
            <w:pPr>
              <w:pStyle w:val="tablecopy"/>
              <w:rPr>
                <w:sz w:val="8"/>
                <w:szCs w:val="8"/>
              </w:rPr>
            </w:pPr>
            <w:r>
              <w:t>copy</w:t>
            </w:r>
          </w:p>
        </w:tc>
        <w:tc>
          <w:tcPr>
            <w:tcW w:w="117pt" w:type="dxa"/>
            <w:vAlign w:val="center"/>
          </w:tcPr>
          <w:p w14:paraId="1DF9359A" w14:textId="77777777" w:rsidR="009303D9" w:rsidRDefault="009303D9">
            <w:pPr>
              <w:pStyle w:val="tablecopy"/>
            </w:pPr>
            <w:r>
              <w:t>More table copy</w:t>
            </w:r>
            <w:r>
              <w:rPr>
                <w:vertAlign w:val="superscript"/>
              </w:rPr>
              <w:t>a</w:t>
            </w:r>
          </w:p>
        </w:tc>
        <w:tc>
          <w:tcPr>
            <w:tcW w:w="45pt" w:type="dxa"/>
            <w:vAlign w:val="center"/>
          </w:tcPr>
          <w:p w14:paraId="7C8A0C8A" w14:textId="77777777" w:rsidR="009303D9" w:rsidRDefault="009303D9">
            <w:pPr>
              <w:rPr>
                <w:sz w:val="16"/>
                <w:szCs w:val="16"/>
              </w:rPr>
            </w:pPr>
          </w:p>
        </w:tc>
        <w:tc>
          <w:tcPr>
            <w:tcW w:w="45pt" w:type="dxa"/>
            <w:vAlign w:val="center"/>
          </w:tcPr>
          <w:p w14:paraId="571001CB" w14:textId="77777777" w:rsidR="009303D9" w:rsidRDefault="009303D9">
            <w:pPr>
              <w:rPr>
                <w:sz w:val="16"/>
                <w:szCs w:val="16"/>
              </w:rPr>
            </w:pPr>
          </w:p>
        </w:tc>
      </w:tr>
    </w:tbl>
    <w:p w14:paraId="51DFE0BB"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4BD520F"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E01C10C" w14:textId="77777777" w:rsidR="0080791D" w:rsidRPr="005B520E" w:rsidRDefault="009303D9" w:rsidP="00E7596C">
      <w:pPr>
        <w:pStyle w:val="Textkrper"/>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457BAA8" w14:textId="77777777" w:rsidR="0080791D" w:rsidRDefault="0080791D" w:rsidP="0080791D">
      <w:pPr>
        <w:pStyle w:val="berschrift5"/>
      </w:pPr>
      <w:r w:rsidRPr="005B520E">
        <w:t>Acknowledgment</w:t>
      </w:r>
      <w:r>
        <w:t xml:space="preserve"> </w:t>
      </w:r>
      <w:r>
        <w:rPr>
          <w:i/>
          <w:iCs/>
        </w:rPr>
        <w:t>(</w:t>
      </w:r>
      <w:r w:rsidRPr="00651A08">
        <w:rPr>
          <w:i/>
          <w:iCs/>
          <w:smallCaps w:val="0"/>
        </w:rPr>
        <w:t>Heading 5</w:t>
      </w:r>
      <w:r>
        <w:rPr>
          <w:i/>
          <w:iCs/>
        </w:rPr>
        <w:t>)</w:t>
      </w:r>
    </w:p>
    <w:p w14:paraId="14A09BF2" w14:textId="77777777" w:rsidR="00575BCA" w:rsidRDefault="0080791D" w:rsidP="00836367">
      <w:pPr>
        <w:pStyle w:val="Textkrper"/>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 xml:space="preserve">Instead, try “R. </w:t>
      </w:r>
      <w:r w:rsidRPr="005B520E">
        <w:lastRenderedPageBreak/>
        <w:t>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08B4F61" w14:textId="77777777" w:rsidR="009303D9" w:rsidRDefault="009303D9" w:rsidP="00A059B3">
      <w:pPr>
        <w:pStyle w:val="berschrift5"/>
      </w:pPr>
      <w:r w:rsidRPr="005B520E">
        <w:t>References</w:t>
      </w:r>
    </w:p>
    <w:p w14:paraId="2B712C7C" w14:textId="77777777" w:rsidR="009303D9" w:rsidRPr="005B520E" w:rsidRDefault="009303D9" w:rsidP="00E7596C">
      <w:pPr>
        <w:pStyle w:val="Textkrper"/>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FC4486C" w14:textId="77777777" w:rsidR="009303D9" w:rsidRPr="005B520E" w:rsidRDefault="009303D9" w:rsidP="00E7596C">
      <w:pPr>
        <w:pStyle w:val="Textkrper"/>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81B13A1" w14:textId="77777777" w:rsidR="009303D9" w:rsidRPr="005B520E" w:rsidRDefault="009303D9" w:rsidP="00E7596C">
      <w:pPr>
        <w:pStyle w:val="Textkrper"/>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1CCCA66" w14:textId="77777777" w:rsidR="009303D9" w:rsidRPr="005B520E" w:rsidRDefault="009303D9" w:rsidP="00E7596C">
      <w:pPr>
        <w:pStyle w:val="Textkrper"/>
      </w:pPr>
      <w:r w:rsidRPr="005B520E">
        <w:t xml:space="preserve">For </w:t>
      </w:r>
      <w:r w:rsidRPr="00C919A4">
        <w:t>papers</w:t>
      </w:r>
      <w:r w:rsidRPr="005B520E">
        <w:t xml:space="preserve"> published in translation journals, please give the English citation first, followed by the original foreign-language citation [6].</w:t>
      </w:r>
    </w:p>
    <w:p w14:paraId="087D8CC4" w14:textId="77777777" w:rsidR="009303D9" w:rsidRPr="005B520E" w:rsidRDefault="009303D9"/>
    <w:p w14:paraId="538DE948" w14:textId="3533C5C1" w:rsidR="009303D9" w:rsidRDefault="008D4DF1" w:rsidP="0004781E">
      <w:pPr>
        <w:pStyle w:val="references"/>
        <w:ind w:start="17.70pt" w:hanging="17.70pt"/>
      </w:pPr>
      <w:r w:rsidRPr="008D4DF1">
        <w:t>Y. J. Kim, D. Engel, A. W. Woolley, J. Y.-T. Lin, N. McArthur und T. W. Malone, „What Makes a Strong Team?“ in CSCW '17: Computer Supported Cooperative Work and Social Computing, Portland Oregon USA, 02252017, S. 2316–2329, doi: 10.1145/2998181.2998185.</w:t>
      </w:r>
      <w:r w:rsidRPr="008D4DF1">
        <w:t xml:space="preserve"> </w:t>
      </w:r>
    </w:p>
    <w:p w14:paraId="063B6433" w14:textId="2B44B230" w:rsidR="009303D9" w:rsidRDefault="008D4DF1" w:rsidP="0004781E">
      <w:pPr>
        <w:pStyle w:val="references"/>
        <w:ind w:start="17.70pt" w:hanging="17.70pt"/>
      </w:pPr>
      <w:r w:rsidRPr="008D4DF1">
        <w:t>X. Lan, L. Duan, W. Chen, R. Qin, T. Nummenmaa und J. Nummenmaa, „A Player Behavior Model for Predicting Win-Loss Outcome in MOBA Games“ in Lecture Notes in Computer Science, Advanced Data Mining and Applications, G. Gan, B. Li, X. Li und S. Wang, Hg., Cham: Springer International Publishing, 2018, S. 474–488, doi: 10.1007/978-3-030-05090-0_41</w:t>
      </w:r>
      <w:r w:rsidR="009303D9">
        <w:t>.</w:t>
      </w:r>
    </w:p>
    <w:p w14:paraId="2F7FA15D" w14:textId="2AD52480" w:rsidR="009303D9" w:rsidRDefault="008D4DF1" w:rsidP="0004781E">
      <w:pPr>
        <w:pStyle w:val="references"/>
        <w:ind w:start="17.70pt" w:hanging="17.70pt"/>
      </w:pPr>
      <w:r w:rsidRPr="008D4DF1">
        <w:t>A. Leavitt, B. C. Keegan und J. Clark, „Ping to Win?“ in CHI'16: CHI Conference on Human Factors in Computing Systems, San Jose California USA, 05072016, S. 4337–4350, doi: 10.1145/2858036.2858132.</w:t>
      </w:r>
    </w:p>
    <w:p w14:paraId="4E5E4666" w14:textId="2D353D4B" w:rsidR="009303D9" w:rsidRDefault="008D4DF1" w:rsidP="0004781E">
      <w:pPr>
        <w:pStyle w:val="references"/>
        <w:ind w:start="17.70pt" w:hanging="17.70pt"/>
      </w:pPr>
      <w:r w:rsidRPr="008D4DF1">
        <w:t>B. Xia, H. Wang und R. Zhou, „What Contributes to Success in MOBA Games? An Empirical Study of Defense of the Ancients 2“, Games and Culture, Jg. 14, Nr. 5, S. 498–522, 2019, doi: 10.1177/1555412017710599</w:t>
      </w:r>
      <w:r w:rsidR="009303D9">
        <w:t>.</w:t>
      </w:r>
    </w:p>
    <w:p w14:paraId="6E7D202A" w14:textId="4BB9E6B9" w:rsidR="00D03886" w:rsidRDefault="00D03886" w:rsidP="0004781E">
      <w:pPr>
        <w:pStyle w:val="references"/>
        <w:ind w:start="17.70pt" w:hanging="17.70pt"/>
      </w:pPr>
      <w:r w:rsidRPr="00D03886">
        <w:t>E. Leiman und W. Herner, „How does toxicity change depending on rank in League of Legends?“. Bachelorarbeit, Disciplinary Domain of Humanities and Social Sciences, Uppsala University, Uppsala, 2019.</w:t>
      </w:r>
    </w:p>
    <w:p w14:paraId="19D3D14B" w14:textId="77777777" w:rsidR="009303D9" w:rsidRDefault="009303D9" w:rsidP="00805160">
      <w:pPr>
        <w:pStyle w:val="references"/>
        <w:numPr>
          <w:ilvl w:val="0"/>
          <w:numId w:val="0"/>
        </w:numPr>
      </w:pPr>
    </w:p>
    <w:p w14:paraId="6E10EE47"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A92174D" w14:textId="77777777" w:rsidR="009303D9" w:rsidRDefault="003B2B40" w:rsidP="005B520E">
      <w:r>
        <w:rPr>
          <w:noProof/>
        </w:rPr>
        <w:drawing>
          <wp:anchor distT="0" distB="0" distL="114300" distR="114300" simplePos="0" relativeHeight="251657728" behindDoc="1" locked="0" layoutInCell="1" allowOverlap="1" wp14:anchorId="7194A209" wp14:editId="6E1934E5">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55116C2" w14:textId="77777777" w:rsidR="0080791D" w:rsidRDefault="0080791D" w:rsidP="00E7596C">
                        <w:pPr>
                          <w:pStyle w:val="Textkrper"/>
                        </w:pPr>
                        <w:r>
                          <w:t>We suggest that you use a text box to insert a graphic (which is ideally a 300 dpi TIFF or EPS file, with all fonts embedded) because, in an MSW document, this method is somewhat more stable than directly inserting a picture.</w:t>
                        </w:r>
                      </w:p>
                      <w:p w14:paraId="42E3078A" w14:textId="77777777" w:rsidR="0080791D" w:rsidRDefault="0080791D" w:rsidP="00E7596C">
                        <w:pPr>
                          <w:pStyle w:val="Textkrper"/>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EA352A0" w14:textId="77777777" w:rsidR="00CE70E3" w:rsidRDefault="00CE70E3" w:rsidP="001A3B3D">
      <w:r>
        <w:separator/>
      </w:r>
    </w:p>
  </w:endnote>
  <w:endnote w:type="continuationSeparator" w:id="0">
    <w:p w14:paraId="26639C6E" w14:textId="77777777" w:rsidR="00CE70E3" w:rsidRDefault="00CE70E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C4F5E33" w14:textId="77777777" w:rsidR="001A3B3D" w:rsidRPr="006F6D3D" w:rsidRDefault="001A3B3D" w:rsidP="0056610F">
    <w:pPr>
      <w:pStyle w:val="Fuzeile"/>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85EE54E" w14:textId="77777777" w:rsidR="00CE70E3" w:rsidRDefault="00CE70E3" w:rsidP="001A3B3D">
      <w:r>
        <w:separator/>
      </w:r>
    </w:p>
  </w:footnote>
  <w:footnote w:type="continuationSeparator" w:id="0">
    <w:p w14:paraId="0D5B4C1A" w14:textId="77777777" w:rsidR="00CE70E3" w:rsidRDefault="00CE70E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C9CAC4E0"/>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2."/>
      <w:lvlJc w:val="start"/>
      <w:pPr>
        <w:tabs>
          <w:tab w:val="num" w:pos="259pt"/>
        </w:tabs>
        <w:ind w:start="255.40pt" w:hanging="14.40pt"/>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6EE33770"/>
    <w:multiLevelType w:val="hybridMultilevel"/>
    <w:tmpl w:val="1A9A0328"/>
    <w:lvl w:ilvl="0" w:tplc="04EE6B72">
      <w:numFmt w:val="bullet"/>
      <w:lvlText w:val="-"/>
      <w:lvlJc w:val="start"/>
      <w:pPr>
        <w:ind w:start="32.40pt" w:hanging="18pt"/>
      </w:pPr>
      <w:rPr>
        <w:rFonts w:ascii="Times New Roman" w:eastAsia="SimSun" w:hAnsi="Times New Roman" w:cs="Times New Roman" w:hint="default"/>
      </w:rPr>
    </w:lvl>
    <w:lvl w:ilvl="1" w:tplc="04070003" w:tentative="1">
      <w:start w:val="1"/>
      <w:numFmt w:val="bullet"/>
      <w:lvlText w:val="o"/>
      <w:lvlJc w:val="start"/>
      <w:pPr>
        <w:ind w:start="68.40pt" w:hanging="18pt"/>
      </w:pPr>
      <w:rPr>
        <w:rFonts w:ascii="Courier New" w:hAnsi="Courier New" w:cs="Courier New" w:hint="default"/>
      </w:rPr>
    </w:lvl>
    <w:lvl w:ilvl="2" w:tplc="04070005" w:tentative="1">
      <w:start w:val="1"/>
      <w:numFmt w:val="bullet"/>
      <w:lvlText w:val=""/>
      <w:lvlJc w:val="start"/>
      <w:pPr>
        <w:ind w:start="104.40pt" w:hanging="18pt"/>
      </w:pPr>
      <w:rPr>
        <w:rFonts w:ascii="Wingdings" w:hAnsi="Wingdings" w:hint="default"/>
      </w:rPr>
    </w:lvl>
    <w:lvl w:ilvl="3" w:tplc="04070001" w:tentative="1">
      <w:start w:val="1"/>
      <w:numFmt w:val="bullet"/>
      <w:lvlText w:val=""/>
      <w:lvlJc w:val="start"/>
      <w:pPr>
        <w:ind w:start="140.40pt" w:hanging="18pt"/>
      </w:pPr>
      <w:rPr>
        <w:rFonts w:ascii="Symbol" w:hAnsi="Symbol" w:hint="default"/>
      </w:rPr>
    </w:lvl>
    <w:lvl w:ilvl="4" w:tplc="04070003" w:tentative="1">
      <w:start w:val="1"/>
      <w:numFmt w:val="bullet"/>
      <w:lvlText w:val="o"/>
      <w:lvlJc w:val="start"/>
      <w:pPr>
        <w:ind w:start="176.40pt" w:hanging="18pt"/>
      </w:pPr>
      <w:rPr>
        <w:rFonts w:ascii="Courier New" w:hAnsi="Courier New" w:cs="Courier New" w:hint="default"/>
      </w:rPr>
    </w:lvl>
    <w:lvl w:ilvl="5" w:tplc="04070005" w:tentative="1">
      <w:start w:val="1"/>
      <w:numFmt w:val="bullet"/>
      <w:lvlText w:val=""/>
      <w:lvlJc w:val="start"/>
      <w:pPr>
        <w:ind w:start="212.40pt" w:hanging="18pt"/>
      </w:pPr>
      <w:rPr>
        <w:rFonts w:ascii="Wingdings" w:hAnsi="Wingdings" w:hint="default"/>
      </w:rPr>
    </w:lvl>
    <w:lvl w:ilvl="6" w:tplc="04070001" w:tentative="1">
      <w:start w:val="1"/>
      <w:numFmt w:val="bullet"/>
      <w:lvlText w:val=""/>
      <w:lvlJc w:val="start"/>
      <w:pPr>
        <w:ind w:start="248.40pt" w:hanging="18pt"/>
      </w:pPr>
      <w:rPr>
        <w:rFonts w:ascii="Symbol" w:hAnsi="Symbol" w:hint="default"/>
      </w:rPr>
    </w:lvl>
    <w:lvl w:ilvl="7" w:tplc="04070003" w:tentative="1">
      <w:start w:val="1"/>
      <w:numFmt w:val="bullet"/>
      <w:lvlText w:val="o"/>
      <w:lvlJc w:val="start"/>
      <w:pPr>
        <w:ind w:start="284.40pt" w:hanging="18pt"/>
      </w:pPr>
      <w:rPr>
        <w:rFonts w:ascii="Courier New" w:hAnsi="Courier New" w:cs="Courier New" w:hint="default"/>
      </w:rPr>
    </w:lvl>
    <w:lvl w:ilvl="8" w:tplc="04070005" w:tentative="1">
      <w:start w:val="1"/>
      <w:numFmt w:val="bullet"/>
      <w:lvlText w:val=""/>
      <w:lvlJc w:val="start"/>
      <w:pPr>
        <w:ind w:start="320.40pt" w:hanging="18pt"/>
      </w:pPr>
      <w:rPr>
        <w:rFonts w:ascii="Wingdings" w:hAnsi="Wingdings" w:hint="default"/>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813"/>
    <w:rsid w:val="0004781E"/>
    <w:rsid w:val="0008758A"/>
    <w:rsid w:val="000C1E68"/>
    <w:rsid w:val="000E3545"/>
    <w:rsid w:val="001660C4"/>
    <w:rsid w:val="001A2EFD"/>
    <w:rsid w:val="001A3B3D"/>
    <w:rsid w:val="001A52F7"/>
    <w:rsid w:val="001B67DC"/>
    <w:rsid w:val="002254A9"/>
    <w:rsid w:val="00233D97"/>
    <w:rsid w:val="002347A2"/>
    <w:rsid w:val="002850E3"/>
    <w:rsid w:val="002C5F53"/>
    <w:rsid w:val="002F49B6"/>
    <w:rsid w:val="0031355F"/>
    <w:rsid w:val="00354FCF"/>
    <w:rsid w:val="003A19E2"/>
    <w:rsid w:val="003B2B40"/>
    <w:rsid w:val="003B4E04"/>
    <w:rsid w:val="003F5A08"/>
    <w:rsid w:val="00420716"/>
    <w:rsid w:val="004325FB"/>
    <w:rsid w:val="004432BA"/>
    <w:rsid w:val="0044407E"/>
    <w:rsid w:val="00447BB9"/>
    <w:rsid w:val="0046031D"/>
    <w:rsid w:val="00473AC9"/>
    <w:rsid w:val="004D72B5"/>
    <w:rsid w:val="0053244A"/>
    <w:rsid w:val="00551B7F"/>
    <w:rsid w:val="0056610F"/>
    <w:rsid w:val="00575BCA"/>
    <w:rsid w:val="005B0344"/>
    <w:rsid w:val="005B520E"/>
    <w:rsid w:val="005E2800"/>
    <w:rsid w:val="00605825"/>
    <w:rsid w:val="00645D22"/>
    <w:rsid w:val="00651A08"/>
    <w:rsid w:val="00654204"/>
    <w:rsid w:val="00670434"/>
    <w:rsid w:val="00686A91"/>
    <w:rsid w:val="006A111D"/>
    <w:rsid w:val="006B6B66"/>
    <w:rsid w:val="006C01BD"/>
    <w:rsid w:val="006F6D3D"/>
    <w:rsid w:val="00715BEA"/>
    <w:rsid w:val="00731D51"/>
    <w:rsid w:val="00740EEA"/>
    <w:rsid w:val="00794804"/>
    <w:rsid w:val="007B33F1"/>
    <w:rsid w:val="007B6DDA"/>
    <w:rsid w:val="007C0308"/>
    <w:rsid w:val="007C2FF2"/>
    <w:rsid w:val="007C7570"/>
    <w:rsid w:val="007D6232"/>
    <w:rsid w:val="007F1F99"/>
    <w:rsid w:val="007F768F"/>
    <w:rsid w:val="00805160"/>
    <w:rsid w:val="0080791D"/>
    <w:rsid w:val="00836367"/>
    <w:rsid w:val="00873603"/>
    <w:rsid w:val="00897519"/>
    <w:rsid w:val="008A2C7D"/>
    <w:rsid w:val="008A5584"/>
    <w:rsid w:val="008B6524"/>
    <w:rsid w:val="008C4B23"/>
    <w:rsid w:val="008D4DF1"/>
    <w:rsid w:val="008F6E2C"/>
    <w:rsid w:val="00901930"/>
    <w:rsid w:val="009303D9"/>
    <w:rsid w:val="00933C64"/>
    <w:rsid w:val="00972203"/>
    <w:rsid w:val="009F1D79"/>
    <w:rsid w:val="00A059B3"/>
    <w:rsid w:val="00A60000"/>
    <w:rsid w:val="00AE3409"/>
    <w:rsid w:val="00B00361"/>
    <w:rsid w:val="00B11A60"/>
    <w:rsid w:val="00B22613"/>
    <w:rsid w:val="00B44A76"/>
    <w:rsid w:val="00B768D1"/>
    <w:rsid w:val="00BA1025"/>
    <w:rsid w:val="00BC3420"/>
    <w:rsid w:val="00BD670B"/>
    <w:rsid w:val="00BE7D3C"/>
    <w:rsid w:val="00BF5FF6"/>
    <w:rsid w:val="00C0207F"/>
    <w:rsid w:val="00C16117"/>
    <w:rsid w:val="00C3075A"/>
    <w:rsid w:val="00C50813"/>
    <w:rsid w:val="00C919A4"/>
    <w:rsid w:val="00CA4392"/>
    <w:rsid w:val="00CC393F"/>
    <w:rsid w:val="00CE70E3"/>
    <w:rsid w:val="00D03886"/>
    <w:rsid w:val="00D2176E"/>
    <w:rsid w:val="00D632BE"/>
    <w:rsid w:val="00D72D06"/>
    <w:rsid w:val="00D7522C"/>
    <w:rsid w:val="00D7536F"/>
    <w:rsid w:val="00D76668"/>
    <w:rsid w:val="00DA5B3F"/>
    <w:rsid w:val="00E07383"/>
    <w:rsid w:val="00E165BC"/>
    <w:rsid w:val="00E61E12"/>
    <w:rsid w:val="00E7596C"/>
    <w:rsid w:val="00E878F2"/>
    <w:rsid w:val="00ED0149"/>
    <w:rsid w:val="00EF7DE3"/>
    <w:rsid w:val="00F03103"/>
    <w:rsid w:val="00F271DE"/>
    <w:rsid w:val="00F627DA"/>
    <w:rsid w:val="00F66DBE"/>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D09BF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259pt"/>
        <w:tab w:val="num" w:pos="18pt"/>
      </w:tabs>
      <w:spacing w:before="6pt" w:after="3pt"/>
      <w:ind w:start="14.40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character" w:styleId="Hyperlink">
    <w:name w:val="Hyperlink"/>
    <w:basedOn w:val="Absatz-Standardschriftart"/>
    <w:rsid w:val="00DA5B3F"/>
    <w:rPr>
      <w:color w:val="0563C1" w:themeColor="hyperlink"/>
      <w:u w:val="single"/>
    </w:rPr>
  </w:style>
  <w:style w:type="character" w:styleId="NichtaufgelsteErwhnung">
    <w:name w:val="Unresolved Mention"/>
    <w:basedOn w:val="Absatz-Standardschriftart"/>
    <w:uiPriority w:val="99"/>
    <w:semiHidden/>
    <w:unhideWhenUsed/>
    <w:rsid w:val="00DA5B3F"/>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1544</Words>
  <Characters>9730</Characters>
  <Application>Microsoft Office Word</Application>
  <DocSecurity>0</DocSecurity>
  <Lines>81</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Stephan Prettner</cp:lastModifiedBy>
  <cp:revision>22</cp:revision>
  <dcterms:created xsi:type="dcterms:W3CDTF">2021-04-14T14:32:00Z</dcterms:created>
  <dcterms:modified xsi:type="dcterms:W3CDTF">2021-04-19T18:23:00Z</dcterms:modified>
</cp:coreProperties>
</file>