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MEETING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Meeting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Note taker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Attendees</w:t>
      </w:r>
    </w:p>
    <w:p>
      <w:pPr>
        <w:pStyle w:val="ListBullet"/>
      </w:pPr>
      <w:r>
        <w:t>Name - Role (present)</w:t>
      </w:r>
    </w:p>
    <w:p>
      <w:pPr>
        <w:pStyle w:val="ListBullet"/>
      </w:pPr>
      <w:r>
        <w:t>Name - Role (present)</w:t>
      </w:r>
    </w:p>
    <w:p>
      <w:pPr>
        <w:pStyle w:val="ListBullet"/>
      </w:pPr>
      <w:r>
        <w:t>Name - Role (apologies)</w:t>
      </w:r>
    </w:p>
    <w:p>
      <w:pPr>
        <w:spacing w:before="280"/>
      </w:pPr>
      <w:r>
        <w:rPr>
          <w:b/>
          <w:color w:val="CB0F20"/>
          <w:sz w:val="26"/>
        </w:rP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Minutes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Previous minutes</w:t>
            </w:r>
          </w:p>
        </w:tc>
        <w:tc>
          <w:tcPr>
            <w:tcW w:type="dxa" w:w="2160"/>
          </w:tcPr>
          <w:p>
            <w:r>
              <w:t>Chair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Q3 numbers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Hiring plan</w:t>
            </w:r>
          </w:p>
        </w:tc>
        <w:tc>
          <w:tcPr>
            <w:tcW w:type="dxa" w:w="2160"/>
          </w:tcPr>
          <w:p>
            <w:r>
              <w:t>People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AOB</w:t>
            </w:r>
          </w:p>
        </w:tc>
        <w:tc>
          <w:tcPr>
            <w:tcW w:type="dxa" w:w="2160"/>
          </w:tcPr>
          <w:p>
            <w:r>
              <w:t>Chair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Discussion</w:t>
      </w:r>
    </w:p>
    <w:p>
      <w:pPr>
        <w:spacing w:before="200"/>
      </w:pPr>
      <w:r>
        <w:rPr>
          <w:b/>
          <w:color w:val="171A21"/>
        </w:rPr>
        <w:t xml:space="preserve">Q3 numbers  </w:t>
      </w:r>
      <w:r>
        <w:t>Revenue closed 4% ahead of plan. Gross margin held at 78%. Two deals slipped past quarter end, both now committed for early next quarter.</w:t>
      </w:r>
    </w:p>
    <w:p>
      <w:pPr>
        <w:spacing w:before="200"/>
      </w:pPr>
      <w:r>
        <w:rPr>
          <w:b/>
          <w:color w:val="171A21"/>
        </w:rPr>
        <w:t xml:space="preserve">Hiring plan  </w:t>
      </w:r>
      <w:r>
        <w:t>Two engineering roles approved to open immediately. Offer out for the senior role, pipeline thin for the junior role.</w:t>
      </w:r>
    </w:p>
    <w:p>
      <w:pPr>
        <w:spacing w:before="200"/>
      </w:pPr>
      <w:r>
        <w:rPr>
          <w:b/>
          <w:color w:val="171A21"/>
        </w:rPr>
        <w:t xml:space="preserve">AOB  </w:t>
      </w:r>
      <w:r>
        <w:t>Customer conference talk confirmed. Marketing to prepare a one-page brief by Friday.</w:t>
      </w:r>
    </w:p>
    <w:p>
      <w:pPr>
        <w:spacing w:before="280"/>
      </w:pPr>
      <w:r>
        <w:rPr>
          <w:b/>
          <w:color w:val="CB0F20"/>
          <w:sz w:val="26"/>
        </w:rPr>
        <w:t>Decisions</w:t>
      </w:r>
    </w:p>
    <w:p>
      <w:pPr>
        <w:pStyle w:val="ListBullet"/>
      </w:pPr>
      <w:r>
        <w:t>Approved two engineering hires</w:t>
      </w:r>
    </w:p>
    <w:p>
      <w:pPr>
        <w:pStyle w:val="ListBullet"/>
      </w:pPr>
      <w:r>
        <w:t>Hiring approved from existing budget, not new spend</w:t>
      </w:r>
    </w:p>
    <w:p>
      <w:pPr>
        <w:pStyle w:val="ListBullet"/>
      </w:pPr>
      <w:r>
        <w:t>Q3 review deck to be shared with the wider team</w:t>
      </w:r>
    </w:p>
    <w:p>
      <w:pPr>
        <w:spacing w:before="280"/>
      </w:pPr>
      <w:r>
        <w:rPr>
          <w:b/>
          <w:color w:val="CB0F20"/>
          <w:sz w:val="26"/>
        </w:rP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Send conference brief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Fri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Open two engineering roles</w:t>
            </w:r>
          </w:p>
        </w:tc>
        <w:tc>
          <w:tcPr>
            <w:tcW w:type="dxa" w:w="1728"/>
          </w:tcPr>
          <w:p>
            <w:r>
              <w:t>People</w:t>
            </w:r>
          </w:p>
        </w:tc>
        <w:tc>
          <w:tcPr>
            <w:tcW w:type="dxa" w:w="1728"/>
          </w:tcPr>
          <w:p>
            <w:r>
              <w:t>Mon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Circulate Q3 deck</w:t>
            </w:r>
          </w:p>
        </w:tc>
        <w:tc>
          <w:tcPr>
            <w:tcW w:type="dxa" w:w="1728"/>
          </w:tcPr>
          <w:p>
            <w:r>
              <w:t>Chair</w:t>
            </w:r>
          </w:p>
        </w:tc>
        <w:tc>
          <w:tcPr>
            <w:tcW w:type="dxa" w:w="1728"/>
          </w:tcPr>
          <w:p>
            <w:r>
              <w:t>Wed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Chair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