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Residential Lease Agreement (template)</w:t>
      </w:r>
    </w:p>
    <w:p>
      <w:r>
        <w:t>A standard fixed-term residential lease between a landlord and tenant. Replace every [BRACKETED] value, adjust clauses for your state, and send for e-signature. Not legal advice — see [DISCLAIMER](../DISCLAIMER.md).</w:t>
      </w:r>
    </w:p>
    <w:p>
      <w:r>
        <w:t>---</w:t>
      </w:r>
    </w:p>
    <w:p>
      <w:r>
        <w:rPr>
          <w:b/>
        </w:rPr>
        <w:t>RESIDENTIAL LEASE AGREEMENT</w:t>
      </w:r>
    </w:p>
    <w:p>
      <w:r>
        <w:t>This Lease Agreement ("Lease") is made on [DATE] between [LANDLORD NAME] ("Landlord") and [TENANT NAME(S)] ("Tenant").</w:t>
      </w:r>
    </w:p>
    <w:p>
      <w:r>
        <w:t>1. Property. Landlord rents to Tenant the residential property at [PROPERTY ADDRESS] (the "Premises").</w:t>
      </w:r>
    </w:p>
    <w:p>
      <w:r>
        <w:t>2. Term. The Lease begins on [START DATE] and ends on [END DATE] (fixed term).</w:t>
      </w:r>
    </w:p>
    <w:p>
      <w:r>
        <w:t>3. Rent. Tenant pays $[AMOUNT] per month, due on the [DAY] of each month, to [PAYMENT METHOD/ADDRESS]. Late rent after [GRACE PERIOD] days incurs a fee of $[LATE FEE].</w:t>
      </w:r>
    </w:p>
    <w:p>
      <w:r>
        <w:t>4. Security deposit. Tenant pays a deposit of $[AMOUNT], returned within [# DAYS — check your state limit] days after move-out, less lawful deductions.</w:t>
      </w:r>
    </w:p>
    <w:p>
      <w:r>
        <w:t>5. Occupancy. The Premises are for residential use by [NAMED OCCUPANTS] only.</w:t>
      </w:r>
    </w:p>
    <w:p>
      <w:r>
        <w:t>6. Utilities. Tenant is responsible for: [LIST]. Landlord is responsible for: [LIST].</w:t>
      </w:r>
    </w:p>
    <w:p>
      <w:r>
        <w:t>7. Maintenance. Tenant keeps the Premises clean and reports needed repairs. Landlord maintains the Premises in habitable condition as required by law.</w:t>
      </w:r>
    </w:p>
    <w:p>
      <w:r>
        <w:t>8. Pets. [Allowed / Not allowed]. If allowed: [pet deposit / terms].</w:t>
      </w:r>
    </w:p>
    <w:p>
      <w:r>
        <w:t>9. Entry. Landlord may enter with [NOTICE PERIOD — check your state] notice, except in emergencies.</w:t>
      </w:r>
    </w:p>
    <w:p>
      <w:r>
        <w:t>10. Termination &amp; renewal. [Auto month-to-month after term / renewal terms]. Early termination: [terms].</w:t>
      </w:r>
    </w:p>
    <w:p>
      <w:r>
        <w:t>11. Required disclosures. [Insert state/federal disclosures — e.g. lead-paint disclosure for pre-1978 housing, security-deposit terms, etc. See ../state-notes/state-considerations.md]</w:t>
      </w:r>
    </w:p>
    <w:p>
      <w:r>
        <w:t>12. Governing law. This Lease is governed by the laws of [STATE].</w:t>
      </w:r>
    </w:p>
    <w:p>
      <w:r>
        <w:t xml:space="preserve">Landlord:  Date: </w:t>
      </w:r>
    </w:p>
    <w:p>
      <w:r>
        <w:t xml:space="preserve">Tenant: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