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Sublease Agreement (template)</w:t>
      </w:r>
    </w:p>
    <w:p>
      <w:r>
        <w:t>For a tenant ("Sublessor") renting the premises to a subtenant ("Sublessee"). Check that the original lease allows subletting first. Replace every [BRACKETED] value. Not legal advice — see [DISCLAIMER](../DISCLAIMER.md).</w:t>
      </w:r>
    </w:p>
    <w:p>
      <w:r>
        <w:t>---</w:t>
      </w:r>
    </w:p>
    <w:p>
      <w:r>
        <w:rPr>
          <w:b/>
        </w:rPr>
        <w:t>SUBLEASE AGREEMENT</w:t>
      </w:r>
    </w:p>
    <w:p>
      <w:r>
        <w:t>Made on [DATE] between [ORIGINAL TENANT NAME] ("Sublessor") and [SUBTENANT NAME] ("Sublessee") for [PROPERTY ADDRESS].</w:t>
      </w:r>
    </w:p>
    <w:p>
      <w:r>
        <w:t>1. Master lease. This Sublease is subject to the original lease dated [DATE] between Sublessor and [LANDLORD]. Landlord consent: [attached / obtained on DATE].</w:t>
      </w:r>
    </w:p>
    <w:p>
      <w:r>
        <w:t>2. Term. [START] to [END] (cannot exceed the master lease term).</w:t>
      </w:r>
    </w:p>
    <w:p>
      <w:r>
        <w:t>3. Rent. $[AMOUNT]/month, due [DAY], paid to [Sublessor].</w:t>
      </w:r>
    </w:p>
    <w:p>
      <w:r>
        <w:t>4. Deposit. $[AMOUNT].</w:t>
      </w:r>
    </w:p>
    <w:p>
      <w:r>
        <w:t>5. Obligations. Sublessee follows all terms of the master lease (attached). Sublessor remains responsible to Landlord.</w:t>
      </w:r>
    </w:p>
    <w:p>
      <w:r>
        <w:t>6. Governing law. Laws of [STATE].</w:t>
      </w:r>
    </w:p>
    <w:p>
      <w:r>
        <w:t xml:space="preserve">Sublessor:  Date: </w:t>
      </w:r>
    </w:p>
    <w:p>
      <w:r>
        <w:t xml:space="preserve">Sublessee:  Date: </w:t>
      </w:r>
    </w:p>
    <w:p>
      <w:r>
        <w:t xml:space="preserve">Landlord consent (if required):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