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042C" w:rsidRPr="00A32C70" w:rsidRDefault="001A2B9B" w:rsidP="00523700">
      <w:pPr>
        <w:pStyle w:val="Title"/>
        <w:tabs>
          <w:tab w:val="right" w:pos="10490"/>
        </w:tabs>
        <w:spacing w:before="0"/>
        <w:ind w:right="4"/>
      </w:pPr>
      <w:bookmarkStart w:id="0" w:name="h.pf63scyz0qbc" w:colFirst="0" w:colLast="0"/>
      <w:bookmarkEnd w:id="0"/>
      <w:r>
        <w:rPr>
          <w:sz w:val="60"/>
        </w:rPr>
        <w:t>Kontantoppgjør</w:t>
      </w:r>
      <w:r w:rsidR="0050622E">
        <w:rPr>
          <w:sz w:val="60"/>
        </w:rPr>
        <w:t xml:space="preserve"> </w:t>
      </w:r>
      <w:r w:rsidR="0050622E">
        <w:rPr>
          <w:sz w:val="60"/>
        </w:rPr>
        <w:tab/>
      </w:r>
      <w:r w:rsidR="0050622E" w:rsidRPr="00A32C70">
        <w:rPr>
          <w:sz w:val="40"/>
          <w:szCs w:val="40"/>
        </w:rPr>
        <w:t>UKA 2013</w:t>
      </w:r>
    </w:p>
    <w:p w:rsidR="00AF16FC" w:rsidRDefault="00AF16FC">
      <w:pPr>
        <w:pStyle w:val="Normal1"/>
      </w:pPr>
    </w:p>
    <w:p w:rsidR="005B54DA" w:rsidRDefault="005B54DA" w:rsidP="005B54DA">
      <w:pPr>
        <w:pStyle w:val="Normal1"/>
        <w:rPr>
          <w:b/>
          <w:sz w:val="36"/>
        </w:rPr>
      </w:pPr>
      <w:bookmarkStart w:id="1" w:name="h.ebmgvgu5mkte" w:colFirst="0" w:colLast="0"/>
      <w:bookmarkEnd w:id="1"/>
      <w:r>
        <w:rPr>
          <w:b/>
          <w:sz w:val="36"/>
        </w:rPr>
        <w:t>Barnavn: _______________       Dato: ____/____ - 2013</w:t>
      </w:r>
    </w:p>
    <w:p w:rsidR="003E7BD3" w:rsidRDefault="005B54DA" w:rsidP="003E7BD3">
      <w:pPr>
        <w:pStyle w:val="Normal1"/>
        <w:tabs>
          <w:tab w:val="center" w:pos="5812"/>
        </w:tabs>
        <w:rPr>
          <w:b/>
          <w:sz w:val="36"/>
        </w:rPr>
      </w:pPr>
      <w:r>
        <w:rPr>
          <w:b/>
          <w:sz w:val="36"/>
        </w:rPr>
        <w:tab/>
      </w:r>
      <w:r w:rsidRPr="000370EC">
        <w:rPr>
          <w:sz w:val="24"/>
        </w:rPr>
        <w:t>(ved åpning)</w:t>
      </w:r>
      <w:r>
        <w:rPr>
          <w:b/>
          <w:sz w:val="36"/>
        </w:rPr>
        <w:tab/>
      </w:r>
    </w:p>
    <w:p w:rsidR="00AF16FC" w:rsidRDefault="00AF16FC" w:rsidP="003E7BD3">
      <w:pPr>
        <w:pStyle w:val="Normal1"/>
        <w:tabs>
          <w:tab w:val="center" w:pos="5812"/>
        </w:tabs>
        <w:rPr>
          <w:b/>
          <w:sz w:val="36"/>
        </w:rPr>
      </w:pPr>
    </w:p>
    <w:p w:rsidR="0021455C" w:rsidRDefault="0021455C" w:rsidP="003E7BD3">
      <w:pPr>
        <w:pStyle w:val="Normal1"/>
        <w:tabs>
          <w:tab w:val="center" w:pos="5812"/>
        </w:tabs>
      </w:pPr>
      <w:r w:rsidRPr="00554BF4">
        <w:rPr>
          <w:color w:val="FF0000"/>
        </w:rPr>
        <w:t>Gjør klart</w:t>
      </w:r>
      <w:r w:rsidR="00523D5C" w:rsidRPr="00554BF4">
        <w:rPr>
          <w:color w:val="FF0000"/>
        </w:rPr>
        <w:t xml:space="preserve"> skjemaet når kassen leveres ut</w:t>
      </w:r>
      <w:r w:rsidR="00523D5C">
        <w:t>, og noter da hvor mye veksel baren har ved start.</w:t>
      </w:r>
    </w:p>
    <w:p w:rsidR="0021455C" w:rsidRDefault="0021455C" w:rsidP="003E7BD3">
      <w:pPr>
        <w:pStyle w:val="Normal1"/>
        <w:tabs>
          <w:tab w:val="center" w:pos="5812"/>
        </w:tabs>
      </w:pPr>
    </w:p>
    <w:p w:rsidR="001136D8" w:rsidRDefault="0021455C" w:rsidP="001136D8">
      <w:pPr>
        <w:pStyle w:val="Normal1"/>
        <w:tabs>
          <w:tab w:val="center" w:pos="5812"/>
        </w:tabs>
      </w:pPr>
      <w:r w:rsidRPr="0021455C">
        <w:t>Kommer det kontanter inn fra baren i løpet av kvelden føres dette inn her.</w:t>
      </w:r>
      <w:r>
        <w:t xml:space="preserve"> </w:t>
      </w:r>
      <w:r w:rsidRPr="0021455C">
        <w:t xml:space="preserve">Trenger de </w:t>
      </w:r>
      <w:r w:rsidRPr="0021455C">
        <w:rPr>
          <w:i/>
        </w:rPr>
        <w:t>mer</w:t>
      </w:r>
      <w:r w:rsidRPr="0021455C">
        <w:t xml:space="preserve"> </w:t>
      </w:r>
      <w:r w:rsidR="008F1381">
        <w:t>mynt</w:t>
      </w:r>
      <w:r w:rsidRPr="0021455C">
        <w:t>veksel</w:t>
      </w:r>
      <w:r>
        <w:t xml:space="preserve"> (f.eks. går tom for 10-ere)</w:t>
      </w:r>
      <w:r w:rsidRPr="0021455C">
        <w:t xml:space="preserve"> kan de </w:t>
      </w:r>
      <w:r>
        <w:t>levere inn tilsvare</w:t>
      </w:r>
      <w:bookmarkStart w:id="2" w:name="_GoBack"/>
      <w:bookmarkEnd w:id="2"/>
      <w:r>
        <w:t>nde beløp som de får ut, og det er da ikke nødvendig å notere ned</w:t>
      </w:r>
      <w:r w:rsidR="008F1381">
        <w:t xml:space="preserve"> noe (da like mye kommer inn som det gis ut)</w:t>
      </w:r>
      <w:r>
        <w:t>.</w:t>
      </w:r>
    </w:p>
    <w:p w:rsidR="001136D8" w:rsidRDefault="001136D8" w:rsidP="001136D8">
      <w:pPr>
        <w:pStyle w:val="Normal1"/>
        <w:tabs>
          <w:tab w:val="center" w:pos="5812"/>
        </w:tabs>
        <w:sectPr w:rsidR="001136D8" w:rsidSect="008F1381">
          <w:footerReference w:type="default" r:id="rId8"/>
          <w:pgSz w:w="12240" w:h="15840"/>
          <w:pgMar w:top="720" w:right="758" w:bottom="568" w:left="907" w:header="709" w:footer="272" w:gutter="0"/>
          <w:cols w:space="1180"/>
          <w:docGrid w:linePitch="299"/>
        </w:sectPr>
      </w:pPr>
    </w:p>
    <w:p w:rsidR="001136D8" w:rsidRDefault="001136D8" w:rsidP="001136D8">
      <w:pPr>
        <w:pStyle w:val="Normal1"/>
        <w:tabs>
          <w:tab w:val="center" w:pos="5812"/>
        </w:tabs>
      </w:pPr>
    </w:p>
    <w:p w:rsidR="001136D8" w:rsidRDefault="001136D8" w:rsidP="001136D8">
      <w:pPr>
        <w:pStyle w:val="Normal1"/>
        <w:tabs>
          <w:tab w:val="center" w:pos="5812"/>
        </w:tabs>
      </w:pPr>
    </w:p>
    <w:p w:rsidR="003E7BD3" w:rsidRPr="00A32C70" w:rsidRDefault="003E7BD3" w:rsidP="00D46D49">
      <w:pPr>
        <w:pStyle w:val="Normal1"/>
        <w:tabs>
          <w:tab w:val="center" w:pos="3686"/>
        </w:tabs>
        <w:rPr>
          <w:i/>
        </w:rPr>
      </w:pPr>
      <w:r>
        <w:tab/>
      </w:r>
      <w:r w:rsidRPr="00A32C70">
        <w:rPr>
          <w:i/>
        </w:rPr>
        <w:t>Skriv tydelig!</w:t>
      </w:r>
    </w:p>
    <w:tbl>
      <w:tblPr>
        <w:tblW w:w="5397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1360"/>
        <w:gridCol w:w="1701"/>
      </w:tblGrid>
      <w:tr w:rsidR="003E7BD3" w:rsidTr="00A837DB">
        <w:trPr>
          <w:trHeight w:val="397"/>
        </w:trPr>
        <w:tc>
          <w:tcPr>
            <w:tcW w:w="2336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rPr>
                <w:b/>
                <w:sz w:val="24"/>
              </w:rPr>
              <w:t>Enhet</w:t>
            </w:r>
          </w:p>
        </w:tc>
        <w:tc>
          <w:tcPr>
            <w:tcW w:w="1360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</w:rPr>
              <w:t>Antall</w:t>
            </w:r>
          </w:p>
        </w:tc>
        <w:tc>
          <w:tcPr>
            <w:tcW w:w="1701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</w:rPr>
              <w:t>Sum</w:t>
            </w: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4,35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7,89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6,84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20</w:t>
            </w:r>
            <w:r>
              <w:tab/>
            </w:r>
            <w:r w:rsidRPr="00A32C70">
              <w:rPr>
                <w:i/>
                <w:color w:val="808080" w:themeColor="background1" w:themeShade="80"/>
              </w:rPr>
              <w:t>9,95 gram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200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500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  <w:tr w:rsidR="003E7BD3" w:rsidTr="00A837DB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523D5C">
            <w:pPr>
              <w:pStyle w:val="Normal1"/>
              <w:tabs>
                <w:tab w:val="left" w:pos="903"/>
              </w:tabs>
              <w:spacing w:line="240" w:lineRule="auto"/>
            </w:pPr>
            <w:r>
              <w:t>1000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  <w:tc>
          <w:tcPr>
            <w:tcW w:w="170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E7BD3" w:rsidRDefault="003E7BD3" w:rsidP="003E7BD3">
            <w:pPr>
              <w:pStyle w:val="Normal1"/>
              <w:spacing w:line="240" w:lineRule="auto"/>
            </w:pPr>
          </w:p>
        </w:tc>
      </w:tr>
    </w:tbl>
    <w:p w:rsidR="00D46D49" w:rsidRDefault="00D46D49" w:rsidP="00D46D49">
      <w:pPr>
        <w:pStyle w:val="Normal1"/>
        <w:tabs>
          <w:tab w:val="center" w:pos="3686"/>
        </w:tabs>
      </w:pPr>
    </w:p>
    <w:p w:rsidR="008F1381" w:rsidRDefault="007A3114" w:rsidP="00D46D49">
      <w:pPr>
        <w:pStyle w:val="Normal1"/>
        <w:tabs>
          <w:tab w:val="center" w:pos="3686"/>
        </w:tabs>
        <w:rPr>
          <w:b/>
        </w:rPr>
      </w:pPr>
      <w:r w:rsidRPr="007A3114">
        <w:rPr>
          <w:b/>
        </w:rPr>
        <w:t>Bonger</w:t>
      </w:r>
      <w:r>
        <w:rPr>
          <w:b/>
        </w:rPr>
        <w:t xml:space="preserve"> (brukte fra kassa)</w:t>
      </w:r>
    </w:p>
    <w:p w:rsidR="00D46D49" w:rsidRPr="008F1381" w:rsidRDefault="008F1381" w:rsidP="00D46D49">
      <w:pPr>
        <w:pStyle w:val="Normal1"/>
        <w:tabs>
          <w:tab w:val="center" w:pos="3686"/>
        </w:tabs>
      </w:pPr>
      <w:r w:rsidRPr="008F1381">
        <w:t>(hvis baren gjør det riktig skal de ha et kryss på seg)</w:t>
      </w:r>
      <w:r w:rsidR="00D46D49" w:rsidRPr="008F1381">
        <w:br w:type="column"/>
      </w:r>
    </w:p>
    <w:p w:rsidR="00D46D49" w:rsidRDefault="00D46D49" w:rsidP="00D46D49">
      <w:pPr>
        <w:pStyle w:val="Normal1"/>
        <w:tabs>
          <w:tab w:val="center" w:pos="3686"/>
        </w:tabs>
      </w:pPr>
    </w:p>
    <w:p w:rsidR="003E7BD3" w:rsidRPr="00D46D49" w:rsidRDefault="00D46D49" w:rsidP="00D46D49">
      <w:pPr>
        <w:pStyle w:val="Normal1"/>
        <w:tabs>
          <w:tab w:val="center" w:pos="3828"/>
        </w:tabs>
        <w:rPr>
          <w:i/>
        </w:rPr>
      </w:pPr>
      <w:r>
        <w:tab/>
      </w:r>
      <w:r w:rsidRPr="00A32C70">
        <w:rPr>
          <w:i/>
        </w:rPr>
        <w:t>Skriv tydelig!</w:t>
      </w:r>
    </w:p>
    <w:tbl>
      <w:tblPr>
        <w:tblStyle w:val="TableGrid"/>
        <w:tblW w:w="4644" w:type="dxa"/>
        <w:jc w:val="right"/>
        <w:tblInd w:w="-675" w:type="dxa"/>
        <w:tblLook w:val="00A0" w:firstRow="1" w:lastRow="0" w:firstColumn="1" w:lastColumn="0" w:noHBand="0" w:noVBand="0"/>
      </w:tblPr>
      <w:tblGrid>
        <w:gridCol w:w="2559"/>
        <w:gridCol w:w="2085"/>
      </w:tblGrid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AF16FC" w:rsidRDefault="003E7BD3" w:rsidP="00AF16FC">
            <w:pPr>
              <w:pStyle w:val="Normal1"/>
              <w:jc w:val="center"/>
              <w:rPr>
                <w:b/>
                <w:color w:val="auto"/>
              </w:rPr>
            </w:pPr>
            <w:r w:rsidRPr="00AF16FC">
              <w:br w:type="column"/>
            </w:r>
            <w:r w:rsidR="00AF16FC" w:rsidRPr="00AF16FC">
              <w:rPr>
                <w:b/>
                <w:color w:val="auto"/>
              </w:rPr>
              <w:t>Totalt i kassa</w:t>
            </w:r>
          </w:p>
          <w:p w:rsidR="00523D5C" w:rsidRPr="00523D5C" w:rsidRDefault="00523D5C" w:rsidP="00D46D49">
            <w:pPr>
              <w:pStyle w:val="Normal1"/>
              <w:jc w:val="center"/>
              <w:rPr>
                <w:color w:val="auto"/>
              </w:rPr>
            </w:pPr>
            <w:r w:rsidRPr="00523D5C">
              <w:rPr>
                <w:color w:val="auto"/>
                <w:sz w:val="18"/>
              </w:rPr>
              <w:t>(legg sammen opptelling</w:t>
            </w:r>
            <w:r w:rsidR="00D46D49">
              <w:rPr>
                <w:color w:val="auto"/>
                <w:sz w:val="18"/>
              </w:rPr>
              <w:br/>
            </w:r>
            <w:r w:rsidRPr="00523D5C">
              <w:rPr>
                <w:color w:val="auto"/>
                <w:sz w:val="18"/>
              </w:rPr>
              <w:t>på venstre side)</w:t>
            </w:r>
          </w:p>
        </w:tc>
        <w:tc>
          <w:tcPr>
            <w:tcW w:w="2085" w:type="dxa"/>
            <w:vAlign w:val="center"/>
          </w:tcPr>
          <w:p w:rsidR="00AF16FC" w:rsidRPr="00AF16FC" w:rsidRDefault="00AF16FC" w:rsidP="00AF16FC">
            <w:pPr>
              <w:pStyle w:val="Normal1"/>
              <w:rPr>
                <w:color w:val="auto"/>
              </w:rPr>
            </w:pP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AF16FC" w:rsidRPr="00AF16FC" w:rsidRDefault="00AF16FC" w:rsidP="00AF16FC">
            <w:pPr>
              <w:pStyle w:val="Normal1"/>
              <w:jc w:val="center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Veksel ved start</w:t>
            </w:r>
          </w:p>
        </w:tc>
        <w:tc>
          <w:tcPr>
            <w:tcW w:w="2085" w:type="dxa"/>
            <w:vAlign w:val="center"/>
          </w:tcPr>
          <w:p w:rsidR="00AF16FC" w:rsidRPr="00AF16FC" w:rsidRDefault="00AF16FC" w:rsidP="00AF16FC">
            <w:pPr>
              <w:pStyle w:val="Normal1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-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9D5B4A" w:rsidRDefault="0021455C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Innlevert veksel</w:t>
            </w:r>
            <w:r w:rsidR="009D5B4A">
              <w:rPr>
                <w:b/>
                <w:color w:val="auto"/>
              </w:rPr>
              <w:t xml:space="preserve"> 1</w:t>
            </w:r>
          </w:p>
          <w:p w:rsidR="00AF16FC" w:rsidRPr="00AF16FC" w:rsidRDefault="009D5B4A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 w:rsidRPr="00554BF4">
              <w:rPr>
                <w:b/>
                <w:color w:val="FF0000"/>
              </w:rPr>
              <w:t>kl: ________</w:t>
            </w:r>
          </w:p>
        </w:tc>
        <w:tc>
          <w:tcPr>
            <w:tcW w:w="2085" w:type="dxa"/>
            <w:vAlign w:val="center"/>
          </w:tcPr>
          <w:p w:rsidR="00AF16FC" w:rsidRPr="00AF16FC" w:rsidRDefault="00842F4F" w:rsidP="00AF16FC">
            <w:pPr>
              <w:pStyle w:val="Normal1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9D5B4A" w:rsidRDefault="0021455C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Innlevert veksel</w:t>
            </w:r>
            <w:r w:rsidR="009D5B4A">
              <w:rPr>
                <w:b/>
                <w:color w:val="auto"/>
              </w:rPr>
              <w:t xml:space="preserve"> 2</w:t>
            </w:r>
          </w:p>
          <w:p w:rsidR="00AF16FC" w:rsidRPr="00AF16FC" w:rsidRDefault="009D5B4A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 w:rsidRPr="00554BF4">
              <w:rPr>
                <w:b/>
                <w:color w:val="FF0000"/>
              </w:rPr>
              <w:t>kl: ________</w:t>
            </w:r>
          </w:p>
        </w:tc>
        <w:tc>
          <w:tcPr>
            <w:tcW w:w="2085" w:type="dxa"/>
            <w:vAlign w:val="center"/>
          </w:tcPr>
          <w:p w:rsidR="00AF16FC" w:rsidRPr="00AF16FC" w:rsidRDefault="00842F4F" w:rsidP="00AF16FC">
            <w:pPr>
              <w:pStyle w:val="Normal1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9D5B4A" w:rsidRDefault="0021455C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Innlevert veksel</w:t>
            </w:r>
            <w:r w:rsidR="009D5B4A">
              <w:rPr>
                <w:b/>
                <w:color w:val="auto"/>
              </w:rPr>
              <w:t xml:space="preserve"> 3</w:t>
            </w:r>
          </w:p>
          <w:p w:rsidR="00AF16FC" w:rsidRPr="00AF16FC" w:rsidRDefault="009D5B4A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 w:rsidRPr="00554BF4">
              <w:rPr>
                <w:b/>
                <w:color w:val="FF0000"/>
              </w:rPr>
              <w:t>kl: ________</w:t>
            </w:r>
          </w:p>
        </w:tc>
        <w:tc>
          <w:tcPr>
            <w:tcW w:w="2085" w:type="dxa"/>
            <w:tcBorders>
              <w:bottom w:val="single" w:sz="4" w:space="0" w:color="000000" w:themeColor="text1"/>
            </w:tcBorders>
            <w:vAlign w:val="center"/>
          </w:tcPr>
          <w:p w:rsidR="00AF16FC" w:rsidRPr="00AF16FC" w:rsidRDefault="00842F4F" w:rsidP="00AF16FC">
            <w:pPr>
              <w:pStyle w:val="Normal1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9D5B4A" w:rsidRDefault="0021455C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Innlevert veksel</w:t>
            </w:r>
            <w:r w:rsidR="009D5B4A">
              <w:rPr>
                <w:b/>
                <w:color w:val="auto"/>
              </w:rPr>
              <w:t xml:space="preserve"> 4</w:t>
            </w:r>
          </w:p>
          <w:p w:rsidR="00AF16FC" w:rsidRPr="00AF16FC" w:rsidRDefault="009D5B4A" w:rsidP="00554BF4">
            <w:pPr>
              <w:pStyle w:val="Normal1"/>
              <w:spacing w:before="120" w:after="40"/>
              <w:jc w:val="center"/>
              <w:rPr>
                <w:b/>
                <w:color w:val="auto"/>
              </w:rPr>
            </w:pPr>
            <w:r w:rsidRPr="00554BF4">
              <w:rPr>
                <w:b/>
                <w:color w:val="FF0000"/>
              </w:rPr>
              <w:t>kl: ________</w:t>
            </w:r>
          </w:p>
        </w:tc>
        <w:tc>
          <w:tcPr>
            <w:tcW w:w="2085" w:type="dxa"/>
            <w:tcBorders>
              <w:bottom w:val="single" w:sz="24" w:space="0" w:color="000000" w:themeColor="text1"/>
            </w:tcBorders>
            <w:vAlign w:val="center"/>
          </w:tcPr>
          <w:p w:rsidR="00AF16FC" w:rsidRPr="00AF16FC" w:rsidRDefault="00842F4F" w:rsidP="00AF16FC">
            <w:pPr>
              <w:pStyle w:val="Normal1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AF16FC" w:rsidRPr="00AF16FC" w:rsidRDefault="00AF16FC" w:rsidP="00AF16FC">
            <w:pPr>
              <w:pStyle w:val="Normal1"/>
              <w:jc w:val="center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Kontantomsetning</w:t>
            </w:r>
          </w:p>
        </w:tc>
        <w:tc>
          <w:tcPr>
            <w:tcW w:w="2085" w:type="dxa"/>
            <w:tcBorders>
              <w:top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AF16FC" w:rsidRPr="00AF16FC" w:rsidRDefault="00AF16FC" w:rsidP="00AF16FC">
            <w:pPr>
              <w:pStyle w:val="Normal1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=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AF16FC" w:rsidRPr="00AF16FC" w:rsidRDefault="00AF16FC" w:rsidP="00AF16FC">
            <w:pPr>
              <w:pStyle w:val="Normal1"/>
              <w:jc w:val="center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Tips kontant</w:t>
            </w:r>
          </w:p>
        </w:tc>
        <w:tc>
          <w:tcPr>
            <w:tcW w:w="2085" w:type="dxa"/>
            <w:tcBorders>
              <w:bottom w:val="single" w:sz="24" w:space="0" w:color="000000" w:themeColor="text1"/>
            </w:tcBorders>
            <w:vAlign w:val="center"/>
          </w:tcPr>
          <w:p w:rsidR="00AF16FC" w:rsidRPr="00AF16FC" w:rsidRDefault="00AF16FC" w:rsidP="00AF16FC">
            <w:pPr>
              <w:pStyle w:val="Normal1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+</w:t>
            </w:r>
          </w:p>
        </w:tc>
      </w:tr>
      <w:tr w:rsidR="00AF16FC" w:rsidRPr="00AF16FC" w:rsidTr="00A837DB">
        <w:trPr>
          <w:trHeight w:val="567"/>
          <w:jc w:val="right"/>
        </w:trPr>
        <w:tc>
          <w:tcPr>
            <w:tcW w:w="2559" w:type="dxa"/>
            <w:vAlign w:val="center"/>
          </w:tcPr>
          <w:p w:rsidR="00AF16FC" w:rsidRPr="00AF16FC" w:rsidRDefault="00AF16FC" w:rsidP="00AF16FC">
            <w:pPr>
              <w:pStyle w:val="Normal1"/>
              <w:jc w:val="center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Sum kontanter inn</w:t>
            </w:r>
          </w:p>
        </w:tc>
        <w:tc>
          <w:tcPr>
            <w:tcW w:w="2085" w:type="dxa"/>
            <w:tcBorders>
              <w:top w:val="single" w:sz="24" w:space="0" w:color="000000" w:themeColor="text1"/>
            </w:tcBorders>
            <w:vAlign w:val="center"/>
          </w:tcPr>
          <w:p w:rsidR="00AF16FC" w:rsidRPr="00AF16FC" w:rsidRDefault="00AF16FC" w:rsidP="00AF16FC">
            <w:pPr>
              <w:pStyle w:val="Normal1"/>
              <w:rPr>
                <w:b/>
                <w:color w:val="auto"/>
              </w:rPr>
            </w:pPr>
            <w:r w:rsidRPr="00AF16FC">
              <w:rPr>
                <w:b/>
                <w:color w:val="auto"/>
              </w:rPr>
              <w:t>=</w:t>
            </w:r>
          </w:p>
        </w:tc>
      </w:tr>
    </w:tbl>
    <w:p w:rsidR="001136D8" w:rsidRDefault="001136D8" w:rsidP="003E7BD3">
      <w:pPr>
        <w:sectPr w:rsidR="001136D8" w:rsidSect="008F1381">
          <w:type w:val="continuous"/>
          <w:pgSz w:w="12240" w:h="15840"/>
          <w:pgMar w:top="720" w:right="758" w:bottom="720" w:left="907" w:header="709" w:footer="272" w:gutter="0"/>
          <w:cols w:num="2" w:space="1180" w:equalWidth="0">
            <w:col w:w="5465" w:space="298"/>
            <w:col w:w="4812"/>
          </w:cols>
          <w:docGrid w:linePitch="299"/>
        </w:sectPr>
      </w:pPr>
    </w:p>
    <w:tbl>
      <w:tblPr>
        <w:tblW w:w="369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1360"/>
      </w:tblGrid>
      <w:tr w:rsidR="007A3114" w:rsidTr="007A3114">
        <w:trPr>
          <w:trHeight w:val="397"/>
        </w:trPr>
        <w:tc>
          <w:tcPr>
            <w:tcW w:w="2336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tabs>
                <w:tab w:val="left" w:pos="903"/>
              </w:tabs>
              <w:spacing w:line="240" w:lineRule="auto"/>
            </w:pPr>
            <w:r>
              <w:rPr>
                <w:b/>
                <w:sz w:val="24"/>
              </w:rPr>
              <w:lastRenderedPageBreak/>
              <w:t>Type</w:t>
            </w:r>
          </w:p>
        </w:tc>
        <w:tc>
          <w:tcPr>
            <w:tcW w:w="1360" w:type="dxa"/>
            <w:shd w:val="clear" w:color="auto" w:fill="DDD9C3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</w:rPr>
              <w:t>Antall</w:t>
            </w:r>
          </w:p>
        </w:tc>
      </w:tr>
      <w:tr w:rsidR="007A3114" w:rsidTr="007A3114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tabs>
                <w:tab w:val="left" w:pos="903"/>
              </w:tabs>
              <w:spacing w:line="240" w:lineRule="auto"/>
            </w:pPr>
            <w:r>
              <w:t>Gule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spacing w:line="240" w:lineRule="auto"/>
            </w:pPr>
          </w:p>
        </w:tc>
      </w:tr>
      <w:tr w:rsidR="007A3114" w:rsidTr="007A3114">
        <w:trPr>
          <w:trHeight w:val="567"/>
        </w:trPr>
        <w:tc>
          <w:tcPr>
            <w:tcW w:w="233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tabs>
                <w:tab w:val="left" w:pos="903"/>
              </w:tabs>
              <w:spacing w:line="240" w:lineRule="auto"/>
            </w:pPr>
            <w:r>
              <w:t>Blå</w:t>
            </w:r>
          </w:p>
        </w:tc>
        <w:tc>
          <w:tcPr>
            <w:tcW w:w="136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7A3114" w:rsidRDefault="007A3114" w:rsidP="007A3114">
            <w:pPr>
              <w:pStyle w:val="Normal1"/>
              <w:spacing w:line="240" w:lineRule="auto"/>
            </w:pPr>
          </w:p>
        </w:tc>
      </w:tr>
    </w:tbl>
    <w:p w:rsidR="003E7BD3" w:rsidRPr="00AF16FC" w:rsidRDefault="003E7BD3">
      <w:pPr>
        <w:pStyle w:val="Normal1"/>
        <w:rPr>
          <w:color w:val="auto"/>
        </w:rPr>
        <w:sectPr w:rsidR="003E7BD3" w:rsidRPr="00AF16FC" w:rsidSect="008F1381">
          <w:type w:val="continuous"/>
          <w:pgSz w:w="12240" w:h="15840"/>
          <w:pgMar w:top="720" w:right="1608" w:bottom="720" w:left="907" w:header="709" w:footer="272" w:gutter="0"/>
          <w:cols w:space="1180"/>
          <w:docGrid w:linePitch="299"/>
        </w:sectPr>
      </w:pPr>
    </w:p>
    <w:p w:rsidR="0012042C" w:rsidRDefault="007A3114">
      <w:pPr>
        <w:pStyle w:val="Normal1"/>
        <w:rPr>
          <w:i/>
          <w:color w:val="auto"/>
        </w:rPr>
      </w:pPr>
      <w:r w:rsidRPr="007A3114">
        <w:rPr>
          <w:i/>
          <w:color w:val="auto"/>
        </w:rPr>
        <w:lastRenderedPageBreak/>
        <w:t>Brukte bonger rives i to og kastes etter opptelling.</w:t>
      </w:r>
    </w:p>
    <w:p w:rsidR="008F1381" w:rsidRPr="008F1381" w:rsidRDefault="008F1381">
      <w:pPr>
        <w:pStyle w:val="Normal1"/>
        <w:rPr>
          <w:i/>
          <w:color w:val="auto"/>
        </w:rPr>
      </w:pPr>
    </w:p>
    <w:p w:rsidR="0012042C" w:rsidRPr="00AF16FC" w:rsidRDefault="005B54DA" w:rsidP="0050622E">
      <w:pPr>
        <w:pStyle w:val="Heading3"/>
        <w:rPr>
          <w:color w:val="auto"/>
        </w:rPr>
      </w:pPr>
      <w:bookmarkStart w:id="3" w:name="h.q6o2wiq35idz" w:colFirst="0" w:colLast="0"/>
      <w:bookmarkStart w:id="4" w:name="h.4ijnw219szd9" w:colFirst="0" w:colLast="0"/>
      <w:bookmarkEnd w:id="3"/>
      <w:bookmarkEnd w:id="4"/>
      <w:r w:rsidRPr="00AF16FC">
        <w:rPr>
          <w:color w:val="auto"/>
        </w:rPr>
        <w:t>Signatur</w:t>
      </w:r>
      <w:r w:rsidR="001A2B9B" w:rsidRPr="00AF16FC">
        <w:rPr>
          <w:color w:val="auto"/>
        </w:rPr>
        <w:t>:</w:t>
      </w:r>
      <w:r w:rsidR="001136D8">
        <w:rPr>
          <w:color w:val="auto"/>
        </w:rPr>
        <w:t xml:space="preserve"> </w:t>
      </w:r>
      <w:r w:rsidR="001A2B9B" w:rsidRPr="00AF16FC">
        <w:rPr>
          <w:color w:val="auto"/>
        </w:rPr>
        <w:t>___________</w:t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</w:r>
      <w:r w:rsidR="0050622E" w:rsidRPr="00AF16FC">
        <w:rPr>
          <w:color w:val="auto"/>
        </w:rPr>
        <w:softHyphen/>
        <w:t>__________</w:t>
      </w:r>
      <w:r w:rsidR="001A2B9B" w:rsidRPr="00AF16FC">
        <w:rPr>
          <w:color w:val="auto"/>
        </w:rPr>
        <w:t>___________</w:t>
      </w:r>
    </w:p>
    <w:sectPr w:rsidR="0012042C" w:rsidRPr="00AF16FC" w:rsidSect="008F1381">
      <w:type w:val="continuous"/>
      <w:pgSz w:w="12240" w:h="15840"/>
      <w:pgMar w:top="720" w:right="720" w:bottom="720" w:left="907" w:header="709" w:footer="27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14" w:rsidRDefault="007A3114" w:rsidP="0012042C">
      <w:pPr>
        <w:spacing w:after="0" w:line="240" w:lineRule="auto"/>
      </w:pPr>
      <w:r>
        <w:separator/>
      </w:r>
    </w:p>
  </w:endnote>
  <w:endnote w:type="continuationSeparator" w:id="0">
    <w:p w:rsidR="007A3114" w:rsidRDefault="007A3114" w:rsidP="0012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14" w:rsidRDefault="007A3114" w:rsidP="0050622E">
    <w:pPr>
      <w:pStyle w:val="Footer"/>
      <w:jc w:val="right"/>
    </w:pPr>
    <w:r>
      <w:t>v1.3</w:t>
    </w:r>
  </w:p>
  <w:p w:rsidR="007A3114" w:rsidRDefault="007A3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14" w:rsidRDefault="007A3114" w:rsidP="0012042C">
      <w:pPr>
        <w:spacing w:after="0" w:line="240" w:lineRule="auto"/>
      </w:pPr>
      <w:r>
        <w:separator/>
      </w:r>
    </w:p>
  </w:footnote>
  <w:footnote w:type="continuationSeparator" w:id="0">
    <w:p w:rsidR="007A3114" w:rsidRDefault="007A3114" w:rsidP="00120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2C"/>
    <w:rsid w:val="001136D8"/>
    <w:rsid w:val="0012042C"/>
    <w:rsid w:val="00183327"/>
    <w:rsid w:val="001A2B9B"/>
    <w:rsid w:val="0021455C"/>
    <w:rsid w:val="003227F7"/>
    <w:rsid w:val="003A4B24"/>
    <w:rsid w:val="003E7BD3"/>
    <w:rsid w:val="00406E79"/>
    <w:rsid w:val="0050622E"/>
    <w:rsid w:val="00523700"/>
    <w:rsid w:val="00523D5C"/>
    <w:rsid w:val="00554BF4"/>
    <w:rsid w:val="005B54DA"/>
    <w:rsid w:val="007A3114"/>
    <w:rsid w:val="007C387B"/>
    <w:rsid w:val="00842F4F"/>
    <w:rsid w:val="008E7817"/>
    <w:rsid w:val="008F1381"/>
    <w:rsid w:val="00990739"/>
    <w:rsid w:val="009D5B4A"/>
    <w:rsid w:val="00A32C70"/>
    <w:rsid w:val="00A837DB"/>
    <w:rsid w:val="00AF16FC"/>
    <w:rsid w:val="00B04861"/>
    <w:rsid w:val="00B346FD"/>
    <w:rsid w:val="00BD3AF9"/>
    <w:rsid w:val="00D46D49"/>
    <w:rsid w:val="00DB2DCB"/>
    <w:rsid w:val="00E41634"/>
    <w:rsid w:val="00E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14"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2E"/>
  </w:style>
  <w:style w:type="paragraph" w:styleId="Footer">
    <w:name w:val="footer"/>
    <w:basedOn w:val="Normal"/>
    <w:link w:val="Foot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2E"/>
  </w:style>
  <w:style w:type="paragraph" w:styleId="BalloonText">
    <w:name w:val="Balloon Text"/>
    <w:basedOn w:val="Normal"/>
    <w:link w:val="BalloonTextChar"/>
    <w:uiPriority w:val="99"/>
    <w:semiHidden/>
    <w:unhideWhenUsed/>
    <w:rsid w:val="0050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14"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2E"/>
  </w:style>
  <w:style w:type="paragraph" w:styleId="Footer">
    <w:name w:val="footer"/>
    <w:basedOn w:val="Normal"/>
    <w:link w:val="FooterChar"/>
    <w:uiPriority w:val="99"/>
    <w:unhideWhenUsed/>
    <w:rsid w:val="00506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2E"/>
  </w:style>
  <w:style w:type="paragraph" w:styleId="BalloonText">
    <w:name w:val="Balloon Text"/>
    <w:basedOn w:val="Normal"/>
    <w:link w:val="BalloonTextChar"/>
    <w:uiPriority w:val="99"/>
    <w:semiHidden/>
    <w:unhideWhenUsed/>
    <w:rsid w:val="0050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4E5A-7F78-4951-9210-E14AC630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Kontantoppgjør - UKA 2013.docx</vt:lpstr>
      <vt:lpstr>Kontantoppgjør - UKA 2013.docx</vt:lpstr>
    </vt:vector>
  </TitlesOfParts>
  <Company>Henrik Steen Webutvikling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Kontantoppgjør - UKA 2013.docx</dc:title>
  <dc:creator>Anett</dc:creator>
  <cp:lastModifiedBy>Henrik Steen</cp:lastModifiedBy>
  <cp:revision>3</cp:revision>
  <cp:lastPrinted>2013-01-23T03:04:00Z</cp:lastPrinted>
  <dcterms:created xsi:type="dcterms:W3CDTF">2013-01-28T02:47:00Z</dcterms:created>
  <dcterms:modified xsi:type="dcterms:W3CDTF">2013-01-28T02:51:00Z</dcterms:modified>
</cp:coreProperties>
</file>