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Important links -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https://kafka.apache.org/quickstart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Kafka Installation -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kafka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https://www.apache.org/dyn/closer.cgi?path=/kafka/2.2.0/kafka_2.12-2.2.0.tgz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in that directory where you have downloaded Kafka.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&gt; tar -xzf kafka_2.12-2.2.0.tgz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&gt; cd kafka_2.12-2.2.0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Start Kafka Server -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Kafka uses </w:t>
      </w:r>
      <w:hyperlink r:id="rId8">
        <w:r w:rsidDel="00000000" w:rsidR="00000000" w:rsidRPr="00000000">
          <w:rPr>
            <w:rFonts w:ascii="Roboto" w:cs="Roboto" w:eastAsia="Roboto" w:hAnsi="Roboto"/>
            <w:color w:val="0968de"/>
            <w:sz w:val="23"/>
            <w:szCs w:val="23"/>
            <w:u w:val="single"/>
            <w:rtl w:val="0"/>
          </w:rPr>
          <w:t xml:space="preserve">ZooKeeper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so you need to first start a ZooKeeper server.You can use the convenience script packaged with kafka to get a quick-and-dirty single-node ZooKeeper instance.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Command to start ZooKeeper - 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i w:val="1"/>
          <w:color w:val="3c78d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E:\nmbsystemWorkspace\cybernetiz\kafka_2.12-2.2.0\bin\windows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i w:val="1"/>
          <w:color w:val="3c78d8"/>
          <w:sz w:val="23"/>
          <w:szCs w:val="23"/>
          <w:rtl w:val="0"/>
        </w:rPr>
        <w:t xml:space="preserve">zookeeper-server-start.bat E:\nmbsystemWorkspace\cybernetiz\kafka_2.12-2.2.0\config\zookeeper.properties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i w:val="1"/>
          <w:color w:val="3c78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i w:val="1"/>
          <w:color w:val="3c78d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color w:val="3c78d8"/>
          <w:sz w:val="23"/>
          <w:szCs w:val="23"/>
          <w:rtl w:val="0"/>
        </w:rPr>
        <w:t xml:space="preserve">zooKeeper will run on port 2181.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3"/>
          <w:szCs w:val="23"/>
        </w:rPr>
        <w:drawing>
          <wp:inline distB="114300" distT="114300" distL="114300" distR="114300">
            <wp:extent cx="5943600" cy="40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2.  Now start the Kafka server: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E:\nmbsystemWorkspace\cybernetiz\kafka_2.12-2.2.0\bin\windows&gt;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kafka-server-start.bat E:\nmbsystemWorkspace\cybernetiz\kafka_2.12-2.2.0\config\server.properties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Kafka will run on port 9200.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</w:rPr>
        <w:drawing>
          <wp:inline distB="114300" distT="114300" distL="114300" distR="114300">
            <wp:extent cx="5943600" cy="78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3. Create a Topic - 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E:\nmbsystemWorkspace\cybernetiz\kafka_2.12-2.2.0\bin\windows&gt;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kafka-topics.bat --create --zookeeper localhost:2181 --replication-factor 1 --partitions 1 --topic userEventTopic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4. List all the topics - 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kafka-topics.sh --list --bootstrap-server localhost:9092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</w:rPr>
        <w:drawing>
          <wp:inline distB="114300" distT="114300" distL="114300" distR="114300">
            <wp:extent cx="5943600" cy="52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4. Send Messages - </w:t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Kafka comes with a command line client that will take input from a file or from standard input and send it out as messages to the Kafka cluster. By default, each line will be sent as a separate message.</w:t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Start a producer - 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E:\nmbsystemWorkspace\cybernetiz\kafka_2.12-2.2.0\bin\windows&gt;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kafka-console-producer.bat --broker-list localhost:9092 --topic freshTopic</w:t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Start a Consumer - 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E:\nmbsystemWorkspace\cybernetiz\kafka_2.12-2.2.0\bin\windows&gt;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kafka-console-consumer.bat --bootstrap-server localhost:9092 --topic enrichEventTopic --from-beginning</w:t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Now you can send the message through producer and can listen those at consumer side.</w:t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5. Producer reading data from a FIle - </w:t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E:\nmbsystemWorkspace\cybernetiz\kafka_2.12-2.2.0\bin\windows&gt;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kafka-console-producer.bat --broker-list localhost:9092 --topic freshTopic &lt; E:\nmbsystemWorkspace\cybernetiz\sample.txt</w:t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kafka.apache.org/quickstart" TargetMode="External"/><Relationship Id="rId7" Type="http://schemas.openxmlformats.org/officeDocument/2006/relationships/hyperlink" Target="https://www.apache.org/dyn/closer.cgi?path=/kafka/2.2.0/kafka_2.12-2.2.0.tgz" TargetMode="External"/><Relationship Id="rId8" Type="http://schemas.openxmlformats.org/officeDocument/2006/relationships/hyperlink" Target="https://zookeeper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