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noFill/>
                        <a:ln w="6350">
                          <a:solidFill>
                            <a:srgbClr val="000000"/>
                          </a:solidFill>
                          <a:miter lim="800000"/>
                          <a:headEnd/>
                          <a:tailEnd/>
                        </a:ln>
                        <a:effectLst/>
                        <a:extLst/>
                      </wps:spPr>
                      <wps:txbx>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" filled="f" strokeweight=".5pt">
                <v:stroke joinstyle="miter"/>
                <v:textbox inset="1.5mm,1mm,0,.5mm">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The described system, from now on referred to as “Direct Mode” to</w:t>
      </w:r>
      <w:r w:rsidR="00904F09">
        <w:rPr>
          <w:rFonts w:eastAsia="Times New Roman" w:cstheme="minorHAnsi"/>
          <w:color w:val="172B4D"/>
          <w:spacing w:val="-1"/>
          <w:sz w:val="24"/>
          <w:szCs w:val="24"/>
        </w:rPr>
        <w:t xml:space="preserve"> distinguish it from the original</w:t>
      </w:r>
      <w:r w:rsidRPr="00A63495">
        <w:rPr>
          <w:rFonts w:eastAsia="Times New Roman" w:cstheme="minorHAnsi"/>
          <w:color w:val="172B4D"/>
          <w:spacing w:val="-1"/>
          <w:sz w:val="24"/>
          <w:szCs w:val="24"/>
        </w:rPr>
        <w:t xml:space="preserve">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r w:rsidR="00B525B6">
        <w:rPr>
          <w:rFonts w:eastAsia="Times New Roman" w:cstheme="minorHAnsi"/>
          <w:color w:val="172B4D"/>
          <w:spacing w:val="-1"/>
          <w:sz w:val="24"/>
          <w:szCs w:val="24"/>
        </w:rPr>
        <w:t xml:space="preserve">  </w:t>
      </w:r>
      <w:proofErr w:type="gramStart"/>
      <w:r w:rsidR="00B525B6">
        <w:rPr>
          <w:rFonts w:eastAsia="Times New Roman" w:cstheme="minorHAnsi"/>
          <w:color w:val="172B4D"/>
          <w:spacing w:val="-1"/>
          <w:sz w:val="24"/>
          <w:szCs w:val="24"/>
        </w:rPr>
        <w:t>Also</w:t>
      </w:r>
      <w:proofErr w:type="gramEnd"/>
      <w:r w:rsidR="00B525B6">
        <w:rPr>
          <w:rFonts w:eastAsia="Times New Roman" w:cstheme="minorHAnsi"/>
          <w:color w:val="172B4D"/>
          <w:spacing w:val="-1"/>
          <w:sz w:val="24"/>
          <w:szCs w:val="24"/>
        </w:rPr>
        <w:t xml:space="preserve"> see section </w:t>
      </w:r>
      <w:r w:rsidR="00B525B6" w:rsidRPr="00B525B6">
        <w:rPr>
          <w:rFonts w:eastAsia="Times New Roman" w:cstheme="minorHAnsi"/>
          <w:color w:val="365F91" w:themeColor="accent1" w:themeShade="BF"/>
          <w:spacing w:val="-1"/>
          <w:sz w:val="24"/>
          <w:szCs w:val="24"/>
        </w:rPr>
        <w:fldChar w:fldCharType="begin"/>
      </w:r>
      <w:r w:rsidR="00B525B6" w:rsidRPr="00B525B6">
        <w:rPr>
          <w:rFonts w:eastAsia="Times New Roman" w:cstheme="minorHAnsi"/>
          <w:color w:val="365F91" w:themeColor="accent1" w:themeShade="BF"/>
          <w:spacing w:val="-1"/>
          <w:sz w:val="24"/>
          <w:szCs w:val="24"/>
        </w:rPr>
        <w:instrText xml:space="preserve"> REF appnote \h </w:instrText>
      </w:r>
      <w:r w:rsidR="00B525B6" w:rsidRPr="00B525B6">
        <w:rPr>
          <w:rFonts w:eastAsia="Times New Roman" w:cstheme="minorHAnsi"/>
          <w:color w:val="365F91" w:themeColor="accent1" w:themeShade="BF"/>
          <w:spacing w:val="-1"/>
          <w:sz w:val="24"/>
          <w:szCs w:val="24"/>
        </w:rPr>
      </w:r>
      <w:r w:rsidR="00B525B6" w:rsidRPr="00B525B6">
        <w:rPr>
          <w:rFonts w:eastAsia="Times New Roman" w:cstheme="minorHAnsi"/>
          <w:color w:val="365F91" w:themeColor="accent1" w:themeShade="BF"/>
          <w:spacing w:val="-1"/>
          <w:sz w:val="24"/>
          <w:szCs w:val="24"/>
        </w:rPr>
        <w:instrText xml:space="preserve"> \* MERGEFORMAT </w:instrText>
      </w:r>
      <w:r w:rsidR="00B525B6" w:rsidRPr="00B525B6">
        <w:rPr>
          <w:rFonts w:eastAsia="Times New Roman" w:cstheme="minorHAnsi"/>
          <w:color w:val="365F91" w:themeColor="accent1" w:themeShade="BF"/>
          <w:spacing w:val="-1"/>
          <w:sz w:val="24"/>
          <w:szCs w:val="24"/>
        </w:rPr>
        <w:fldChar w:fldCharType="separate"/>
      </w:r>
      <w:r w:rsidR="0087065A" w:rsidRPr="0087065A">
        <w:rPr>
          <w:rFonts w:eastAsia="Times New Roman" w:cstheme="minorHAnsi"/>
          <w:color w:val="365F91" w:themeColor="accent1" w:themeShade="BF"/>
          <w:spacing w:val="-2"/>
          <w:sz w:val="24"/>
          <w:szCs w:val="24"/>
        </w:rPr>
        <w:t xml:space="preserve">7. </w:t>
      </w:r>
      <w:proofErr w:type="gramStart"/>
      <w:r w:rsidR="0087065A" w:rsidRPr="0087065A">
        <w:rPr>
          <w:rFonts w:eastAsia="Times New Roman" w:cstheme="minorHAnsi"/>
          <w:color w:val="365F91" w:themeColor="accent1" w:themeShade="BF"/>
          <w:spacing w:val="-2"/>
          <w:sz w:val="24"/>
          <w:szCs w:val="24"/>
        </w:rPr>
        <w:t>Application Notes</w:t>
      </w:r>
      <w:r w:rsidR="00B525B6" w:rsidRPr="00B525B6">
        <w:rPr>
          <w:rFonts w:eastAsia="Times New Roman" w:cstheme="minorHAnsi"/>
          <w:color w:val="365F91" w:themeColor="accent1" w:themeShade="BF"/>
          <w:spacing w:val="-1"/>
          <w:sz w:val="24"/>
          <w:szCs w:val="24"/>
        </w:rPr>
        <w:fldChar w:fldCharType="end"/>
      </w:r>
      <w:r w:rsidR="00EA1EE1">
        <w:rPr>
          <w:rFonts w:eastAsia="Times New Roman" w:cstheme="minorHAnsi"/>
          <w:color w:val="172B4D"/>
          <w:spacing w:val="-1"/>
          <w:sz w:val="24"/>
          <w:szCs w:val="24"/>
        </w:rPr>
        <w:t>.</w:t>
      </w:r>
      <w:proofErr w:type="gramEnd"/>
    </w:p>
    <w:p w:rsidR="005152D9" w:rsidRDefault="00291454"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95pt;height:300.8pt" o:ole="">
            <v:imagedata r:id="rId9" o:title=""/>
          </v:shape>
          <o:OLEObject Type="Embed" ProgID="PowerPoint.Show.12" ShapeID="_x0000_i1025" DrawAspect="Content" ObjectID="_1654690149"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bookmarkStart w:id="0" w:name="corenhancement"/>
      <w:r w:rsidR="00A177FB">
        <w:rPr>
          <w:rFonts w:eastAsia="Times New Roman" w:cstheme="minorHAnsi"/>
          <w:color w:val="172B4D"/>
          <w:spacing w:val="-2"/>
          <w:sz w:val="34"/>
          <w:szCs w:val="34"/>
        </w:rPr>
        <w:lastRenderedPageBreak/>
        <w:t>2. </w:t>
      </w:r>
      <w:r w:rsidR="00FA19CA" w:rsidRPr="00FA19CA">
        <w:rPr>
          <w:rFonts w:eastAsia="Times New Roman" w:cstheme="minorHAnsi"/>
          <w:color w:val="172B4D"/>
          <w:spacing w:val="-2"/>
          <w:sz w:val="34"/>
          <w:szCs w:val="34"/>
        </w:rPr>
        <w:t>Core Enhancements</w:t>
      </w:r>
      <w:bookmarkEnd w:id="0"/>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This method </w:t>
      </w:r>
      <w:r w:rsidR="00722EC2" w:rsidRPr="00722EC2">
        <w:rPr>
          <w:rFonts w:eastAsia="Times New Roman" w:cstheme="minorHAnsi"/>
          <w:b/>
          <w:color w:val="172B4D"/>
          <w:spacing w:val="-1"/>
          <w:sz w:val="24"/>
          <w:szCs w:val="24"/>
        </w:rPr>
        <w:t>must</w:t>
      </w:r>
      <w:r w:rsidR="00722EC2">
        <w:rPr>
          <w:rFonts w:eastAsia="Times New Roman" w:cstheme="minorHAnsi"/>
          <w:color w:val="172B4D"/>
          <w:spacing w:val="-1"/>
          <w:sz w:val="24"/>
          <w:szCs w:val="24"/>
        </w:rPr>
        <w:t xml:space="preserve"> be</w:t>
      </w:r>
      <w:r w:rsidRPr="009C739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restricted to </w:t>
      </w:r>
      <w:r w:rsidRPr="009C7394">
        <w:rPr>
          <w:rFonts w:eastAsia="Times New Roman" w:cstheme="minorHAnsi"/>
          <w:color w:val="172B4D"/>
          <w:spacing w:val="-1"/>
          <w:sz w:val="24"/>
          <w:szCs w:val="24"/>
        </w:rPr>
        <w:t xml:space="preserve">internal </w:t>
      </w:r>
      <w:r w:rsidR="00722EC2">
        <w:rPr>
          <w:rFonts w:eastAsia="Times New Roman" w:cstheme="minorHAnsi"/>
          <w:color w:val="172B4D"/>
          <w:spacing w:val="-1"/>
          <w:sz w:val="24"/>
          <w:szCs w:val="24"/>
        </w:rPr>
        <w:t xml:space="preserve">bank </w:t>
      </w:r>
      <w:r w:rsidRPr="009C7394">
        <w:rPr>
          <w:rFonts w:eastAsia="Times New Roman" w:cstheme="minorHAnsi"/>
          <w:color w:val="172B4D"/>
          <w:spacing w:val="-1"/>
          <w:sz w:val="24"/>
          <w:szCs w:val="24"/>
        </w:rPr>
        <w:t>services for setting up the Direct Mode API for a specific user.</w:t>
      </w:r>
      <w:r w:rsidR="00C46773">
        <w:rPr>
          <w:rFonts w:eastAsia="Times New Roman" w:cstheme="minorHAnsi"/>
          <w:color w:val="172B4D"/>
          <w:spacing w:val="-1"/>
          <w:sz w:val="24"/>
          <w:szCs w:val="24"/>
        </w:rPr>
        <w:t xml:space="preserve">  The primary application for this method is to support payment credentials initialized in processes not directly involving end-users, which for example applies to personalization of EMV cards.</w:t>
      </w:r>
    </w:p>
    <w:p w:rsidR="00EA2157" w:rsidRPr="00EA2157" w:rsidRDefault="00EA2157" w:rsidP="00EA2157">
      <w:pPr>
        <w:shd w:val="clear" w:color="auto" w:fill="FFFFFF"/>
        <w:spacing w:before="100" w:beforeAutospacing="1" w:after="100" w:afterAutospacing="1" w:line="240" w:lineRule="auto"/>
        <w:rPr>
          <w:rFonts w:eastAsia="Times New Roman" w:cstheme="minorHAnsi"/>
          <w:color w:val="172B4D"/>
          <w:spacing w:val="-1"/>
          <w:sz w:val="24"/>
          <w:szCs w:val="24"/>
        </w:rPr>
      </w:pPr>
      <w:r w:rsidRPr="00EA2157">
        <w:rPr>
          <w:rFonts w:eastAsia="Times New Roman" w:cstheme="minorHAnsi"/>
          <w:color w:val="172B4D"/>
          <w:spacing w:val="-1"/>
          <w:sz w:val="24"/>
          <w:szCs w:val="24"/>
        </w:rPr>
        <w:t xml:space="preserve">In addition to internal bank services, the Direct Mode is (due to its </w:t>
      </w:r>
      <w:r w:rsidRPr="00EA2157">
        <w:rPr>
          <w:rFonts w:eastAsia="Times New Roman" w:cstheme="minorHAnsi"/>
          <w:i/>
          <w:color w:val="172B4D"/>
          <w:spacing w:val="-1"/>
          <w:sz w:val="24"/>
          <w:szCs w:val="24"/>
        </w:rPr>
        <w:t>privileged</w:t>
      </w:r>
      <w:r w:rsidRPr="00EA2157">
        <w:rPr>
          <w:rFonts w:eastAsia="Times New Roman" w:cstheme="minorHAnsi"/>
          <w:color w:val="172B4D"/>
          <w:spacing w:val="-1"/>
          <w:sz w:val="24"/>
          <w:szCs w:val="24"/>
        </w:rPr>
        <w:t xml:space="preserve"> nature)</w:t>
      </w:r>
      <w:r w:rsidRPr="00EA2157">
        <w:rPr>
          <w:rFonts w:eastAsia="Times New Roman" w:cstheme="minorHAnsi"/>
          <w:i/>
          <w:color w:val="172B4D"/>
          <w:spacing w:val="-1"/>
          <w:sz w:val="24"/>
          <w:szCs w:val="24"/>
        </w:rPr>
        <w:t>,</w:t>
      </w:r>
      <w:r w:rsidRPr="00EA2157">
        <w:rPr>
          <w:rFonts w:eastAsia="Times New Roman" w:cstheme="minorHAnsi"/>
          <w:color w:val="172B4D"/>
          <w:spacing w:val="-1"/>
          <w:sz w:val="24"/>
          <w:szCs w:val="24"/>
        </w:rPr>
        <w:t xml:space="preserve"> only intended to be used by selected and contracted parties.  Note though that services using the Direct Mode may expose APIs having fundamentally different characteristics, including being callable by PSD2-compliant TPPs.</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8E3C0F" w:rsidRDefault="008E3C0F" w:rsidP="008E3C0F">
      <w:pPr>
        <w:shd w:val="clear" w:color="auto" w:fill="FFFFFF"/>
        <w:spacing w:after="0" w:line="240" w:lineRule="auto"/>
        <w:outlineLvl w:val="3"/>
        <w:rPr>
          <w:rFonts w:eastAsia="Times New Roman" w:cstheme="minorHAnsi"/>
          <w:b/>
          <w:bCs/>
          <w:color w:val="172B4D"/>
          <w:spacing w:val="-1"/>
          <w:sz w:val="24"/>
          <w:szCs w:val="24"/>
        </w:rPr>
      </w:pPr>
    </w:p>
    <w:p w:rsidR="00FA19CA" w:rsidRPr="00FA19CA" w:rsidRDefault="00FA19CA" w:rsidP="008E3C0F">
      <w:pPr>
        <w:shd w:val="clear" w:color="auto" w:fill="FFFFFF"/>
        <w:spacing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00C10FAA">
        <w:rPr>
          <w:rFonts w:eastAsia="Times New Roman" w:cstheme="minorHAnsi"/>
          <w:color w:val="172B4D"/>
          <w:spacing w:val="-1"/>
          <w:sz w:val="24"/>
          <w:szCs w:val="24"/>
        </w:rPr>
        <w:t xml:space="preserve"> way would be through the TP</w:t>
      </w:r>
      <w:r w:rsidRPr="00FA19CA">
        <w:rPr>
          <w:rFonts w:eastAsia="Times New Roman" w:cstheme="minorHAnsi"/>
          <w:color w:val="172B4D"/>
          <w:spacing w:val="-1"/>
          <w:sz w:val="24"/>
          <w:szCs w:val="24"/>
        </w:rPr>
        <w:t>P client certificates where services using the Direct Mode would typically use client certificates issued by the bank itself using a dedicated PKI.</w:t>
      </w:r>
    </w:p>
    <w:p w:rsidR="00B92F37" w:rsidRPr="009C7394" w:rsidRDefault="00685155" w:rsidP="00B92F37">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Pr>
          <w:rFonts w:eastAsia="Times New Roman" w:cstheme="minorHAnsi"/>
          <w:bCs/>
          <w:i/>
          <w:color w:val="172B4D"/>
          <w:spacing w:val="-1"/>
          <w:sz w:val="24"/>
          <w:szCs w:val="24"/>
        </w:rPr>
        <w:t>Note that o</w:t>
      </w:r>
      <w:r w:rsidR="00CB58C8">
        <w:rPr>
          <w:rFonts w:eastAsia="Times New Roman" w:cstheme="minorHAnsi"/>
          <w:bCs/>
          <w:i/>
          <w:color w:val="172B4D"/>
          <w:spacing w:val="-1"/>
          <w:sz w:val="24"/>
          <w:szCs w:val="24"/>
        </w:rPr>
        <w:t>nly after the user has</w:t>
      </w:r>
      <w:r w:rsidR="00B92F37" w:rsidRPr="00B92F37">
        <w:rPr>
          <w:rFonts w:eastAsia="Times New Roman" w:cstheme="minorHAnsi"/>
          <w:bCs/>
          <w:i/>
          <w:color w:val="172B4D"/>
          <w:spacing w:val="-1"/>
          <w:sz w:val="24"/>
          <w:szCs w:val="24"/>
        </w:rPr>
        <w:t xml:space="preserve"> successfully p</w:t>
      </w:r>
      <w:r w:rsidR="00CB58C8">
        <w:rPr>
          <w:rFonts w:eastAsia="Times New Roman" w:cstheme="minorHAnsi"/>
          <w:bCs/>
          <w:i/>
          <w:color w:val="172B4D"/>
          <w:spacing w:val="-1"/>
          <w:sz w:val="24"/>
          <w:szCs w:val="24"/>
        </w:rPr>
        <w:t>erformed the one-time,</w:t>
      </w:r>
      <w:r w:rsidR="00B92F37" w:rsidRPr="00B92F37">
        <w:rPr>
          <w:rFonts w:eastAsia="Times New Roman" w:cstheme="minorHAnsi"/>
          <w:bCs/>
          <w:i/>
          <w:color w:val="172B4D"/>
          <w:spacing w:val="-1"/>
          <w:sz w:val="24"/>
          <w:szCs w:val="24"/>
        </w:rPr>
        <w:t xml:space="preserve"> “bootstrap” process (which is close to identical to login </w:t>
      </w:r>
      <w:r w:rsidR="003456AD">
        <w:rPr>
          <w:rFonts w:eastAsia="Times New Roman" w:cstheme="minorHAnsi"/>
          <w:bCs/>
          <w:i/>
          <w:color w:val="172B4D"/>
          <w:spacing w:val="-1"/>
          <w:sz w:val="24"/>
          <w:szCs w:val="24"/>
        </w:rPr>
        <w:t>in the</w:t>
      </w:r>
      <w:r w:rsidR="00CB58C8">
        <w:rPr>
          <w:rFonts w:eastAsia="Times New Roman" w:cstheme="minorHAnsi"/>
          <w:bCs/>
          <w:i/>
          <w:color w:val="172B4D"/>
          <w:spacing w:val="-1"/>
          <w:sz w:val="24"/>
          <w:szCs w:val="24"/>
        </w:rPr>
        <w:t xml:space="preserve"> Standard Mode), the </w:t>
      </w:r>
      <w:r w:rsidR="003456AD">
        <w:rPr>
          <w:rFonts w:eastAsia="Times New Roman" w:cstheme="minorHAnsi"/>
          <w:bCs/>
          <w:i/>
          <w:color w:val="172B4D"/>
          <w:spacing w:val="-1"/>
          <w:sz w:val="24"/>
          <w:szCs w:val="24"/>
        </w:rPr>
        <w:t xml:space="preserve">Direct Mode </w:t>
      </w:r>
      <w:proofErr w:type="gramStart"/>
      <w:r w:rsidR="003456AD">
        <w:rPr>
          <w:rFonts w:eastAsia="Times New Roman" w:cstheme="minorHAnsi"/>
          <w:bCs/>
          <w:i/>
          <w:color w:val="172B4D"/>
          <w:spacing w:val="-1"/>
          <w:sz w:val="24"/>
          <w:szCs w:val="24"/>
        </w:rPr>
        <w:t>is</w:t>
      </w:r>
      <w:r>
        <w:rPr>
          <w:rFonts w:eastAsia="Times New Roman" w:cstheme="minorHAnsi"/>
          <w:bCs/>
          <w:i/>
          <w:color w:val="172B4D"/>
          <w:spacing w:val="-1"/>
          <w:sz w:val="24"/>
          <w:szCs w:val="24"/>
        </w:rPr>
        <w:t xml:space="preserve"> actually</w:t>
      </w:r>
      <w:r w:rsidR="003456AD">
        <w:rPr>
          <w:rFonts w:eastAsia="Times New Roman" w:cstheme="minorHAnsi"/>
          <w:bCs/>
          <w:i/>
          <w:color w:val="172B4D"/>
          <w:spacing w:val="-1"/>
          <w:sz w:val="24"/>
          <w:szCs w:val="24"/>
        </w:rPr>
        <w:t xml:space="preserve"> enabl</w:t>
      </w:r>
      <w:r w:rsidR="00B92F37" w:rsidRPr="00B92F37">
        <w:rPr>
          <w:rFonts w:eastAsia="Times New Roman" w:cstheme="minorHAnsi"/>
          <w:bCs/>
          <w:i/>
          <w:color w:val="172B4D"/>
          <w:spacing w:val="-1"/>
          <w:sz w:val="24"/>
          <w:szCs w:val="24"/>
        </w:rPr>
        <w:t>ed</w:t>
      </w:r>
      <w:proofErr w:type="gramEnd"/>
      <w:r w:rsidR="00B92F37" w:rsidRPr="00B92F37">
        <w:rPr>
          <w:rFonts w:eastAsia="Times New Roman" w:cstheme="minorHAnsi"/>
          <w:bCs/>
          <w:i/>
          <w:color w:val="172B4D"/>
          <w:spacing w:val="-1"/>
          <w:sz w:val="24"/>
          <w:szCs w:val="24"/>
        </w:rPr>
        <w:t>.</w:t>
      </w:r>
    </w:p>
    <w:p w:rsidR="008E3C0F" w:rsidRDefault="008E3C0F" w:rsidP="008E3C0F">
      <w:pPr>
        <w:shd w:val="clear" w:color="auto" w:fill="FFFFFF"/>
        <w:spacing w:after="0" w:line="240" w:lineRule="auto"/>
        <w:outlineLvl w:val="3"/>
        <w:rPr>
          <w:rFonts w:eastAsia="Times New Roman" w:cstheme="minorHAnsi"/>
          <w:b/>
          <w:bCs/>
          <w:color w:val="172B4D"/>
          <w:spacing w:val="-1"/>
          <w:sz w:val="24"/>
          <w:szCs w:val="24"/>
        </w:rPr>
      </w:pPr>
    </w:p>
    <w:p w:rsidR="00FA19CA" w:rsidRPr="00FA19CA" w:rsidRDefault="00913C4C" w:rsidP="008E3C0F">
      <w:pPr>
        <w:shd w:val="clear" w:color="auto" w:fill="FFFFFF"/>
        <w:spacing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2B6BA0">
        <w:rPr>
          <w:rFonts w:eastAsia="Times New Roman" w:cstheme="minorHAnsi"/>
          <w:b/>
          <w:bCs/>
          <w:color w:val="172B4D"/>
          <w:spacing w:val="-1"/>
          <w:sz w:val="24"/>
          <w:szCs w:val="24"/>
        </w:rPr>
        <w:t>user identity</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prima</w:t>
      </w:r>
      <w:r w:rsidR="002B6BA0">
        <w:rPr>
          <w:rFonts w:eastAsia="Times New Roman" w:cstheme="minorHAnsi"/>
          <w:color w:val="172B4D"/>
          <w:spacing w:val="-1"/>
          <w:sz w:val="24"/>
          <w:szCs w:val="24"/>
        </w:rPr>
        <w:t>ry enhancement needed is that a</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w:t>
      </w:r>
      <w:r w:rsidRPr="002B6BA0">
        <w:rPr>
          <w:rFonts w:ascii="Courier New" w:eastAsia="Times New Roman" w:hAnsi="Courier New" w:cs="Courier New"/>
          <w:b/>
          <w:iCs/>
          <w:color w:val="172B4D"/>
          <w:spacing w:val="-1"/>
          <w:sz w:val="20"/>
          <w:szCs w:val="20"/>
        </w:rPr>
        <w:t>identity</w:t>
      </w:r>
      <w:proofErr w:type="spellEnd"/>
      <w:r w:rsidR="002B6BA0">
        <w:rPr>
          <w:rFonts w:ascii="Courier New" w:eastAsia="Times New Roman" w:hAnsi="Courier New" w:cs="Courier New"/>
          <w:b/>
          <w:iCs/>
          <w:color w:val="172B4D"/>
          <w:spacing w:val="-1"/>
          <w:sz w:val="20"/>
          <w:szCs w:val="20"/>
        </w:rPr>
        <w:t xml:space="preserve">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After t</w:t>
      </w:r>
      <w:r w:rsidR="002B6BA0">
        <w:rPr>
          <w:rFonts w:eastAsia="Times New Roman" w:cstheme="minorHAnsi"/>
          <w:color w:val="172B4D"/>
          <w:spacing w:val="-1"/>
          <w:sz w:val="24"/>
          <w:szCs w:val="24"/>
        </w:rPr>
        <w:t xml:space="preserve">his step </w:t>
      </w:r>
      <w:proofErr w:type="gramStart"/>
      <w:r w:rsidR="002B6BA0">
        <w:rPr>
          <w:rFonts w:eastAsia="Times New Roman" w:cstheme="minorHAnsi"/>
          <w:color w:val="172B4D"/>
          <w:spacing w:val="-1"/>
          <w:sz w:val="24"/>
          <w:szCs w:val="24"/>
        </w:rPr>
        <w:t>has been performed</w:t>
      </w:r>
      <w:proofErr w:type="gramEnd"/>
      <w:r w:rsidR="002B6BA0">
        <w:rPr>
          <w:rFonts w:eastAsia="Times New Roman" w:cstheme="minorHAnsi"/>
          <w:color w:val="172B4D"/>
          <w:spacing w:val="-1"/>
          <w:sz w:val="24"/>
          <w:szCs w:val="24"/>
        </w:rPr>
        <w:t xml:space="preserve"> the</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tatic_user_identity</w:t>
      </w:r>
      <w:proofErr w:type="spellEnd"/>
      <w:r w:rsidR="002B6BA0">
        <w:rPr>
          <w:rFonts w:ascii="Courier New" w:eastAsia="Times New Roman" w:hAnsi="Courier New" w:cs="Courier New"/>
          <w:b/>
          <w:iCs/>
          <w:color w:val="172B4D"/>
          <w:spacing w:val="-1"/>
          <w:sz w:val="20"/>
          <w:szCs w:val="20"/>
        </w:rPr>
        <w:t xml:space="preserve"> </w:t>
      </w:r>
      <w:r w:rsidRPr="00FA19CA">
        <w:rPr>
          <w:rFonts w:eastAsia="Times New Roman" w:cstheme="minorHAnsi"/>
          <w:color w:val="172B4D"/>
          <w:spacing w:val="-1"/>
          <w:sz w:val="24"/>
          <w:szCs w:val="24"/>
        </w:rPr>
        <w:t xml:space="preserve">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0E47AE" w:rsidP="008E3C0F">
      <w:pPr>
        <w:shd w:val="clear" w:color="auto" w:fill="FFFFFF"/>
        <w:spacing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00FA19CA" w:rsidRPr="00FA19CA">
        <w:rPr>
          <w:rFonts w:eastAsia="Times New Roman" w:cstheme="minorHAnsi"/>
          <w:b/>
          <w:bCs/>
          <w:color w:val="172B4D"/>
          <w:spacing w:val="-1"/>
          <w:sz w:val="24"/>
          <w:szCs w:val="24"/>
        </w:rPr>
        <w:lastRenderedPageBreak/>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149860</wp:posOffset>
                </wp:positionH>
                <wp:positionV relativeFrom="page">
                  <wp:posOffset>2839720</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8pt;margin-top:223.6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2D3E0E"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A background process is required for maintaining </w:t>
      </w:r>
      <w:r w:rsidR="00E40FCB" w:rsidRPr="00E40FCB">
        <w:rPr>
          <w:rFonts w:eastAsia="Times New Roman" w:cstheme="minorHAnsi"/>
          <w:color w:val="172B4D"/>
          <w:spacing w:val="-1"/>
          <w:sz w:val="24"/>
          <w:szCs w:val="24"/>
        </w:rPr>
        <w:t>“freshness” of the OAuth2 tokens in the local database.</w:t>
      </w:r>
    </w:p>
    <w:p w:rsidR="00FA19CA" w:rsidRPr="002F75CA" w:rsidRDefault="002F75CA" w:rsidP="007E1227">
      <w:pPr>
        <w:shd w:val="clear" w:color="auto" w:fill="FFFFFF"/>
        <w:spacing w:before="100" w:beforeAutospacing="1" w:after="0" w:line="240" w:lineRule="auto"/>
        <w:outlineLvl w:val="1"/>
        <w:rPr>
          <w:rFonts w:eastAsia="Times New Roman" w:cstheme="minorHAnsi"/>
          <w:color w:val="172B4D"/>
          <w:spacing w:val="-2"/>
          <w:sz w:val="34"/>
          <w:szCs w:val="34"/>
        </w:rPr>
      </w:pPr>
      <w:bookmarkStart w:id="1" w:name="calling"/>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bookmarkEnd w:id="1"/>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To invoke an Open Banking API method in Direct Mode the caller must</w:t>
      </w:r>
      <w:r w:rsidR="002D3E0E">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w:t>
      </w:r>
      <w:r w:rsidR="002D3E0E">
        <w:rPr>
          <w:rFonts w:eastAsia="Times New Roman" w:cstheme="minorHAnsi"/>
          <w:color w:val="172B4D"/>
          <w:spacing w:val="-1"/>
          <w:sz w:val="24"/>
          <w:szCs w:val="24"/>
        </w:rPr>
        <w:t xml:space="preserve">an application specific </w:t>
      </w:r>
      <w:r w:rsidRPr="00FA19CA">
        <w:rPr>
          <w:rFonts w:eastAsia="Times New Roman" w:cstheme="minorHAnsi"/>
          <w:color w:val="172B4D"/>
          <w:spacing w:val="-1"/>
          <w:sz w:val="24"/>
          <w:szCs w:val="24"/>
        </w:rPr>
        <w:t>way</w:t>
      </w:r>
      <w:r w:rsidR="002D3E0E">
        <w:rPr>
          <w:rFonts w:eastAsia="Times New Roman" w:cstheme="minorHAnsi"/>
          <w:color w:val="172B4D"/>
          <w:spacing w:val="-1"/>
          <w:sz w:val="24"/>
          <w:szCs w:val="24"/>
        </w:rPr>
        <w:t>),</w:t>
      </w:r>
      <w:r w:rsidR="00C935AC">
        <w:rPr>
          <w:rFonts w:eastAsia="Times New Roman" w:cstheme="minorHAnsi"/>
          <w:color w:val="172B4D"/>
          <w:spacing w:val="-1"/>
          <w:sz w:val="24"/>
          <w:szCs w:val="24"/>
        </w:rPr>
        <w:t xml:space="preserve"> have obtained a</w:t>
      </w:r>
      <w:r w:rsidR="00C935AC">
        <w:rPr>
          <w:rFonts w:ascii="Courier New" w:eastAsia="Times New Roman" w:hAnsi="Courier New" w:cs="Courier New"/>
          <w:b/>
          <w:iCs/>
          <w:color w:val="172B4D"/>
          <w:spacing w:val="-1"/>
          <w:sz w:val="20"/>
          <w:szCs w:val="20"/>
        </w:rPr>
        <w:t xml:space="preserve"> </w:t>
      </w:r>
      <w:proofErr w:type="spellStart"/>
      <w:r w:rsidR="00C935AC">
        <w:rPr>
          <w:rFonts w:ascii="Courier New" w:eastAsia="Times New Roman" w:hAnsi="Courier New" w:cs="Courier New"/>
          <w:b/>
          <w:iCs/>
          <w:color w:val="172B4D"/>
          <w:spacing w:val="-1"/>
          <w:sz w:val="20"/>
          <w:szCs w:val="20"/>
        </w:rPr>
        <w:t>s</w:t>
      </w:r>
      <w:r w:rsidR="00C935AC" w:rsidRPr="002B6BA0">
        <w:rPr>
          <w:rFonts w:ascii="Courier New" w:eastAsia="Times New Roman" w:hAnsi="Courier New" w:cs="Courier New"/>
          <w:b/>
          <w:iCs/>
          <w:color w:val="172B4D"/>
          <w:spacing w:val="-1"/>
          <w:sz w:val="20"/>
          <w:szCs w:val="20"/>
        </w:rPr>
        <w:t>tatic_user_identit</w:t>
      </w:r>
      <w:r w:rsidR="00C935AC">
        <w:rPr>
          <w:rFonts w:ascii="Courier New" w:eastAsia="Times New Roman" w:hAnsi="Courier New" w:cs="Courier New"/>
          <w:b/>
          <w:iCs/>
          <w:color w:val="172B4D"/>
          <w:spacing w:val="-1"/>
          <w:sz w:val="20"/>
          <w:szCs w:val="20"/>
        </w:rPr>
        <w:t>y</w:t>
      </w:r>
      <w:proofErr w:type="spellEnd"/>
      <w:r w:rsidR="00C935AC">
        <w:rPr>
          <w:rFonts w:ascii="Courier New" w:eastAsia="Times New Roman" w:hAnsi="Courier New" w:cs="Courier New"/>
          <w:b/>
          <w:iCs/>
          <w:color w:val="172B4D"/>
          <w:spacing w:val="-1"/>
          <w:sz w:val="20"/>
          <w:szCs w:val="20"/>
        </w:rPr>
        <w:t xml:space="preserve">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8E3C0F">
      <w:pPr>
        <w:shd w:val="clear" w:color="auto" w:fill="FFFFFF"/>
        <w:spacing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In the Direct Mode the Open Banking API (after the initial setup</w:t>
      </w:r>
      <w:r w:rsidR="00ED6A80">
        <w:rPr>
          <w:rFonts w:eastAsia="Times New Roman" w:cstheme="minorHAnsi"/>
          <w:color w:val="172B4D"/>
          <w:spacing w:val="-1"/>
          <w:sz w:val="24"/>
          <w:szCs w:val="24"/>
        </w:rPr>
        <w:t xml:space="preserve">), is assumed to be called by </w:t>
      </w:r>
      <w:r w:rsidR="002D3E0E" w:rsidRPr="002D3E0E">
        <w:rPr>
          <w:rFonts w:eastAsia="Times New Roman" w:cstheme="minorHAnsi"/>
          <w:color w:val="172B4D"/>
          <w:spacing w:val="-1"/>
          <w:sz w:val="24"/>
          <w:szCs w:val="24"/>
        </w:rPr>
        <w:t xml:space="preserve">services which </w:t>
      </w:r>
      <w:r w:rsidR="002D3E0E" w:rsidRPr="002D3E0E">
        <w:rPr>
          <w:rFonts w:eastAsia="Times New Roman" w:cstheme="minorHAnsi"/>
          <w:i/>
          <w:color w:val="172B4D"/>
          <w:spacing w:val="-1"/>
          <w:sz w:val="24"/>
          <w:szCs w:val="24"/>
        </w:rPr>
        <w:t>securely authenticate users</w:t>
      </w:r>
      <w:r w:rsidR="002D3E0E" w:rsidRPr="002D3E0E">
        <w:rPr>
          <w:rFonts w:eastAsia="Times New Roman" w:cstheme="minorHAnsi"/>
          <w:color w:val="172B4D"/>
          <w:spacing w:val="-1"/>
          <w:sz w:val="24"/>
          <w:szCs w:val="24"/>
        </w:rPr>
        <w:t xml:space="preserve"> (or accounts associated with specific users), as well as cater for possible consents</w:t>
      </w:r>
      <w:r w:rsidRPr="00FA19CA">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4E659F" w:rsidRDefault="00C43789" w:rsidP="004E659F">
      <w:pPr>
        <w:shd w:val="clear" w:color="auto" w:fill="FFFFFF"/>
        <w:spacing w:before="100" w:beforeAutospacing="1"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Pr="00C43789">
        <w:rPr>
          <w:rFonts w:eastAsia="Times New Roman" w:cstheme="minorHAnsi"/>
          <w:b/>
          <w:bCs/>
          <w:color w:val="172B4D"/>
          <w:spacing w:val="-1"/>
          <w:sz w:val="24"/>
          <w:szCs w:val="24"/>
        </w:rPr>
        <w:lastRenderedPageBreak/>
        <w:t>APIs exposed by Direct Mode services</w:t>
      </w:r>
    </w:p>
    <w:p w:rsidR="004E659F" w:rsidRDefault="004E659F" w:rsidP="004E659F">
      <w:pPr>
        <w:shd w:val="clear" w:color="auto" w:fill="FFFFFF"/>
        <w:spacing w:after="60"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A side effect of decoupling services from the core Open Banking API is that APIs exposed by services using the Direct Mode may have entirely different characteristics like:</w:t>
      </w:r>
    </w:p>
    <w:p w:rsidR="004E659F" w:rsidRPr="004E659F" w:rsidRDefault="00194582"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Pr>
          <w:rFonts w:eastAsia="Times New Roman" w:cstheme="minorHAnsi"/>
          <w:bCs/>
          <w:color w:val="172B4D"/>
          <w:spacing w:val="-1"/>
          <w:sz w:val="24"/>
          <w:szCs w:val="24"/>
        </w:rPr>
        <w:t>Using legacy</w:t>
      </w:r>
      <w:r w:rsidR="004E659F" w:rsidRPr="004E659F">
        <w:rPr>
          <w:rFonts w:eastAsia="Times New Roman" w:cstheme="minorHAnsi"/>
          <w:bCs/>
          <w:color w:val="172B4D"/>
          <w:spacing w:val="-1"/>
          <w:sz w:val="24"/>
          <w:szCs w:val="24"/>
        </w:rPr>
        <w:t xml:space="preserve"> formats like XML.</w:t>
      </w:r>
    </w:p>
    <w:p w:rsidR="004E659F" w:rsidRP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proofErr w:type="gramStart"/>
      <w:r w:rsidRPr="004E659F">
        <w:rPr>
          <w:rFonts w:eastAsia="Times New Roman" w:cstheme="minorHAnsi"/>
          <w:bCs/>
          <w:color w:val="172B4D"/>
          <w:spacing w:val="-1"/>
          <w:sz w:val="24"/>
          <w:szCs w:val="24"/>
        </w:rPr>
        <w:t>Using other security solutions</w:t>
      </w:r>
      <w:r w:rsidR="00445487">
        <w:rPr>
          <w:rFonts w:eastAsia="Times New Roman" w:cstheme="minorHAnsi"/>
          <w:bCs/>
          <w:color w:val="172B4D"/>
          <w:spacing w:val="-1"/>
          <w:sz w:val="24"/>
          <w:szCs w:val="24"/>
        </w:rPr>
        <w:t xml:space="preserve"> and cryptographic algorithms</w:t>
      </w:r>
      <w:r w:rsidRPr="004E659F">
        <w:rPr>
          <w:rFonts w:eastAsia="Times New Roman" w:cstheme="minorHAnsi"/>
          <w:bCs/>
          <w:color w:val="172B4D"/>
          <w:spacing w:val="-1"/>
          <w:sz w:val="24"/>
          <w:szCs w:val="24"/>
        </w:rPr>
        <w:t>.</w:t>
      </w:r>
      <w:proofErr w:type="gramEnd"/>
    </w:p>
    <w:p w:rsid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sidRPr="004E659F">
        <w:rPr>
          <w:rFonts w:eastAsia="Times New Roman" w:cstheme="minorHAnsi"/>
          <w:bCs/>
          <w:color w:val="172B4D"/>
          <w:spacing w:val="-1"/>
          <w:sz w:val="24"/>
          <w:szCs w:val="24"/>
        </w:rPr>
        <w:t>Using synchronous</w:t>
      </w:r>
      <w:r w:rsidR="00445487">
        <w:rPr>
          <w:rFonts w:eastAsia="Times New Roman" w:cstheme="minorHAnsi"/>
          <w:bCs/>
          <w:color w:val="172B4D"/>
          <w:spacing w:val="-1"/>
          <w:sz w:val="24"/>
          <w:szCs w:val="24"/>
        </w:rPr>
        <w:t xml:space="preserve"> mode where for example a payment operation may only require a single request.</w:t>
      </w:r>
    </w:p>
    <w:p w:rsidR="00FA19CA" w:rsidRPr="004E659F" w:rsidRDefault="002F75CA" w:rsidP="004E659F">
      <w:pPr>
        <w:shd w:val="clear" w:color="auto" w:fill="FFFFFF"/>
        <w:spacing w:before="100" w:beforeAutospacing="1" w:after="100" w:afterAutospacing="1" w:line="240" w:lineRule="auto"/>
        <w:rPr>
          <w:rFonts w:eastAsia="Times New Roman" w:cstheme="minorHAnsi"/>
          <w:b/>
          <w:bCs/>
          <w:color w:val="172B4D"/>
          <w:spacing w:val="-1"/>
          <w:sz w:val="24"/>
          <w:szCs w:val="24"/>
        </w:rPr>
      </w:pPr>
      <w:r w:rsidRPr="002F75CA">
        <w:rPr>
          <w:rFonts w:eastAsia="Times New Roman" w:cstheme="minorHAnsi"/>
          <w:color w:val="172B4D"/>
          <w:spacing w:val="-2"/>
          <w:sz w:val="34"/>
          <w:szCs w:val="34"/>
        </w:rPr>
        <w:t>4.</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C43789" w:rsidP="00913C4C">
      <w:pPr>
        <w:shd w:val="clear" w:color="auto" w:fill="FFFFFF"/>
        <w:spacing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Payment r</w:t>
      </w:r>
      <w:r w:rsidR="00FA19CA" w:rsidRPr="00FA19CA">
        <w:rPr>
          <w:rFonts w:eastAsia="Times New Roman" w:cstheme="minorHAnsi"/>
          <w:b/>
          <w:bCs/>
          <w:color w:val="172B4D"/>
          <w:spacing w:val="-1"/>
          <w:sz w:val="24"/>
          <w:szCs w:val="24"/>
        </w:rPr>
        <w:t>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C43789">
        <w:rPr>
          <w:rFonts w:eastAsia="Times New Roman" w:cstheme="minorHAnsi"/>
          <w:b/>
          <w:bCs/>
          <w:color w:val="172B4D"/>
          <w:spacing w:val="-1"/>
          <w:sz w:val="24"/>
          <w:szCs w:val="24"/>
        </w:rPr>
        <w:lastRenderedPageBreak/>
        <w:t>Payment r</w:t>
      </w:r>
      <w:r w:rsidR="00FA19CA" w:rsidRPr="00FA19CA">
        <w:rPr>
          <w:rFonts w:eastAsia="Times New Roman" w:cstheme="minorHAnsi"/>
          <w:b/>
          <w:bCs/>
          <w:color w:val="172B4D"/>
          <w:spacing w:val="-1"/>
          <w:sz w:val="24"/>
          <w:szCs w:val="24"/>
        </w:rPr>
        <w:t>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8811B0" w:rsidP="003B6809">
      <w:pPr>
        <w:shd w:val="clear" w:color="auto" w:fill="FFFFFF"/>
        <w:spacing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5. </w:t>
      </w:r>
      <w:r w:rsidR="00FA19CA" w:rsidRPr="00FA19CA">
        <w:rPr>
          <w:rFonts w:eastAsia="Times New Roman" w:cstheme="minorHAnsi"/>
          <w:color w:val="172B4D"/>
          <w:spacing w:val="-2"/>
          <w:sz w:val="34"/>
          <w:szCs w:val="34"/>
        </w:rPr>
        <w:t>Login Emulation Method</w:t>
      </w:r>
    </w:p>
    <w:p w:rsidR="00FA19CA" w:rsidRDefault="000D03F9"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S</w:t>
      </w:r>
      <w:r w:rsidR="00EE2EA0">
        <w:rPr>
          <w:rFonts w:eastAsia="Times New Roman" w:cstheme="minorHAnsi"/>
          <w:color w:val="172B4D"/>
          <w:spacing w:val="-1"/>
          <w:sz w:val="24"/>
          <w:szCs w:val="24"/>
        </w:rPr>
        <w:t xml:space="preserve">ince </w:t>
      </w:r>
      <w:r w:rsidR="00EE2EA0" w:rsidRPr="00EE2EA0">
        <w:rPr>
          <w:rFonts w:eastAsia="Times New Roman" w:cstheme="minorHAnsi"/>
          <w:i/>
          <w:color w:val="172B4D"/>
          <w:spacing w:val="-1"/>
          <w:sz w:val="24"/>
          <w:szCs w:val="24"/>
        </w:rPr>
        <w:t>this method is not a part of a public-facing API</w:t>
      </w:r>
      <w:r>
        <w:rPr>
          <w:rFonts w:eastAsia="Times New Roman" w:cstheme="minorHAnsi"/>
          <w:i/>
          <w:color w:val="172B4D"/>
          <w:spacing w:val="-1"/>
          <w:sz w:val="24"/>
          <w:szCs w:val="24"/>
        </w:rPr>
        <w:t>,</w:t>
      </w:r>
      <w:r>
        <w:rPr>
          <w:rFonts w:eastAsia="Times New Roman" w:cstheme="minorHAnsi"/>
          <w:color w:val="172B4D"/>
          <w:spacing w:val="-1"/>
          <w:sz w:val="24"/>
          <w:szCs w:val="24"/>
        </w:rPr>
        <w:t xml:space="preserve"> the caller </w:t>
      </w:r>
      <w:r w:rsidRPr="000D03F9">
        <w:rPr>
          <w:rFonts w:eastAsia="Times New Roman" w:cstheme="minorHAnsi"/>
          <w:b/>
          <w:color w:val="172B4D"/>
          <w:spacing w:val="-1"/>
          <w:sz w:val="24"/>
          <w:szCs w:val="24"/>
        </w:rPr>
        <w:t>must</w:t>
      </w:r>
      <w:r>
        <w:rPr>
          <w:rFonts w:eastAsia="Times New Roman" w:cstheme="minorHAnsi"/>
          <w:color w:val="172B4D"/>
          <w:spacing w:val="-1"/>
          <w:sz w:val="24"/>
          <w:szCs w:val="24"/>
        </w:rPr>
        <w:t xml:space="preserve"> be </w:t>
      </w:r>
      <w:r w:rsidRPr="008E3F55">
        <w:rPr>
          <w:rFonts w:eastAsia="Times New Roman" w:cstheme="minorHAnsi"/>
          <w:i/>
          <w:color w:val="172B4D"/>
          <w:spacing w:val="-1"/>
          <w:sz w:val="24"/>
          <w:szCs w:val="24"/>
        </w:rPr>
        <w:t>securely distinguished</w:t>
      </w:r>
      <w:r>
        <w:rPr>
          <w:rFonts w:eastAsia="Times New Roman" w:cstheme="minorHAnsi"/>
          <w:color w:val="172B4D"/>
          <w:spacing w:val="-1"/>
          <w:sz w:val="24"/>
          <w:szCs w:val="24"/>
        </w:rPr>
        <w:t xml:space="preserve"> from </w:t>
      </w:r>
      <w:r w:rsidR="00ED0CF4">
        <w:rPr>
          <w:rFonts w:eastAsia="Times New Roman" w:cstheme="minorHAnsi"/>
          <w:color w:val="172B4D"/>
          <w:spacing w:val="-1"/>
          <w:sz w:val="24"/>
          <w:szCs w:val="24"/>
        </w:rPr>
        <w:t>“</w:t>
      </w:r>
      <w:r>
        <w:rPr>
          <w:rFonts w:eastAsia="Times New Roman" w:cstheme="minorHAnsi"/>
          <w:color w:val="172B4D"/>
          <w:spacing w:val="-1"/>
          <w:sz w:val="24"/>
          <w:szCs w:val="24"/>
        </w:rPr>
        <w:t>regular</w:t>
      </w:r>
      <w:r w:rsidR="00ED0CF4">
        <w:rPr>
          <w:rFonts w:eastAsia="Times New Roman" w:cstheme="minorHAnsi"/>
          <w:color w:val="172B4D"/>
          <w:spacing w:val="-1"/>
          <w:sz w:val="24"/>
          <w:szCs w:val="24"/>
        </w:rPr>
        <w:t>”</w:t>
      </w:r>
      <w:r>
        <w:rPr>
          <w:rFonts w:eastAsia="Times New Roman" w:cstheme="minorHAnsi"/>
          <w:color w:val="172B4D"/>
          <w:spacing w:val="-1"/>
          <w:sz w:val="24"/>
          <w:szCs w:val="24"/>
        </w:rPr>
        <w:t xml:space="preserve"> </w:t>
      </w:r>
      <w:r w:rsidR="00ED0CF4">
        <w:rPr>
          <w:rFonts w:eastAsia="Times New Roman" w:cstheme="minorHAnsi"/>
          <w:color w:val="172B4D"/>
          <w:spacing w:val="-1"/>
          <w:sz w:val="24"/>
          <w:szCs w:val="24"/>
        </w:rPr>
        <w:t xml:space="preserve">Direct Mode </w:t>
      </w:r>
      <w:r>
        <w:rPr>
          <w:rFonts w:eastAsia="Times New Roman" w:cstheme="minorHAnsi"/>
          <w:color w:val="172B4D"/>
          <w:spacing w:val="-1"/>
          <w:sz w:val="24"/>
          <w:szCs w:val="24"/>
        </w:rPr>
        <w:t>callers.  How this is accomplished is up to the implementation</w:t>
      </w:r>
      <w:r w:rsidR="00ED0CF4">
        <w:rPr>
          <w:rFonts w:eastAsia="Times New Roman" w:cstheme="minorHAnsi"/>
          <w:color w:val="172B4D"/>
          <w:spacing w:val="-1"/>
          <w:sz w:val="24"/>
          <w:szCs w:val="24"/>
        </w:rPr>
        <w:t xml:space="preserve">.  Viable methods include specific TLS certificate trust list in the associated end-point as well as firewall rules.  In all </w:t>
      </w:r>
      <w:r w:rsidR="00FA0878">
        <w:rPr>
          <w:rFonts w:eastAsia="Times New Roman" w:cstheme="minorHAnsi"/>
          <w:color w:val="172B4D"/>
          <w:spacing w:val="-1"/>
          <w:sz w:val="24"/>
          <w:szCs w:val="24"/>
        </w:rPr>
        <w:t>cases,</w:t>
      </w:r>
      <w:r w:rsidR="00ED0CF4">
        <w:rPr>
          <w:rFonts w:eastAsia="Times New Roman" w:cstheme="minorHAnsi"/>
          <w:color w:val="172B4D"/>
          <w:spacing w:val="-1"/>
          <w:sz w:val="24"/>
          <w:szCs w:val="24"/>
        </w:rPr>
        <w:t xml:space="preserve"> the login emulation method </w:t>
      </w:r>
      <w:proofErr w:type="gramStart"/>
      <w:r w:rsidR="00ED0CF4">
        <w:rPr>
          <w:rFonts w:eastAsia="Times New Roman" w:cstheme="minorHAnsi"/>
          <w:color w:val="172B4D"/>
          <w:spacing w:val="-1"/>
          <w:sz w:val="24"/>
          <w:szCs w:val="24"/>
        </w:rPr>
        <w:t>w</w:t>
      </w:r>
      <w:r w:rsidR="008811B0">
        <w:rPr>
          <w:rFonts w:eastAsia="Times New Roman" w:cstheme="minorHAnsi"/>
          <w:color w:val="172B4D"/>
          <w:spacing w:val="-1"/>
          <w:sz w:val="24"/>
          <w:szCs w:val="24"/>
        </w:rPr>
        <w:t>ould b</w:t>
      </w:r>
      <w:r w:rsidR="003B7015">
        <w:rPr>
          <w:rFonts w:eastAsia="Times New Roman" w:cstheme="minorHAnsi"/>
          <w:color w:val="172B4D"/>
          <w:spacing w:val="-1"/>
          <w:sz w:val="24"/>
          <w:szCs w:val="24"/>
        </w:rPr>
        <w:t>e provided</w:t>
      </w:r>
      <w:proofErr w:type="gramEnd"/>
      <w:r w:rsidR="003B7015">
        <w:rPr>
          <w:rFonts w:eastAsia="Times New Roman" w:cstheme="minorHAnsi"/>
          <w:color w:val="172B4D"/>
          <w:spacing w:val="-1"/>
          <w:sz w:val="24"/>
          <w:szCs w:val="24"/>
        </w:rPr>
        <w:t xml:space="preserve"> through a simple REST</w:t>
      </w:r>
      <w:r w:rsidR="00ED0CF4">
        <w:rPr>
          <w:rFonts w:eastAsia="Times New Roman" w:cstheme="minorHAnsi"/>
          <w:color w:val="172B4D"/>
          <w:spacing w:val="-1"/>
          <w:sz w:val="24"/>
          <w:szCs w:val="24"/>
        </w:rPr>
        <w:t xml:space="preserve"> service.</w:t>
      </w:r>
    </w:p>
    <w:p w:rsidR="00ED0CF4" w:rsidRPr="007C456D" w:rsidRDefault="00ED0CF4"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Request:</w:t>
      </w:r>
    </w:p>
    <w:p w:rsidR="00C55B2F" w:rsidRDefault="00B96175"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ab/>
      </w:r>
      <w:r w:rsidR="00C55B2F">
        <w:rPr>
          <w:rFonts w:ascii="Courier New" w:eastAsia="Times New Roman" w:hAnsi="Courier New" w:cs="Courier New"/>
          <w:b/>
          <w:color w:val="172B4D"/>
          <w:spacing w:val="-1"/>
          <w:sz w:val="20"/>
          <w:szCs w:val="20"/>
        </w:rPr>
        <w:t>HTTP method: POST</w:t>
      </w:r>
    </w:p>
    <w:p w:rsidR="00EE2EA0" w:rsidRDefault="00C55B2F"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URL: </w:t>
      </w:r>
      <w:proofErr w:type="gramStart"/>
      <w:r w:rsidRPr="00C55B2F">
        <w:rPr>
          <w:rFonts w:ascii="Courier New" w:eastAsia="Times New Roman" w:hAnsi="Courier New" w:cs="Courier New"/>
          <w:b/>
          <w:color w:val="172B4D"/>
          <w:spacing w:val="-1"/>
          <w:sz w:val="20"/>
          <w:szCs w:val="20"/>
        </w:rPr>
        <w:t>https:</w:t>
      </w:r>
      <w:proofErr w:type="gramEnd"/>
      <w:r w:rsidRPr="00C55B2F">
        <w:rPr>
          <w:rFonts w:ascii="Courier New" w:eastAsia="Times New Roman" w:hAnsi="Courier New" w:cs="Courier New"/>
          <w:b/>
          <w:color w:val="172B4D"/>
          <w:spacing w:val="-1"/>
          <w:sz w:val="20"/>
          <w:szCs w:val="20"/>
        </w:rPr>
        <w:t>//{host}/{path}/login-emulation/{static_user_identity}</w:t>
      </w:r>
    </w:p>
    <w:p w:rsidR="00C55B2F" w:rsidRDefault="00C55B2F" w:rsidP="00B96175">
      <w:pPr>
        <w:shd w:val="clear" w:color="auto" w:fill="FFFFFF"/>
        <w:tabs>
          <w:tab w:val="left" w:pos="142"/>
        </w:tabs>
        <w:spacing w:after="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HTTP body: empty</w:t>
      </w:r>
    </w:p>
    <w:p w:rsidR="008811B0" w:rsidRDefault="008811B0" w:rsidP="00EE2EA0">
      <w:pPr>
        <w:shd w:val="clear" w:color="auto" w:fill="FFFFFF"/>
        <w:spacing w:after="0" w:line="240" w:lineRule="auto"/>
        <w:rPr>
          <w:rFonts w:ascii="Courier New" w:eastAsia="Times New Roman" w:hAnsi="Courier New" w:cs="Courier New"/>
          <w:b/>
          <w:color w:val="172B4D"/>
          <w:spacing w:val="-1"/>
          <w:sz w:val="20"/>
          <w:szCs w:val="20"/>
        </w:rPr>
      </w:pPr>
    </w:p>
    <w:p w:rsidR="008811B0" w:rsidRPr="007C456D" w:rsidRDefault="008811B0"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Response:</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HTTP/1.1 200 OK</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7C456D" w:rsidRPr="00344B8F" w:rsidRDefault="00B96175"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Content-Length: </w:t>
      </w:r>
      <w:r w:rsidRPr="00B96175">
        <w:rPr>
          <w:rFonts w:ascii="Courier New" w:eastAsia="Times New Roman" w:hAnsi="Courier New" w:cs="Courier New"/>
          <w:b/>
          <w:i/>
          <w:noProof/>
          <w:color w:val="172B4D"/>
          <w:spacing w:val="-1"/>
          <w:sz w:val="20"/>
          <w:szCs w:val="20"/>
        </w:rPr>
        <w:t>nnn</w:t>
      </w:r>
    </w:p>
    <w:p w:rsid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"access_token": "</w:t>
      </w:r>
      <w:r w:rsidRPr="007C456D">
        <w:rPr>
          <w:rFonts w:ascii="Courier New" w:eastAsia="Times New Roman" w:hAnsi="Courier New" w:cs="Courier New"/>
          <w:b/>
          <w:i/>
          <w:noProof/>
          <w:color w:val="172B4D"/>
          <w:spacing w:val="-1"/>
          <w:sz w:val="20"/>
          <w:szCs w:val="20"/>
        </w:rPr>
        <w:t>OAuth2 access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"token_type": "Bearer",</w:t>
      </w:r>
    </w:p>
    <w:p w:rsidR="007C456D" w:rsidRPr="007C456D" w:rsidRDefault="009B5B50"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"expires_in": </w:t>
      </w:r>
      <w:r w:rsidR="007C456D" w:rsidRPr="007C456D">
        <w:rPr>
          <w:rFonts w:ascii="Courier New" w:eastAsia="Times New Roman" w:hAnsi="Courier New" w:cs="Courier New"/>
          <w:b/>
          <w:i/>
          <w:noProof/>
          <w:color w:val="172B4D"/>
          <w:spacing w:val="-1"/>
          <w:sz w:val="20"/>
          <w:szCs w:val="20"/>
        </w:rPr>
        <w:t>OAuth2 expiration value</w:t>
      </w:r>
      <w:r w:rsidR="007C456D"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"refresh_token": "</w:t>
      </w:r>
      <w:r w:rsidRPr="007C456D">
        <w:rPr>
          <w:rFonts w:ascii="Courier New" w:eastAsia="Times New Roman" w:hAnsi="Courier New" w:cs="Courier New"/>
          <w:b/>
          <w:i/>
          <w:noProof/>
          <w:color w:val="172B4D"/>
          <w:spacing w:val="-1"/>
          <w:sz w:val="20"/>
          <w:szCs w:val="20"/>
        </w:rPr>
        <w:t>OAuth2 refresh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"scope": "xyz"</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890D83" w:rsidRDefault="000B38EF" w:rsidP="00890D83">
      <w:pPr>
        <w:spacing w:before="100" w:beforeAutospacing="1"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 xml:space="preserve">The </w:t>
      </w:r>
      <w:r w:rsidR="00FA0878">
        <w:rPr>
          <w:rFonts w:ascii="Courier New" w:eastAsia="Times New Roman" w:hAnsi="Courier New" w:cs="Courier New"/>
          <w:b/>
          <w:bCs/>
          <w:color w:val="172B4D"/>
          <w:spacing w:val="-1"/>
          <w:sz w:val="20"/>
          <w:szCs w:val="20"/>
        </w:rPr>
        <w:t>login-emulation</w:t>
      </w:r>
      <w:r w:rsidR="00D735C2">
        <w:rPr>
          <w:rFonts w:eastAsia="Times New Roman" w:cstheme="minorHAnsi"/>
          <w:bCs/>
          <w:color w:val="172B4D"/>
          <w:spacing w:val="-1"/>
          <w:sz w:val="24"/>
          <w:szCs w:val="24"/>
        </w:rPr>
        <w:t xml:space="preserve"> method </w:t>
      </w:r>
      <w:proofErr w:type="gramStart"/>
      <w:r w:rsidR="00D735C2">
        <w:rPr>
          <w:rFonts w:eastAsia="Times New Roman" w:cstheme="minorHAnsi"/>
          <w:bCs/>
          <w:color w:val="172B4D"/>
          <w:spacing w:val="-1"/>
          <w:sz w:val="24"/>
          <w:szCs w:val="24"/>
        </w:rPr>
        <w:t>w</w:t>
      </w:r>
      <w:r>
        <w:rPr>
          <w:rFonts w:eastAsia="Times New Roman" w:cstheme="minorHAnsi"/>
          <w:bCs/>
          <w:color w:val="172B4D"/>
          <w:spacing w:val="-1"/>
          <w:sz w:val="24"/>
          <w:szCs w:val="24"/>
        </w:rPr>
        <w:t xml:space="preserve">ould </w:t>
      </w:r>
      <w:r w:rsidR="007C456D">
        <w:rPr>
          <w:rFonts w:eastAsia="Times New Roman" w:cstheme="minorHAnsi"/>
          <w:bCs/>
          <w:color w:val="172B4D"/>
          <w:spacing w:val="-1"/>
          <w:sz w:val="24"/>
          <w:szCs w:val="24"/>
        </w:rPr>
        <w:t>presumably</w:t>
      </w:r>
      <w:r w:rsidR="00D735C2">
        <w:rPr>
          <w:rFonts w:eastAsia="Times New Roman" w:cstheme="minorHAnsi"/>
          <w:bCs/>
          <w:color w:val="172B4D"/>
          <w:spacing w:val="-1"/>
          <w:sz w:val="24"/>
          <w:szCs w:val="24"/>
        </w:rPr>
        <w:t xml:space="preserve"> be integrated</w:t>
      </w:r>
      <w:proofErr w:type="gramEnd"/>
      <w:r w:rsidR="00D735C2">
        <w:rPr>
          <w:rFonts w:eastAsia="Times New Roman" w:cstheme="minorHAnsi"/>
          <w:bCs/>
          <w:color w:val="172B4D"/>
          <w:spacing w:val="-1"/>
          <w:sz w:val="24"/>
          <w:szCs w:val="24"/>
        </w:rPr>
        <w:t xml:space="preserve"> in </w:t>
      </w:r>
      <w:r>
        <w:rPr>
          <w:rFonts w:eastAsia="Times New Roman" w:cstheme="minorHAnsi"/>
          <w:bCs/>
          <w:color w:val="172B4D"/>
          <w:spacing w:val="-1"/>
          <w:sz w:val="24"/>
          <w:szCs w:val="24"/>
        </w:rPr>
        <w:t xml:space="preserve">the OAuth2 </w:t>
      </w:r>
      <w:r w:rsidR="007C456D">
        <w:rPr>
          <w:rFonts w:eastAsia="Times New Roman" w:cstheme="minorHAnsi"/>
          <w:bCs/>
          <w:color w:val="172B4D"/>
          <w:spacing w:val="-1"/>
          <w:sz w:val="24"/>
          <w:szCs w:val="24"/>
        </w:rPr>
        <w:t>core, which</w:t>
      </w:r>
      <w:r>
        <w:rPr>
          <w:rFonts w:eastAsia="Times New Roman" w:cstheme="minorHAnsi"/>
          <w:bCs/>
          <w:color w:val="172B4D"/>
          <w:spacing w:val="-1"/>
          <w:sz w:val="24"/>
          <w:szCs w:val="24"/>
        </w:rPr>
        <w:t xml:space="preserve"> </w:t>
      </w:r>
      <w:r w:rsidR="003F53A7">
        <w:rPr>
          <w:rFonts w:eastAsia="Times New Roman" w:cstheme="minorHAnsi"/>
          <w:bCs/>
          <w:color w:val="172B4D"/>
          <w:spacing w:val="-1"/>
          <w:sz w:val="24"/>
          <w:szCs w:val="24"/>
        </w:rPr>
        <w:t>sh</w:t>
      </w:r>
      <w:r>
        <w:rPr>
          <w:rFonts w:eastAsia="Times New Roman" w:cstheme="minorHAnsi"/>
          <w:bCs/>
          <w:color w:val="172B4D"/>
          <w:spacing w:val="-1"/>
          <w:sz w:val="24"/>
          <w:szCs w:val="24"/>
        </w:rPr>
        <w:t>ould setup a link between the user (</w:t>
      </w:r>
      <w:proofErr w:type="spellStart"/>
      <w:r w:rsidRPr="000B38EF">
        <w:rPr>
          <w:rFonts w:ascii="Courier New" w:eastAsia="Times New Roman" w:hAnsi="Courier New" w:cs="Courier New"/>
          <w:b/>
          <w:color w:val="172B4D"/>
          <w:spacing w:val="-1"/>
          <w:sz w:val="20"/>
          <w:szCs w:val="20"/>
        </w:rPr>
        <w:t>s</w:t>
      </w:r>
      <w:r w:rsidR="00FA0878">
        <w:rPr>
          <w:rFonts w:ascii="Courier New" w:eastAsia="Times New Roman" w:hAnsi="Courier New" w:cs="Courier New"/>
          <w:b/>
          <w:color w:val="172B4D"/>
          <w:spacing w:val="-1"/>
          <w:sz w:val="20"/>
          <w:szCs w:val="20"/>
        </w:rPr>
        <w:t>tatic_user_identity</w:t>
      </w:r>
      <w:proofErr w:type="spellEnd"/>
      <w:r>
        <w:rPr>
          <w:rFonts w:eastAsia="Times New Roman" w:cstheme="minorHAnsi"/>
          <w:bCs/>
          <w:color w:val="172B4D"/>
          <w:spacing w:val="-1"/>
          <w:sz w:val="24"/>
          <w:szCs w:val="24"/>
        </w:rPr>
        <w:t>) and return associ</w:t>
      </w:r>
      <w:r w:rsidR="00EE355B">
        <w:rPr>
          <w:rFonts w:eastAsia="Times New Roman" w:cstheme="minorHAnsi"/>
          <w:bCs/>
          <w:color w:val="172B4D"/>
          <w:spacing w:val="-1"/>
          <w:sz w:val="24"/>
          <w:szCs w:val="24"/>
        </w:rPr>
        <w:t xml:space="preserve">ated freshly generated tokens in the same way as if the user was authenticated.  </w:t>
      </w:r>
      <w:r>
        <w:rPr>
          <w:rFonts w:eastAsia="Times New Roman" w:cstheme="minorHAnsi"/>
          <w:bCs/>
          <w:color w:val="172B4D"/>
          <w:spacing w:val="-1"/>
          <w:sz w:val="24"/>
          <w:szCs w:val="24"/>
        </w:rPr>
        <w:t>These tokens would in turn be stored in a service specific database like the one outlined in section</w:t>
      </w:r>
      <w:r w:rsidR="00FA0878">
        <w:rPr>
          <w:rFonts w:eastAsia="Times New Roman" w:cstheme="minorHAnsi"/>
          <w:bCs/>
          <w:color w:val="172B4D"/>
          <w:spacing w:val="-1"/>
          <w:sz w:val="24"/>
          <w:szCs w:val="24"/>
        </w:rPr>
        <w:t> </w:t>
      </w:r>
      <w:proofErr w:type="gramStart"/>
      <w:r w:rsidR="00A177FB" w:rsidRPr="00A177FB">
        <w:rPr>
          <w:rFonts w:eastAsia="Times New Roman" w:cstheme="minorHAnsi"/>
          <w:bCs/>
          <w:color w:val="365F91" w:themeColor="accent1" w:themeShade="BF"/>
          <w:spacing w:val="-1"/>
          <w:sz w:val="24"/>
          <w:szCs w:val="24"/>
        </w:rPr>
        <w:fldChar w:fldCharType="begin"/>
      </w:r>
      <w:r w:rsidR="00A177FB" w:rsidRPr="00A177FB">
        <w:rPr>
          <w:rFonts w:eastAsia="Times New Roman" w:cstheme="minorHAnsi"/>
          <w:bCs/>
          <w:color w:val="365F91" w:themeColor="accent1" w:themeShade="BF"/>
          <w:spacing w:val="-1"/>
          <w:sz w:val="24"/>
          <w:szCs w:val="24"/>
        </w:rPr>
        <w:instrText xml:space="preserve"> REF calling \h </w:instrText>
      </w:r>
      <w:r w:rsidR="00A177FB" w:rsidRPr="00A177FB">
        <w:rPr>
          <w:rFonts w:eastAsia="Times New Roman" w:cstheme="minorHAnsi"/>
          <w:bCs/>
          <w:color w:val="365F91" w:themeColor="accent1" w:themeShade="BF"/>
          <w:spacing w:val="-1"/>
          <w:sz w:val="24"/>
          <w:szCs w:val="24"/>
        </w:rPr>
      </w:r>
      <w:r w:rsidR="00A177FB" w:rsidRPr="00A177FB">
        <w:rPr>
          <w:rFonts w:eastAsia="Times New Roman" w:cstheme="minorHAnsi"/>
          <w:bCs/>
          <w:color w:val="365F91" w:themeColor="accent1" w:themeShade="BF"/>
          <w:spacing w:val="-1"/>
          <w:sz w:val="24"/>
          <w:szCs w:val="24"/>
        </w:rPr>
        <w:instrText xml:space="preserve"> \* MERGEFORMAT </w:instrText>
      </w:r>
      <w:r w:rsidR="00A177FB" w:rsidRPr="00A177FB">
        <w:rPr>
          <w:rFonts w:eastAsia="Times New Roman" w:cstheme="minorHAnsi"/>
          <w:bCs/>
          <w:color w:val="365F91" w:themeColor="accent1" w:themeShade="BF"/>
          <w:spacing w:val="-1"/>
          <w:sz w:val="24"/>
          <w:szCs w:val="24"/>
        </w:rPr>
        <w:fldChar w:fldCharType="separate"/>
      </w:r>
      <w:r w:rsidR="0087065A" w:rsidRPr="0087065A">
        <w:rPr>
          <w:rFonts w:eastAsia="Times New Roman" w:cstheme="minorHAnsi"/>
          <w:color w:val="365F91" w:themeColor="accent1" w:themeShade="BF"/>
          <w:spacing w:val="-2"/>
          <w:sz w:val="24"/>
          <w:szCs w:val="24"/>
        </w:rPr>
        <w:t>3. Calling Direct Mode APIs</w:t>
      </w:r>
      <w:r w:rsidR="00A177FB" w:rsidRPr="00A177FB">
        <w:rPr>
          <w:rFonts w:eastAsia="Times New Roman" w:cstheme="minorHAnsi"/>
          <w:bCs/>
          <w:color w:val="365F91" w:themeColor="accent1" w:themeShade="BF"/>
          <w:spacing w:val="-1"/>
          <w:sz w:val="24"/>
          <w:szCs w:val="24"/>
        </w:rPr>
        <w:fldChar w:fldCharType="end"/>
      </w:r>
      <w:r>
        <w:rPr>
          <w:rFonts w:eastAsia="Times New Roman" w:cstheme="minorHAnsi"/>
          <w:bCs/>
          <w:color w:val="172B4D"/>
          <w:spacing w:val="-1"/>
          <w:sz w:val="24"/>
          <w:szCs w:val="24"/>
        </w:rPr>
        <w:t>.</w:t>
      </w:r>
      <w:proofErr w:type="gramEnd"/>
      <w:r w:rsidR="00EE355B">
        <w:rPr>
          <w:rFonts w:eastAsia="Times New Roman" w:cstheme="minorHAnsi"/>
          <w:bCs/>
          <w:color w:val="172B4D"/>
          <w:spacing w:val="-1"/>
          <w:sz w:val="24"/>
          <w:szCs w:val="24"/>
        </w:rPr>
        <w:t xml:space="preserve">  Human name (if applicable), is assumed to be known by the caller.</w:t>
      </w:r>
    </w:p>
    <w:p w:rsidR="00890D83" w:rsidRDefault="00890D83" w:rsidP="00890D83">
      <w:pPr>
        <w:spacing w:before="100" w:beforeAutospacing="1" w:line="240" w:lineRule="auto"/>
        <w:rPr>
          <w:rFonts w:eastAsia="Times New Roman" w:cstheme="minorHAnsi"/>
          <w:color w:val="172B4D"/>
          <w:spacing w:val="-2"/>
          <w:sz w:val="34"/>
          <w:szCs w:val="34"/>
        </w:rPr>
      </w:pPr>
      <w:r>
        <w:rPr>
          <w:rFonts w:eastAsia="Times New Roman" w:cstheme="minorHAnsi"/>
          <w:color w:val="172B4D"/>
          <w:spacing w:val="-2"/>
          <w:sz w:val="34"/>
          <w:szCs w:val="34"/>
        </w:rPr>
        <w:t>6. Security Considerations</w:t>
      </w:r>
    </w:p>
    <w:p w:rsidR="00C935AC" w:rsidRDefault="00890D83" w:rsidP="000B38EF">
      <w:pPr>
        <w:spacing w:before="100" w:before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Services using the Direct Mode </w:t>
      </w:r>
      <w:r w:rsidRPr="00890D83">
        <w:rPr>
          <w:rFonts w:eastAsia="Times New Roman" w:cstheme="minorHAnsi"/>
          <w:b/>
          <w:color w:val="172B4D"/>
          <w:spacing w:val="-1"/>
          <w:sz w:val="24"/>
          <w:szCs w:val="24"/>
        </w:rPr>
        <w:t>must</w:t>
      </w:r>
      <w:r>
        <w:rPr>
          <w:rFonts w:eastAsia="Times New Roman" w:cstheme="minorHAnsi"/>
          <w:color w:val="172B4D"/>
          <w:spacing w:val="-1"/>
          <w:sz w:val="24"/>
          <w:szCs w:val="24"/>
        </w:rPr>
        <w:t xml:space="preserve"> </w:t>
      </w:r>
      <w:r w:rsidR="003F53A7" w:rsidRPr="008E3F55">
        <w:rPr>
          <w:rFonts w:eastAsia="Times New Roman" w:cstheme="minorHAnsi"/>
          <w:i/>
          <w:color w:val="172B4D"/>
          <w:spacing w:val="-1"/>
          <w:sz w:val="24"/>
          <w:szCs w:val="24"/>
        </w:rPr>
        <w:t xml:space="preserve">carefully </w:t>
      </w:r>
      <w:r w:rsidR="00F37DC3">
        <w:rPr>
          <w:rFonts w:eastAsia="Times New Roman" w:cstheme="minorHAnsi"/>
          <w:i/>
          <w:color w:val="172B4D"/>
          <w:spacing w:val="-1"/>
          <w:sz w:val="24"/>
          <w:szCs w:val="24"/>
        </w:rPr>
        <w:t xml:space="preserve">protect </w:t>
      </w:r>
      <w:r w:rsidR="00D735C2" w:rsidRPr="008E3F55">
        <w:rPr>
          <w:rFonts w:eastAsia="Times New Roman" w:cstheme="minorHAnsi"/>
          <w:i/>
          <w:color w:val="172B4D"/>
          <w:spacing w:val="-1"/>
          <w:sz w:val="24"/>
          <w:szCs w:val="24"/>
        </w:rPr>
        <w:t xml:space="preserve">token </w:t>
      </w:r>
      <w:r w:rsidRPr="008E3F55">
        <w:rPr>
          <w:rFonts w:eastAsia="Times New Roman" w:cstheme="minorHAnsi"/>
          <w:i/>
          <w:color w:val="172B4D"/>
          <w:spacing w:val="-1"/>
          <w:sz w:val="24"/>
          <w:szCs w:val="24"/>
        </w:rPr>
        <w:t>database</w:t>
      </w:r>
      <w:r w:rsidR="00F37DC3">
        <w:rPr>
          <w:rFonts w:eastAsia="Times New Roman" w:cstheme="minorHAnsi"/>
          <w:i/>
          <w:color w:val="172B4D"/>
          <w:spacing w:val="-1"/>
          <w:sz w:val="24"/>
          <w:szCs w:val="24"/>
        </w:rPr>
        <w:t>s</w:t>
      </w:r>
      <w:r>
        <w:rPr>
          <w:rFonts w:eastAsia="Times New Roman" w:cstheme="minorHAnsi"/>
          <w:color w:val="172B4D"/>
          <w:spacing w:val="-1"/>
          <w:sz w:val="24"/>
          <w:szCs w:val="24"/>
        </w:rPr>
        <w:t xml:space="preserve"> from illegitimate access to OAuth</w:t>
      </w:r>
      <w:r w:rsidR="003F53A7">
        <w:rPr>
          <w:rFonts w:eastAsia="Times New Roman" w:cstheme="minorHAnsi"/>
          <w:color w:val="172B4D"/>
          <w:spacing w:val="-1"/>
          <w:sz w:val="24"/>
          <w:szCs w:val="24"/>
        </w:rPr>
        <w:t>2</w:t>
      </w:r>
      <w:r>
        <w:rPr>
          <w:rFonts w:eastAsia="Times New Roman" w:cstheme="minorHAnsi"/>
          <w:color w:val="172B4D"/>
          <w:spacing w:val="-1"/>
          <w:sz w:val="24"/>
          <w:szCs w:val="24"/>
        </w:rPr>
        <w:t xml:space="preserve"> tokens since they effectively are </w:t>
      </w:r>
      <w:r w:rsidR="00F37DC3">
        <w:rPr>
          <w:rFonts w:eastAsia="Times New Roman" w:cstheme="minorHAnsi"/>
          <w:i/>
          <w:color w:val="172B4D"/>
          <w:spacing w:val="-1"/>
          <w:sz w:val="24"/>
          <w:szCs w:val="24"/>
        </w:rPr>
        <w:t>persistent u</w:t>
      </w:r>
      <w:r w:rsidRPr="00890D83">
        <w:rPr>
          <w:rFonts w:eastAsia="Times New Roman" w:cstheme="minorHAnsi"/>
          <w:i/>
          <w:color w:val="172B4D"/>
          <w:spacing w:val="-1"/>
          <w:sz w:val="24"/>
          <w:szCs w:val="24"/>
        </w:rPr>
        <w:t>ser impersonation handles</w:t>
      </w:r>
      <w:r>
        <w:rPr>
          <w:rFonts w:eastAsia="Times New Roman" w:cstheme="minorHAnsi"/>
          <w:color w:val="172B4D"/>
          <w:spacing w:val="-1"/>
          <w:sz w:val="24"/>
          <w:szCs w:val="24"/>
        </w:rPr>
        <w:t xml:space="preserve">.   Encrypting tokens and using an HSM for authorizations would reduce </w:t>
      </w:r>
      <w:r w:rsidR="00835F5C">
        <w:rPr>
          <w:rFonts w:eastAsia="Times New Roman" w:cstheme="minorHAnsi"/>
          <w:color w:val="172B4D"/>
          <w:spacing w:val="-1"/>
          <w:sz w:val="24"/>
          <w:szCs w:val="24"/>
        </w:rPr>
        <w:t xml:space="preserve">the </w:t>
      </w:r>
      <w:r>
        <w:rPr>
          <w:rFonts w:eastAsia="Times New Roman" w:cstheme="minorHAnsi"/>
          <w:color w:val="172B4D"/>
          <w:spacing w:val="-1"/>
          <w:sz w:val="24"/>
          <w:szCs w:val="24"/>
        </w:rPr>
        <w:t xml:space="preserve">attack </w:t>
      </w:r>
      <w:r w:rsidR="003F53A7">
        <w:rPr>
          <w:rFonts w:eastAsia="Times New Roman" w:cstheme="minorHAnsi"/>
          <w:color w:val="172B4D"/>
          <w:spacing w:val="-1"/>
          <w:sz w:val="24"/>
          <w:szCs w:val="24"/>
        </w:rPr>
        <w:t>space as well as making</w:t>
      </w:r>
      <w:r>
        <w:rPr>
          <w:rFonts w:eastAsia="Times New Roman" w:cstheme="minorHAnsi"/>
          <w:color w:val="172B4D"/>
          <w:spacing w:val="-1"/>
          <w:sz w:val="24"/>
          <w:szCs w:val="24"/>
        </w:rPr>
        <w:t xml:space="preserve"> backups less interesting.  </w:t>
      </w:r>
      <w:r w:rsidR="00F37DC3">
        <w:rPr>
          <w:rFonts w:eastAsia="Times New Roman" w:cstheme="minorHAnsi"/>
          <w:color w:val="172B4D"/>
          <w:spacing w:val="-1"/>
          <w:sz w:val="24"/>
          <w:szCs w:val="24"/>
        </w:rPr>
        <w:t>Using</w:t>
      </w:r>
      <w:r w:rsidR="003F53A7">
        <w:rPr>
          <w:rFonts w:eastAsia="Times New Roman" w:cstheme="minorHAnsi"/>
          <w:color w:val="172B4D"/>
          <w:spacing w:val="-1"/>
          <w:sz w:val="24"/>
          <w:szCs w:val="24"/>
        </w:rPr>
        <w:t xml:space="preserve"> database</w:t>
      </w:r>
      <w:r w:rsidR="00F37DC3">
        <w:rPr>
          <w:rFonts w:eastAsia="Times New Roman" w:cstheme="minorHAnsi"/>
          <w:color w:val="172B4D"/>
          <w:spacing w:val="-1"/>
          <w:sz w:val="24"/>
          <w:szCs w:val="24"/>
        </w:rPr>
        <w:t>s</w:t>
      </w:r>
      <w:r>
        <w:rPr>
          <w:rFonts w:eastAsia="Times New Roman" w:cstheme="minorHAnsi"/>
          <w:color w:val="172B4D"/>
          <w:spacing w:val="-1"/>
          <w:sz w:val="24"/>
          <w:szCs w:val="24"/>
        </w:rPr>
        <w:t xml:space="preserve"> with built-in support for </w:t>
      </w:r>
      <w:r w:rsidR="003F53A7">
        <w:rPr>
          <w:rFonts w:eastAsia="Times New Roman" w:cstheme="minorHAnsi"/>
          <w:color w:val="172B4D"/>
          <w:spacing w:val="-1"/>
          <w:sz w:val="24"/>
          <w:szCs w:val="24"/>
        </w:rPr>
        <w:t xml:space="preserve">encryption </w:t>
      </w:r>
      <w:r>
        <w:rPr>
          <w:rFonts w:eastAsia="Times New Roman" w:cstheme="minorHAnsi"/>
          <w:color w:val="172B4D"/>
          <w:spacing w:val="-1"/>
          <w:sz w:val="24"/>
          <w:szCs w:val="24"/>
        </w:rPr>
        <w:t xml:space="preserve">is another alternative. </w:t>
      </w:r>
    </w:p>
    <w:p w:rsidR="00FA0878" w:rsidRPr="00C935AC" w:rsidRDefault="00C935AC" w:rsidP="004617BB">
      <w:pPr>
        <w:spacing w:line="240" w:lineRule="auto"/>
        <w:rPr>
          <w:rFonts w:eastAsia="Times New Roman" w:cstheme="minorHAnsi"/>
          <w:color w:val="172B4D"/>
          <w:spacing w:val="-2"/>
          <w:sz w:val="34"/>
          <w:szCs w:val="34"/>
        </w:rPr>
      </w:pPr>
      <w:r>
        <w:rPr>
          <w:rFonts w:eastAsia="Times New Roman" w:cstheme="minorHAnsi"/>
          <w:color w:val="172B4D"/>
          <w:spacing w:val="-1"/>
          <w:sz w:val="24"/>
          <w:szCs w:val="24"/>
        </w:rPr>
        <w:br w:type="column"/>
      </w:r>
      <w:bookmarkStart w:id="2" w:name="appnote"/>
      <w:r w:rsidR="00B5419E">
        <w:rPr>
          <w:rFonts w:eastAsia="Times New Roman" w:cstheme="minorHAnsi"/>
          <w:color w:val="172B4D"/>
          <w:spacing w:val="-2"/>
          <w:sz w:val="34"/>
          <w:szCs w:val="34"/>
        </w:rPr>
        <w:lastRenderedPageBreak/>
        <w:t>7. Application Notes</w:t>
      </w:r>
      <w:bookmarkEnd w:id="2"/>
    </w:p>
    <w:p w:rsidR="00C935AC" w:rsidRDefault="00C935AC" w:rsidP="00234BC5">
      <w:pPr>
        <w:spacing w:after="0" w:line="240" w:lineRule="auto"/>
        <w:rPr>
          <w:rFonts w:eastAsia="Times New Roman" w:cstheme="minorHAnsi"/>
          <w:color w:val="172B4D"/>
          <w:spacing w:val="-1"/>
          <w:sz w:val="24"/>
          <w:szCs w:val="24"/>
        </w:rPr>
      </w:pPr>
      <w:r>
        <w:rPr>
          <w:rFonts w:eastAsia="Times New Roman" w:cstheme="minorHAnsi"/>
          <w:color w:val="172B4D"/>
          <w:spacing w:val="-1"/>
          <w:sz w:val="24"/>
          <w:szCs w:val="24"/>
        </w:rPr>
        <w:t>Below is an overview of a mobile payment applicatio</w:t>
      </w:r>
      <w:r w:rsidR="00CC6D44">
        <w:rPr>
          <w:rFonts w:eastAsia="Times New Roman" w:cstheme="minorHAnsi"/>
          <w:color w:val="172B4D"/>
          <w:spacing w:val="-1"/>
          <w:sz w:val="24"/>
          <w:szCs w:val="24"/>
        </w:rPr>
        <w:t xml:space="preserve">n, showing how </w:t>
      </w:r>
      <w:r>
        <w:rPr>
          <w:rFonts w:eastAsia="Times New Roman" w:cstheme="minorHAnsi"/>
          <w:color w:val="172B4D"/>
          <w:spacing w:val="-1"/>
          <w:sz w:val="24"/>
          <w:szCs w:val="24"/>
        </w:rPr>
        <w:t>the Direct Mode</w:t>
      </w:r>
      <w:r w:rsidR="00CC6D44">
        <w:rPr>
          <w:rFonts w:eastAsia="Times New Roman" w:cstheme="minorHAnsi"/>
          <w:color w:val="172B4D"/>
          <w:spacing w:val="-1"/>
          <w:sz w:val="24"/>
          <w:szCs w:val="24"/>
        </w:rPr>
        <w:t xml:space="preserve"> </w:t>
      </w:r>
      <w:proofErr w:type="gramStart"/>
      <w:r w:rsidR="00CC6D44">
        <w:rPr>
          <w:rFonts w:eastAsia="Times New Roman" w:cstheme="minorHAnsi"/>
          <w:color w:val="172B4D"/>
          <w:spacing w:val="-1"/>
          <w:sz w:val="24"/>
          <w:szCs w:val="24"/>
        </w:rPr>
        <w:t>can be utilized</w:t>
      </w:r>
      <w:proofErr w:type="gramEnd"/>
      <w:r>
        <w:rPr>
          <w:rFonts w:eastAsia="Times New Roman" w:cstheme="minorHAnsi"/>
          <w:color w:val="172B4D"/>
          <w:spacing w:val="-1"/>
          <w:sz w:val="24"/>
          <w:szCs w:val="24"/>
        </w:rPr>
        <w:t>:</w:t>
      </w:r>
    </w:p>
    <w:p w:rsidR="00FA0878" w:rsidRDefault="00C935AC" w:rsidP="00C935AC">
      <w:pPr>
        <w:spacing w:before="100" w:beforeAutospacing="1"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5103" w:dyaOrig="3538">
          <v:shape id="_x0000_i1026" type="#_x0000_t75" style="width:379.4pt;height:262.4pt" o:ole="">
            <v:imagedata r:id="rId11" o:title=""/>
          </v:shape>
          <o:OLEObject Type="Embed" ProgID="PowerPoint.Show.12" ShapeID="_x0000_i1026" DrawAspect="Content" ObjectID="_1654690150" r:id="rId12"/>
        </w:object>
      </w:r>
    </w:p>
    <w:p w:rsidR="001B2F73" w:rsidRDefault="001B2F73" w:rsidP="00234BC5">
      <w:pPr>
        <w:pStyle w:val="ListParagraph"/>
        <w:numPr>
          <w:ilvl w:val="0"/>
          <w:numId w:val="10"/>
        </w:numPr>
        <w:spacing w:after="120" w:line="240" w:lineRule="auto"/>
        <w:ind w:left="425" w:hanging="425"/>
        <w:contextualSpacing w:val="0"/>
        <w:rPr>
          <w:rFonts w:eastAsia="Times New Roman" w:cstheme="minorHAnsi"/>
          <w:color w:val="172B4D"/>
          <w:spacing w:val="-1"/>
          <w:sz w:val="24"/>
          <w:szCs w:val="24"/>
        </w:rPr>
      </w:pPr>
      <w:r w:rsidRPr="001B2F73">
        <w:rPr>
          <w:rFonts w:eastAsia="Times New Roman" w:cstheme="minorHAnsi"/>
          <w:color w:val="172B4D"/>
          <w:spacing w:val="-1"/>
          <w:sz w:val="24"/>
          <w:szCs w:val="24"/>
        </w:rPr>
        <w:t>Credential enrollm</w:t>
      </w:r>
      <w:r w:rsidR="00AD45CE">
        <w:rPr>
          <w:rFonts w:eastAsia="Times New Roman" w:cstheme="minorHAnsi"/>
          <w:color w:val="172B4D"/>
          <w:spacing w:val="-1"/>
          <w:sz w:val="24"/>
          <w:szCs w:val="24"/>
        </w:rPr>
        <w:t xml:space="preserve">ent </w:t>
      </w:r>
      <w:r w:rsidRPr="001B2F73">
        <w:rPr>
          <w:rFonts w:eastAsia="Times New Roman" w:cstheme="minorHAnsi"/>
          <w:color w:val="172B4D"/>
          <w:spacing w:val="-1"/>
          <w:sz w:val="24"/>
          <w:szCs w:val="24"/>
        </w:rPr>
        <w:t xml:space="preserve">typically </w:t>
      </w:r>
      <w:r w:rsidR="00AD45CE">
        <w:rPr>
          <w:rFonts w:eastAsia="Times New Roman" w:cstheme="minorHAnsi"/>
          <w:color w:val="172B4D"/>
          <w:spacing w:val="-1"/>
          <w:sz w:val="24"/>
          <w:szCs w:val="24"/>
        </w:rPr>
        <w:t xml:space="preserve">starts by the user invoking a specific </w:t>
      </w:r>
      <w:r w:rsidR="00AD45CE" w:rsidRPr="00AD45CE">
        <w:rPr>
          <w:rFonts w:eastAsia="Times New Roman" w:cstheme="minorHAnsi"/>
          <w:i/>
          <w:color w:val="172B4D"/>
          <w:spacing w:val="-1"/>
          <w:sz w:val="24"/>
          <w:szCs w:val="24"/>
        </w:rPr>
        <w:t>enrollment URL</w:t>
      </w:r>
      <w:r w:rsidR="00AD45CE">
        <w:rPr>
          <w:rFonts w:eastAsia="Times New Roman" w:cstheme="minorHAnsi"/>
          <w:color w:val="172B4D"/>
          <w:spacing w:val="-1"/>
          <w:sz w:val="24"/>
          <w:szCs w:val="24"/>
        </w:rPr>
        <w:t xml:space="preserve"> via the</w:t>
      </w:r>
      <w:r w:rsidRPr="001B2F73">
        <w:rPr>
          <w:rFonts w:eastAsia="Times New Roman" w:cstheme="minorHAnsi"/>
          <w:color w:val="172B4D"/>
          <w:spacing w:val="-1"/>
          <w:sz w:val="24"/>
          <w:szCs w:val="24"/>
        </w:rPr>
        <w:t xml:space="preserve"> mobile Web browser.  After</w:t>
      </w:r>
      <w:r w:rsidR="00AD45CE">
        <w:rPr>
          <w:rFonts w:eastAsia="Times New Roman" w:cstheme="minorHAnsi"/>
          <w:color w:val="172B4D"/>
          <w:spacing w:val="-1"/>
          <w:sz w:val="24"/>
          <w:szCs w:val="24"/>
        </w:rPr>
        <w:t xml:space="preserve"> invocation, the user is required to </w:t>
      </w:r>
      <w:r>
        <w:rPr>
          <w:rFonts w:eastAsia="Times New Roman" w:cstheme="minorHAnsi"/>
          <w:color w:val="172B4D"/>
          <w:spacing w:val="-1"/>
          <w:sz w:val="24"/>
          <w:szCs w:val="24"/>
        </w:rPr>
        <w:t xml:space="preserve">authenticate using an SCA method </w:t>
      </w:r>
      <w:r w:rsidR="00AD45CE">
        <w:rPr>
          <w:rFonts w:eastAsia="Times New Roman" w:cstheme="minorHAnsi"/>
          <w:color w:val="172B4D"/>
          <w:spacing w:val="-1"/>
          <w:sz w:val="24"/>
          <w:szCs w:val="24"/>
        </w:rPr>
        <w:t>provided</w:t>
      </w:r>
      <w:r>
        <w:rPr>
          <w:rFonts w:eastAsia="Times New Roman" w:cstheme="minorHAnsi"/>
          <w:color w:val="172B4D"/>
          <w:spacing w:val="-1"/>
          <w:sz w:val="24"/>
          <w:szCs w:val="24"/>
        </w:rPr>
        <w:t xml:space="preserve"> by the bank.  If the login </w:t>
      </w:r>
      <w:r w:rsidR="00396886">
        <w:rPr>
          <w:rFonts w:eastAsia="Times New Roman" w:cstheme="minorHAnsi"/>
          <w:color w:val="172B4D"/>
          <w:spacing w:val="-1"/>
          <w:sz w:val="24"/>
          <w:szCs w:val="24"/>
        </w:rPr>
        <w:t>is</w:t>
      </w:r>
      <w:r>
        <w:rPr>
          <w:rFonts w:eastAsia="Times New Roman" w:cstheme="minorHAnsi"/>
          <w:color w:val="172B4D"/>
          <w:spacing w:val="-1"/>
          <w:sz w:val="24"/>
          <w:szCs w:val="24"/>
        </w:rPr>
        <w:t xml:space="preserve"> successful, the </w:t>
      </w:r>
      <w:r w:rsidR="00234BC5">
        <w:rPr>
          <w:rFonts w:eastAsia="Times New Roman" w:cstheme="minorHAnsi"/>
          <w:color w:val="172B4D"/>
          <w:spacing w:val="-1"/>
          <w:sz w:val="24"/>
          <w:szCs w:val="24"/>
        </w:rPr>
        <w:t xml:space="preserve">payment </w:t>
      </w:r>
      <w:r w:rsidR="00AD45CE">
        <w:rPr>
          <w:rFonts w:eastAsia="Times New Roman" w:cstheme="minorHAnsi"/>
          <w:color w:val="172B4D"/>
          <w:spacing w:val="-1"/>
          <w:sz w:val="24"/>
          <w:szCs w:val="24"/>
        </w:rPr>
        <w:t xml:space="preserve">service </w:t>
      </w:r>
      <w:r w:rsidR="004507C6">
        <w:rPr>
          <w:rFonts w:eastAsia="Times New Roman" w:cstheme="minorHAnsi"/>
          <w:color w:val="172B4D"/>
          <w:spacing w:val="-1"/>
          <w:sz w:val="24"/>
          <w:szCs w:val="24"/>
        </w:rPr>
        <w:t>receive</w:t>
      </w:r>
      <w:r w:rsidR="00AD45CE">
        <w:rPr>
          <w:rFonts w:eastAsia="Times New Roman" w:cstheme="minorHAnsi"/>
          <w:color w:val="172B4D"/>
          <w:spacing w:val="-1"/>
          <w:sz w:val="24"/>
          <w:szCs w:val="24"/>
        </w:rPr>
        <w:t>s</w:t>
      </w:r>
      <w:r w:rsidR="004507C6">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OAuth </w:t>
      </w:r>
      <w:r w:rsidR="008A5CD1">
        <w:rPr>
          <w:rFonts w:eastAsia="Times New Roman" w:cstheme="minorHAnsi"/>
          <w:color w:val="172B4D"/>
          <w:spacing w:val="-1"/>
          <w:sz w:val="24"/>
          <w:szCs w:val="24"/>
        </w:rPr>
        <w:t xml:space="preserve">tokens as described in section </w:t>
      </w:r>
      <w:proofErr w:type="gramStart"/>
      <w:r w:rsidR="00347EB9" w:rsidRPr="00A177FB">
        <w:rPr>
          <w:rFonts w:eastAsia="Times New Roman" w:cstheme="minorHAnsi"/>
          <w:color w:val="365F91" w:themeColor="accent1" w:themeShade="BF"/>
          <w:spacing w:val="-1"/>
          <w:sz w:val="24"/>
          <w:szCs w:val="24"/>
        </w:rPr>
        <w:fldChar w:fldCharType="begin"/>
      </w:r>
      <w:r w:rsidR="00347EB9" w:rsidRPr="00A177FB">
        <w:rPr>
          <w:rFonts w:eastAsia="Times New Roman" w:cstheme="minorHAnsi"/>
          <w:color w:val="365F91" w:themeColor="accent1" w:themeShade="BF"/>
          <w:spacing w:val="-1"/>
          <w:sz w:val="24"/>
          <w:szCs w:val="24"/>
        </w:rPr>
        <w:instrText xml:space="preserve"> REF corenhancement \h </w:instrText>
      </w:r>
      <w:r w:rsidR="00347EB9" w:rsidRPr="00A177FB">
        <w:rPr>
          <w:rFonts w:eastAsia="Times New Roman" w:cstheme="minorHAnsi"/>
          <w:color w:val="365F91" w:themeColor="accent1" w:themeShade="BF"/>
          <w:spacing w:val="-1"/>
          <w:sz w:val="24"/>
          <w:szCs w:val="24"/>
        </w:rPr>
      </w:r>
      <w:r w:rsidR="00347EB9" w:rsidRPr="00A177FB">
        <w:rPr>
          <w:rFonts w:eastAsia="Times New Roman" w:cstheme="minorHAnsi"/>
          <w:color w:val="365F91" w:themeColor="accent1" w:themeShade="BF"/>
          <w:spacing w:val="-1"/>
          <w:sz w:val="24"/>
          <w:szCs w:val="24"/>
        </w:rPr>
        <w:instrText xml:space="preserve"> \* MERGEFORMAT </w:instrText>
      </w:r>
      <w:r w:rsidR="00347EB9" w:rsidRPr="00A177FB">
        <w:rPr>
          <w:rFonts w:eastAsia="Times New Roman" w:cstheme="minorHAnsi"/>
          <w:color w:val="365F91" w:themeColor="accent1" w:themeShade="BF"/>
          <w:spacing w:val="-1"/>
          <w:sz w:val="24"/>
          <w:szCs w:val="24"/>
        </w:rPr>
        <w:fldChar w:fldCharType="separate"/>
      </w:r>
      <w:r w:rsidR="0087065A" w:rsidRPr="0087065A">
        <w:rPr>
          <w:rFonts w:eastAsia="Times New Roman" w:cstheme="minorHAnsi"/>
          <w:color w:val="365F91" w:themeColor="accent1" w:themeShade="BF"/>
          <w:spacing w:val="-2"/>
          <w:sz w:val="24"/>
          <w:szCs w:val="24"/>
        </w:rPr>
        <w:t>2. Core Enhancements</w:t>
      </w:r>
      <w:r w:rsidR="00347EB9" w:rsidRPr="00A177FB">
        <w:rPr>
          <w:rFonts w:eastAsia="Times New Roman" w:cstheme="minorHAnsi"/>
          <w:color w:val="365F91" w:themeColor="accent1" w:themeShade="BF"/>
          <w:spacing w:val="-1"/>
          <w:sz w:val="24"/>
          <w:szCs w:val="24"/>
        </w:rPr>
        <w:fldChar w:fldCharType="end"/>
      </w:r>
      <w:r>
        <w:rPr>
          <w:rFonts w:eastAsia="Times New Roman" w:cstheme="minorHAnsi"/>
          <w:color w:val="172B4D"/>
          <w:spacing w:val="-1"/>
          <w:sz w:val="24"/>
          <w:szCs w:val="24"/>
        </w:rPr>
        <w:t>.</w:t>
      </w:r>
      <w:proofErr w:type="gramEnd"/>
      <w:r w:rsidR="00234BC5">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 xml:space="preserve">During an </w:t>
      </w:r>
      <w:r w:rsidR="0023398F" w:rsidRPr="0023398F">
        <w:rPr>
          <w:rFonts w:eastAsia="Times New Roman" w:cstheme="minorHAnsi"/>
          <w:i/>
          <w:color w:val="172B4D"/>
          <w:spacing w:val="-1"/>
          <w:sz w:val="24"/>
          <w:szCs w:val="24"/>
        </w:rPr>
        <w:t>optional</w:t>
      </w:r>
      <w:r w:rsidR="00AD45CE">
        <w:rPr>
          <w:rFonts w:eastAsia="Times New Roman" w:cstheme="minorHAnsi"/>
          <w:color w:val="172B4D"/>
          <w:spacing w:val="-1"/>
          <w:sz w:val="24"/>
          <w:szCs w:val="24"/>
        </w:rPr>
        <w:t xml:space="preserve"> next step</w:t>
      </w:r>
      <w:r w:rsidR="004507C6">
        <w:rPr>
          <w:rFonts w:eastAsia="Times New Roman" w:cstheme="minorHAnsi"/>
          <w:color w:val="172B4D"/>
          <w:spacing w:val="-1"/>
          <w:sz w:val="24"/>
          <w:szCs w:val="24"/>
        </w:rPr>
        <w:t>, the enrollment application</w:t>
      </w:r>
      <w:r w:rsidR="004507C6" w:rsidRPr="0023398F">
        <w:rPr>
          <w:rFonts w:eastAsia="Times New Roman" w:cstheme="minorHAnsi"/>
          <w:color w:val="172B4D"/>
          <w:spacing w:val="-1"/>
          <w:sz w:val="24"/>
          <w:szCs w:val="24"/>
        </w:rPr>
        <w:t xml:space="preserve"> may</w:t>
      </w:r>
      <w:r w:rsidR="004507C6" w:rsidRPr="004507C6">
        <w:rPr>
          <w:rFonts w:eastAsia="Times New Roman" w:cstheme="minorHAnsi"/>
          <w:i/>
          <w:color w:val="172B4D"/>
          <w:spacing w:val="-1"/>
          <w:sz w:val="24"/>
          <w:szCs w:val="24"/>
        </w:rPr>
        <w:t xml:space="preserve"> </w:t>
      </w:r>
      <w:r w:rsidR="004507C6">
        <w:rPr>
          <w:rFonts w:eastAsia="Times New Roman" w:cstheme="minorHAnsi"/>
          <w:color w:val="172B4D"/>
          <w:spacing w:val="-1"/>
          <w:sz w:val="24"/>
          <w:szCs w:val="24"/>
        </w:rPr>
        <w:t xml:space="preserve">offer the user a list of accounts (using AIS methods) to select from as target for the payment credential.  </w:t>
      </w:r>
      <w:r w:rsidR="00AD45CE">
        <w:rPr>
          <w:rFonts w:eastAsia="Times New Roman" w:cstheme="minorHAnsi"/>
          <w:color w:val="172B4D"/>
          <w:spacing w:val="-1"/>
          <w:sz w:val="24"/>
          <w:szCs w:val="24"/>
        </w:rPr>
        <w:t>Finally, the en</w:t>
      </w:r>
      <w:r w:rsidR="0023398F">
        <w:rPr>
          <w:rFonts w:eastAsia="Times New Roman" w:cstheme="minorHAnsi"/>
          <w:color w:val="172B4D"/>
          <w:spacing w:val="-1"/>
          <w:sz w:val="24"/>
          <w:szCs w:val="24"/>
        </w:rPr>
        <w:t xml:space="preserve">rollment service provisions one or more </w:t>
      </w:r>
      <w:r w:rsidR="00AD45CE">
        <w:rPr>
          <w:rFonts w:eastAsia="Times New Roman" w:cstheme="minorHAnsi"/>
          <w:color w:val="172B4D"/>
          <w:spacing w:val="-1"/>
          <w:sz w:val="24"/>
          <w:szCs w:val="24"/>
        </w:rPr>
        <w:t>payment credentials</w:t>
      </w:r>
      <w:r w:rsidR="00396886">
        <w:rPr>
          <w:rFonts w:eastAsia="Times New Roman" w:cstheme="minorHAnsi"/>
          <w:color w:val="172B4D"/>
          <w:spacing w:val="-1"/>
          <w:sz w:val="24"/>
          <w:szCs w:val="24"/>
        </w:rPr>
        <w:t xml:space="preserve"> to the wallet</w:t>
      </w:r>
      <w:r w:rsidR="00AD45CE">
        <w:rPr>
          <w:rFonts w:eastAsia="Times New Roman" w:cstheme="minorHAnsi"/>
          <w:color w:val="172B4D"/>
          <w:spacing w:val="-1"/>
          <w:sz w:val="24"/>
          <w:szCs w:val="24"/>
        </w:rPr>
        <w:t xml:space="preserve">. </w:t>
      </w:r>
      <w:r w:rsidR="00234BC5">
        <w:rPr>
          <w:rFonts w:eastAsia="Times New Roman" w:cstheme="minorHAnsi"/>
          <w:color w:val="172B4D"/>
          <w:spacing w:val="-1"/>
          <w:sz w:val="24"/>
          <w:szCs w:val="24"/>
        </w:rPr>
        <w:t xml:space="preserve">The </w:t>
      </w:r>
      <w:r w:rsidR="00C61EE7">
        <w:rPr>
          <w:rFonts w:eastAsia="Times New Roman" w:cstheme="minorHAnsi"/>
          <w:color w:val="172B4D"/>
          <w:spacing w:val="-1"/>
          <w:sz w:val="24"/>
          <w:szCs w:val="24"/>
        </w:rPr>
        <w:t>characteristics of payment credentials and their storage are</w:t>
      </w:r>
      <w:r w:rsidR="00234BC5">
        <w:rPr>
          <w:rFonts w:eastAsia="Times New Roman" w:cstheme="minorHAnsi"/>
          <w:color w:val="172B4D"/>
          <w:spacing w:val="-1"/>
          <w:sz w:val="24"/>
          <w:szCs w:val="24"/>
        </w:rPr>
        <w:t xml:space="preserve"> out of scope for this note.</w:t>
      </w:r>
    </w:p>
    <w:p w:rsidR="00C935AC" w:rsidRDefault="001B2F73" w:rsidP="00234BC5">
      <w:pPr>
        <w:pStyle w:val="ListParagraph"/>
        <w:numPr>
          <w:ilvl w:val="0"/>
          <w:numId w:val="11"/>
        </w:numPr>
        <w:spacing w:after="120" w:line="240" w:lineRule="auto"/>
        <w:ind w:left="425" w:hanging="425"/>
        <w:contextualSpacing w:val="0"/>
        <w:rPr>
          <w:rFonts w:eastAsia="Times New Roman" w:cstheme="minorHAnsi"/>
          <w:color w:val="172B4D"/>
          <w:spacing w:val="-1"/>
          <w:sz w:val="24"/>
          <w:szCs w:val="24"/>
        </w:rPr>
      </w:pPr>
      <w:r w:rsidRPr="00F5050B">
        <w:rPr>
          <w:rFonts w:eastAsia="Times New Roman" w:cstheme="minorHAnsi"/>
          <w:color w:val="172B4D"/>
          <w:spacing w:val="-1"/>
          <w:sz w:val="24"/>
          <w:szCs w:val="24"/>
        </w:rPr>
        <w:t xml:space="preserve">An account balance request </w:t>
      </w:r>
      <w:r w:rsidR="00396886">
        <w:rPr>
          <w:rFonts w:eastAsia="Times New Roman" w:cstheme="minorHAnsi"/>
          <w:color w:val="172B4D"/>
          <w:spacing w:val="-1"/>
          <w:sz w:val="24"/>
          <w:szCs w:val="24"/>
        </w:rPr>
        <w:t>like above departs</w:t>
      </w:r>
      <w:r w:rsidRPr="00F5050B">
        <w:rPr>
          <w:rFonts w:eastAsia="Times New Roman" w:cstheme="minorHAnsi"/>
          <w:color w:val="172B4D"/>
          <w:spacing w:val="-1"/>
          <w:sz w:val="24"/>
          <w:szCs w:val="24"/>
        </w:rPr>
        <w:t xml:space="preserve"> from the regular Open Banking scenario since it</w:t>
      </w:r>
      <w:r w:rsidR="00274253">
        <w:rPr>
          <w:rFonts w:eastAsia="Times New Roman" w:cstheme="minorHAnsi"/>
          <w:color w:val="172B4D"/>
          <w:spacing w:val="-1"/>
          <w:sz w:val="24"/>
          <w:szCs w:val="24"/>
        </w:rPr>
        <w:t xml:space="preserve"> origi</w:t>
      </w:r>
      <w:r w:rsidRPr="00F5050B">
        <w:rPr>
          <w:rFonts w:eastAsia="Times New Roman" w:cstheme="minorHAnsi"/>
          <w:color w:val="172B4D"/>
          <w:spacing w:val="-1"/>
          <w:sz w:val="24"/>
          <w:szCs w:val="24"/>
        </w:rPr>
        <w:t>nates</w:t>
      </w:r>
      <w:r w:rsidR="0094230E">
        <w:rPr>
          <w:rFonts w:eastAsia="Times New Roman" w:cstheme="minorHAnsi"/>
          <w:color w:val="172B4D"/>
          <w:spacing w:val="-1"/>
          <w:sz w:val="24"/>
          <w:szCs w:val="24"/>
        </w:rPr>
        <w:t xml:space="preserve"> </w:t>
      </w:r>
      <w:r w:rsidRPr="00F5050B">
        <w:rPr>
          <w:rFonts w:eastAsia="Times New Roman" w:cstheme="minorHAnsi"/>
          <w:color w:val="172B4D"/>
          <w:spacing w:val="-1"/>
          <w:sz w:val="24"/>
          <w:szCs w:val="24"/>
        </w:rPr>
        <w:t>from the mobile wallet</w:t>
      </w:r>
      <w:r w:rsidR="0094230E">
        <w:rPr>
          <w:rFonts w:eastAsia="Times New Roman" w:cstheme="minorHAnsi"/>
          <w:color w:val="172B4D"/>
          <w:spacing w:val="-1"/>
          <w:sz w:val="24"/>
          <w:szCs w:val="24"/>
        </w:rPr>
        <w:t>,</w:t>
      </w:r>
      <w:r w:rsidR="00F5050B" w:rsidRPr="00F5050B">
        <w:rPr>
          <w:rFonts w:eastAsia="Times New Roman" w:cstheme="minorHAnsi"/>
          <w:color w:val="172B4D"/>
          <w:spacing w:val="-1"/>
          <w:sz w:val="24"/>
          <w:szCs w:val="24"/>
        </w:rPr>
        <w:t xml:space="preserve"> </w:t>
      </w:r>
      <w:r w:rsidR="00F5050B" w:rsidRPr="00F5050B">
        <w:rPr>
          <w:rFonts w:eastAsia="Times New Roman" w:cstheme="minorHAnsi"/>
          <w:i/>
          <w:color w:val="172B4D"/>
          <w:spacing w:val="-1"/>
          <w:sz w:val="24"/>
          <w:szCs w:val="24"/>
        </w:rPr>
        <w:t>needing no TPP</w:t>
      </w:r>
      <w:r w:rsidRPr="00F5050B">
        <w:rPr>
          <w:rFonts w:eastAsia="Times New Roman" w:cstheme="minorHAnsi"/>
          <w:color w:val="172B4D"/>
          <w:spacing w:val="-1"/>
          <w:sz w:val="24"/>
          <w:szCs w:val="24"/>
        </w:rPr>
        <w:t>.  This is effectively a subset of mobile banking.</w:t>
      </w:r>
      <w:r w:rsidR="00F5050B">
        <w:rPr>
          <w:rFonts w:eastAsia="Times New Roman" w:cstheme="minorHAnsi"/>
          <w:color w:val="172B4D"/>
          <w:spacing w:val="-1"/>
          <w:sz w:val="24"/>
          <w:szCs w:val="24"/>
        </w:rPr>
        <w:t xml:space="preserve">  An account balance request would use AIS methods.  How such requests </w:t>
      </w:r>
      <w:proofErr w:type="gramStart"/>
      <w:r w:rsidR="00F5050B">
        <w:rPr>
          <w:rFonts w:eastAsia="Times New Roman" w:cstheme="minorHAnsi"/>
          <w:color w:val="172B4D"/>
          <w:spacing w:val="-1"/>
          <w:sz w:val="24"/>
          <w:szCs w:val="24"/>
        </w:rPr>
        <w:t>are secured</w:t>
      </w:r>
      <w:proofErr w:type="gramEnd"/>
      <w:r w:rsidR="00F5050B">
        <w:rPr>
          <w:rFonts w:eastAsia="Times New Roman" w:cstheme="minorHAnsi"/>
          <w:color w:val="172B4D"/>
          <w:spacing w:val="-1"/>
          <w:sz w:val="24"/>
          <w:szCs w:val="24"/>
        </w:rPr>
        <w:t xml:space="preserve"> is out of scope for this note.</w:t>
      </w:r>
    </w:p>
    <w:p w:rsidR="00F5050B" w:rsidRDefault="00F5050B" w:rsidP="00234BC5">
      <w:pPr>
        <w:pStyle w:val="ListParagraph"/>
        <w:numPr>
          <w:ilvl w:val="0"/>
          <w:numId w:val="12"/>
        </w:numPr>
        <w:spacing w:after="120" w:line="240" w:lineRule="auto"/>
        <w:ind w:left="425" w:hanging="425"/>
        <w:contextualSpacing w:val="0"/>
        <w:rPr>
          <w:rFonts w:eastAsia="Times New Roman" w:cstheme="minorHAnsi"/>
          <w:color w:val="172B4D"/>
          <w:spacing w:val="-1"/>
          <w:sz w:val="24"/>
          <w:szCs w:val="24"/>
        </w:rPr>
      </w:pPr>
      <w:r w:rsidRPr="00F5050B">
        <w:rPr>
          <w:rFonts w:eastAsia="Times New Roman" w:cstheme="minorHAnsi"/>
          <w:color w:val="172B4D"/>
          <w:spacing w:val="-1"/>
          <w:sz w:val="24"/>
          <w:szCs w:val="24"/>
        </w:rPr>
        <w:t xml:space="preserve">A payment request would use PIS methods.  How such requests </w:t>
      </w:r>
      <w:proofErr w:type="gramStart"/>
      <w:r w:rsidRPr="00F5050B">
        <w:rPr>
          <w:rFonts w:eastAsia="Times New Roman" w:cstheme="minorHAnsi"/>
          <w:color w:val="172B4D"/>
          <w:spacing w:val="-1"/>
          <w:sz w:val="24"/>
          <w:szCs w:val="24"/>
        </w:rPr>
        <w:t>are secured</w:t>
      </w:r>
      <w:proofErr w:type="gramEnd"/>
      <w:r w:rsidRPr="00F5050B">
        <w:rPr>
          <w:rFonts w:eastAsia="Times New Roman" w:cstheme="minorHAnsi"/>
          <w:color w:val="172B4D"/>
          <w:spacing w:val="-1"/>
          <w:sz w:val="24"/>
          <w:szCs w:val="24"/>
        </w:rPr>
        <w:t xml:space="preserve"> is out of scope for this note.</w:t>
      </w:r>
    </w:p>
    <w:p w:rsidR="00F5050B" w:rsidRPr="00F073BE" w:rsidRDefault="00F073BE" w:rsidP="00F073BE">
      <w:pPr>
        <w:spacing w:after="120" w:line="240" w:lineRule="auto"/>
        <w:ind w:left="425" w:hanging="425"/>
        <w:rPr>
          <w:rFonts w:eastAsia="Times New Roman" w:cstheme="minorHAnsi"/>
          <w:color w:val="172B4D"/>
          <w:spacing w:val="-1"/>
          <w:sz w:val="24"/>
          <w:szCs w:val="24"/>
        </w:rPr>
      </w:pPr>
      <w:r w:rsidRPr="00F073BE">
        <w:rPr>
          <w:rFonts w:eastAsia="Times New Roman" w:cstheme="minorHAnsi"/>
          <w:color w:val="172B4D"/>
          <w:spacing w:val="-1"/>
          <w:position w:val="-2"/>
          <w:sz w:val="28"/>
          <w:szCs w:val="28"/>
        </w:rPr>
        <w:sym w:font="Wingdings" w:char="F084"/>
      </w:r>
      <w:r w:rsidR="00234BC5" w:rsidRPr="00F073BE">
        <w:rPr>
          <w:rFonts w:eastAsia="Times New Roman" w:cstheme="minorHAnsi"/>
          <w:color w:val="172B4D"/>
          <w:spacing w:val="-1"/>
          <w:sz w:val="24"/>
          <w:szCs w:val="24"/>
        </w:rPr>
        <w:tab/>
      </w:r>
      <w:r>
        <w:rPr>
          <w:rFonts w:eastAsia="Times New Roman" w:cstheme="minorHAnsi"/>
          <w:color w:val="172B4D"/>
          <w:spacing w:val="-1"/>
          <w:sz w:val="24"/>
          <w:szCs w:val="24"/>
        </w:rPr>
        <w:t>Administration</w:t>
      </w:r>
      <w:r w:rsidR="00234BC5" w:rsidRPr="00F073BE">
        <w:rPr>
          <w:rFonts w:eastAsia="Times New Roman" w:cstheme="minorHAnsi"/>
          <w:color w:val="172B4D"/>
          <w:spacing w:val="-1"/>
          <w:sz w:val="24"/>
          <w:szCs w:val="24"/>
        </w:rPr>
        <w:t xml:space="preserve"> interfaces </w:t>
      </w:r>
      <w:proofErr w:type="gramStart"/>
      <w:r w:rsidR="00234BC5" w:rsidRPr="00F073BE">
        <w:rPr>
          <w:rFonts w:eastAsia="Times New Roman" w:cstheme="minorHAnsi"/>
          <w:color w:val="172B4D"/>
          <w:spacing w:val="-1"/>
          <w:sz w:val="24"/>
          <w:szCs w:val="24"/>
        </w:rPr>
        <w:t>are usually provided</w:t>
      </w:r>
      <w:proofErr w:type="gramEnd"/>
      <w:r w:rsidR="00234BC5" w:rsidRPr="00F073BE">
        <w:rPr>
          <w:rFonts w:eastAsia="Times New Roman" w:cstheme="minorHAnsi"/>
          <w:color w:val="172B4D"/>
          <w:spacing w:val="-1"/>
          <w:sz w:val="24"/>
          <w:szCs w:val="24"/>
        </w:rPr>
        <w:t xml:space="preserve"> through Web application</w:t>
      </w:r>
      <w:r>
        <w:rPr>
          <w:rFonts w:eastAsia="Times New Roman" w:cstheme="minorHAnsi"/>
          <w:color w:val="172B4D"/>
          <w:spacing w:val="-1"/>
          <w:sz w:val="24"/>
          <w:szCs w:val="24"/>
        </w:rPr>
        <w:t>s</w:t>
      </w:r>
      <w:r w:rsidR="00234BC5" w:rsidRPr="00F073BE">
        <w:rPr>
          <w:rFonts w:eastAsia="Times New Roman" w:cstheme="minorHAnsi"/>
          <w:color w:val="172B4D"/>
          <w:spacing w:val="-1"/>
          <w:sz w:val="24"/>
          <w:szCs w:val="24"/>
        </w:rPr>
        <w:t>.</w:t>
      </w:r>
      <w:r w:rsidR="00CA23AF">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 xml:space="preserve"> </w:t>
      </w:r>
      <w:r w:rsidR="00CA23AF">
        <w:rPr>
          <w:rFonts w:eastAsia="Times New Roman" w:cstheme="minorHAnsi"/>
          <w:color w:val="172B4D"/>
          <w:spacing w:val="-1"/>
          <w:sz w:val="24"/>
          <w:szCs w:val="24"/>
        </w:rPr>
        <w:t xml:space="preserve">Administration </w:t>
      </w:r>
      <w:r w:rsidR="0023398F">
        <w:rPr>
          <w:rFonts w:eastAsia="Times New Roman" w:cstheme="minorHAnsi"/>
          <w:color w:val="172B4D"/>
          <w:spacing w:val="-1"/>
          <w:sz w:val="24"/>
          <w:szCs w:val="24"/>
        </w:rPr>
        <w:t>tasks include</w:t>
      </w:r>
      <w:r w:rsidR="00CA23AF">
        <w:rPr>
          <w:rFonts w:eastAsia="Times New Roman" w:cstheme="minorHAnsi"/>
          <w:color w:val="172B4D"/>
          <w:spacing w:val="-1"/>
          <w:sz w:val="24"/>
          <w:szCs w:val="24"/>
        </w:rPr>
        <w:t xml:space="preserve"> cr</w:t>
      </w:r>
      <w:r w:rsidR="008F2D1E">
        <w:rPr>
          <w:rFonts w:eastAsia="Times New Roman" w:cstheme="minorHAnsi"/>
          <w:color w:val="172B4D"/>
          <w:spacing w:val="-1"/>
          <w:sz w:val="24"/>
          <w:szCs w:val="24"/>
        </w:rPr>
        <w:t>edential management like revoking credential</w:t>
      </w:r>
      <w:r w:rsidR="00B26A36">
        <w:rPr>
          <w:rFonts w:eastAsia="Times New Roman" w:cstheme="minorHAnsi"/>
          <w:color w:val="172B4D"/>
          <w:spacing w:val="-1"/>
          <w:sz w:val="24"/>
          <w:szCs w:val="24"/>
        </w:rPr>
        <w:t>s</w:t>
      </w:r>
      <w:r w:rsidR="008F2D1E">
        <w:rPr>
          <w:rFonts w:eastAsia="Times New Roman" w:cstheme="minorHAnsi"/>
          <w:color w:val="172B4D"/>
          <w:spacing w:val="-1"/>
          <w:sz w:val="24"/>
          <w:szCs w:val="24"/>
        </w:rPr>
        <w:t xml:space="preserve"> associated with lost</w:t>
      </w:r>
      <w:r w:rsidR="00B26A36">
        <w:rPr>
          <w:rFonts w:eastAsia="Times New Roman" w:cstheme="minorHAnsi"/>
          <w:color w:val="172B4D"/>
          <w:spacing w:val="-1"/>
          <w:sz w:val="24"/>
          <w:szCs w:val="24"/>
        </w:rPr>
        <w:t xml:space="preserve"> mobile</w:t>
      </w:r>
      <w:r w:rsidR="008F2D1E">
        <w:rPr>
          <w:rFonts w:eastAsia="Times New Roman" w:cstheme="minorHAnsi"/>
          <w:color w:val="172B4D"/>
          <w:spacing w:val="-1"/>
          <w:sz w:val="24"/>
          <w:szCs w:val="24"/>
        </w:rPr>
        <w:t xml:space="preserve"> phones.  Transaction monitoring is </w:t>
      </w:r>
      <w:r w:rsidR="0023398F">
        <w:rPr>
          <w:rFonts w:eastAsia="Times New Roman" w:cstheme="minorHAnsi"/>
          <w:color w:val="172B4D"/>
          <w:spacing w:val="-1"/>
          <w:sz w:val="24"/>
          <w:szCs w:val="24"/>
        </w:rPr>
        <w:t>normally a part of</w:t>
      </w:r>
      <w:r w:rsidR="008F2D1E">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a payment service as well</w:t>
      </w:r>
      <w:r w:rsidR="008F2D1E">
        <w:rPr>
          <w:rFonts w:eastAsia="Times New Roman" w:cstheme="minorHAnsi"/>
          <w:color w:val="172B4D"/>
          <w:spacing w:val="-1"/>
          <w:sz w:val="24"/>
          <w:szCs w:val="24"/>
        </w:rPr>
        <w:t>.</w:t>
      </w:r>
      <w:r w:rsidR="0023398F" w:rsidRPr="00F073BE">
        <w:rPr>
          <w:rFonts w:eastAsia="Times New Roman" w:cstheme="minorHAnsi"/>
          <w:color w:val="172B4D"/>
          <w:spacing w:val="-1"/>
          <w:sz w:val="24"/>
          <w:szCs w:val="24"/>
        </w:rPr>
        <w:t xml:space="preserve">  Ideally, administrators </w:t>
      </w:r>
      <w:proofErr w:type="gramStart"/>
      <w:r w:rsidR="0023398F" w:rsidRPr="00F073BE">
        <w:rPr>
          <w:rFonts w:eastAsia="Times New Roman" w:cstheme="minorHAnsi"/>
          <w:color w:val="172B4D"/>
          <w:spacing w:val="-1"/>
          <w:sz w:val="24"/>
          <w:szCs w:val="24"/>
        </w:rPr>
        <w:t>should be authenticated</w:t>
      </w:r>
      <w:proofErr w:type="gramEnd"/>
      <w:r w:rsidR="0023398F" w:rsidRPr="00F073BE">
        <w:rPr>
          <w:rFonts w:eastAsia="Times New Roman" w:cstheme="minorHAnsi"/>
          <w:color w:val="172B4D"/>
          <w:spacing w:val="-1"/>
          <w:sz w:val="24"/>
          <w:szCs w:val="24"/>
        </w:rPr>
        <w:t xml:space="preserve"> by the bank’s</w:t>
      </w:r>
      <w:r w:rsidR="00A35183">
        <w:rPr>
          <w:rFonts w:eastAsia="Times New Roman" w:cstheme="minorHAnsi"/>
          <w:color w:val="172B4D"/>
          <w:spacing w:val="-1"/>
          <w:sz w:val="24"/>
          <w:szCs w:val="24"/>
        </w:rPr>
        <w:t xml:space="preserve"> standard solution for employees. </w:t>
      </w:r>
    </w:p>
    <w:p w:rsidR="00B96175" w:rsidRDefault="00B96175" w:rsidP="000B38EF">
      <w:pPr>
        <w:spacing w:before="100" w:beforeAutospacing="1" w:line="240" w:lineRule="auto"/>
        <w:rPr>
          <w:rFonts w:eastAsia="Times New Roman" w:cstheme="minorHAnsi"/>
          <w:color w:val="172B4D"/>
          <w:spacing w:val="-1"/>
          <w:sz w:val="24"/>
          <w:szCs w:val="24"/>
        </w:rPr>
      </w:pPr>
    </w:p>
    <w:p w:rsidR="00F073BE" w:rsidRDefault="00F073BE" w:rsidP="000B38EF">
      <w:pPr>
        <w:spacing w:before="100" w:beforeAutospacing="1" w:line="240" w:lineRule="auto"/>
        <w:rPr>
          <w:rFonts w:eastAsia="Times New Roman" w:cstheme="minorHAnsi"/>
          <w:color w:val="172B4D"/>
          <w:spacing w:val="-1"/>
          <w:sz w:val="24"/>
          <w:szCs w:val="24"/>
        </w:rPr>
      </w:pPr>
    </w:p>
    <w:p w:rsidR="00AD45CE" w:rsidRDefault="00AD45CE" w:rsidP="00AD45CE">
      <w:pPr>
        <w:shd w:val="clear" w:color="auto" w:fill="FFFFFF"/>
        <w:spacing w:after="0" w:line="240" w:lineRule="auto"/>
        <w:rPr>
          <w:rFonts w:eastAsia="Times New Roman" w:cstheme="minorHAnsi"/>
          <w:color w:val="172B4D"/>
          <w:spacing w:val="-1"/>
          <w:sz w:val="20"/>
          <w:szCs w:val="20"/>
        </w:rPr>
      </w:pPr>
    </w:p>
    <w:p w:rsidR="00FA5378" w:rsidRPr="009C0C27" w:rsidRDefault="0023398F" w:rsidP="00AD45CE">
      <w:pPr>
        <w:shd w:val="clear" w:color="auto" w:fill="FFFFFF"/>
        <w:spacing w:after="0" w:line="240" w:lineRule="auto"/>
        <w:rPr>
          <w:rFonts w:eastAsia="Times New Roman" w:cstheme="minorHAnsi"/>
          <w:color w:val="172B4D"/>
          <w:spacing w:val="-1"/>
          <w:sz w:val="20"/>
          <w:szCs w:val="20"/>
        </w:rPr>
      </w:pPr>
      <w:r>
        <w:rPr>
          <w:rFonts w:eastAsia="Times New Roman" w:cstheme="minorHAnsi"/>
          <w:color w:val="172B4D"/>
          <w:spacing w:val="-1"/>
          <w:sz w:val="20"/>
          <w:szCs w:val="20"/>
        </w:rPr>
        <w:t>Version: 0.2</w:t>
      </w:r>
      <w:r w:rsidR="000B7D46">
        <w:rPr>
          <w:rFonts w:eastAsia="Times New Roman" w:cstheme="minorHAnsi"/>
          <w:color w:val="172B4D"/>
          <w:spacing w:val="-1"/>
          <w:sz w:val="20"/>
          <w:szCs w:val="20"/>
        </w:rPr>
        <w:t>1</w:t>
      </w:r>
      <w:r w:rsidR="009C0C27" w:rsidRPr="009C0C27">
        <w:rPr>
          <w:rFonts w:eastAsia="Times New Roman" w:cstheme="minorHAnsi"/>
          <w:color w:val="172B4D"/>
          <w:spacing w:val="-1"/>
          <w:sz w:val="20"/>
          <w:szCs w:val="20"/>
        </w:rPr>
        <w:t>, anders.ru</w:t>
      </w:r>
      <w:r w:rsidR="000B38EF">
        <w:rPr>
          <w:rFonts w:eastAsia="Times New Roman" w:cstheme="minorHAnsi"/>
          <w:color w:val="172B4D"/>
          <w:spacing w:val="-1"/>
          <w:sz w:val="20"/>
          <w:szCs w:val="20"/>
        </w:rPr>
        <w:t>ndg</w:t>
      </w:r>
      <w:r w:rsidR="000B7D46">
        <w:rPr>
          <w:rFonts w:eastAsia="Times New Roman" w:cstheme="minorHAnsi"/>
          <w:color w:val="172B4D"/>
          <w:spacing w:val="-1"/>
          <w:sz w:val="20"/>
          <w:szCs w:val="20"/>
        </w:rPr>
        <w:t>ren.net@gmail.com, 2020-06-26</w:t>
      </w:r>
      <w:bookmarkStart w:id="3" w:name="_GoBack"/>
      <w:bookmarkEnd w:id="3"/>
    </w:p>
    <w:sectPr w:rsidR="00FA5378" w:rsidRPr="009C0C27" w:rsidSect="006A6ADB">
      <w:headerReference w:type="default" r:id="rId13"/>
      <w:footerReference w:type="default" r:id="rId14"/>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EE6" w:rsidRDefault="00597EE6" w:rsidP="004F21FA">
      <w:pPr>
        <w:spacing w:after="0" w:line="240" w:lineRule="auto"/>
      </w:pPr>
      <w:r>
        <w:separator/>
      </w:r>
    </w:p>
  </w:endnote>
  <w:endnote w:type="continuationSeparator" w:id="0">
    <w:p w:rsidR="00597EE6" w:rsidRDefault="00597EE6"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Pr="004F21FA" w:rsidRDefault="00A12FC3"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1E5E3C4F" wp14:editId="203C5C06">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23398F">
      <w:rPr>
        <w:noProof/>
      </w:rPr>
      <w:t xml:space="preserve"> V0.2</w:t>
    </w:r>
    <w:r w:rsidR="000B7D46">
      <w:rPr>
        <w:noProof/>
      </w:rPr>
      <w:t>1</w:t>
    </w:r>
    <w:r>
      <w:tab/>
    </w:r>
    <w:r>
      <w:tab/>
      <w:t xml:space="preserve">Page </w:t>
    </w:r>
    <w:r>
      <w:fldChar w:fldCharType="begin"/>
    </w:r>
    <w:r>
      <w:instrText xml:space="preserve"> PAGE   \* MERGEFORMAT </w:instrText>
    </w:r>
    <w:r>
      <w:fldChar w:fldCharType="separate"/>
    </w:r>
    <w:r w:rsidR="0087065A">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87065A">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EE6" w:rsidRDefault="00597EE6" w:rsidP="004F21FA">
      <w:pPr>
        <w:spacing w:after="0" w:line="240" w:lineRule="auto"/>
      </w:pPr>
      <w:r>
        <w:separator/>
      </w:r>
    </w:p>
  </w:footnote>
  <w:footnote w:type="continuationSeparator" w:id="0">
    <w:p w:rsidR="00597EE6" w:rsidRDefault="00597EE6"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Default="00A12FC3">
    <w:pPr>
      <w:pStyle w:val="Header"/>
    </w:pPr>
  </w:p>
  <w:p w:rsidR="00A12FC3" w:rsidRDefault="00A12F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632704"/>
    <w:multiLevelType w:val="hybridMultilevel"/>
    <w:tmpl w:val="22C2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E3E15"/>
    <w:multiLevelType w:val="hybridMultilevel"/>
    <w:tmpl w:val="F12003B8"/>
    <w:lvl w:ilvl="0" w:tplc="018CBA40">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FD5578"/>
    <w:multiLevelType w:val="hybridMultilevel"/>
    <w:tmpl w:val="5D7262F6"/>
    <w:lvl w:ilvl="0" w:tplc="02EEA1F4">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92FC2"/>
    <w:multiLevelType w:val="hybridMultilevel"/>
    <w:tmpl w:val="D5A493DC"/>
    <w:lvl w:ilvl="0" w:tplc="088A1450">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C366DA"/>
    <w:multiLevelType w:val="hybridMultilevel"/>
    <w:tmpl w:val="EDCE9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30202D"/>
    <w:multiLevelType w:val="hybridMultilevel"/>
    <w:tmpl w:val="A4168B0A"/>
    <w:lvl w:ilvl="0" w:tplc="25D25AF4">
      <w:start w:val="7"/>
      <w:numFmt w:val="bullet"/>
      <w:lvlText w:val=""/>
      <w:lvlJc w:val="left"/>
      <w:pPr>
        <w:ind w:left="720" w:hanging="360"/>
      </w:pPr>
      <w:rPr>
        <w:rFonts w:ascii="Wingdings" w:eastAsia="Times New Roman" w:hAnsi="Wingdings"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0"/>
  </w:num>
  <w:num w:numId="5">
    <w:abstractNumId w:val="2"/>
  </w:num>
  <w:num w:numId="6">
    <w:abstractNumId w:val="11"/>
  </w:num>
  <w:num w:numId="7">
    <w:abstractNumId w:val="6"/>
  </w:num>
  <w:num w:numId="8">
    <w:abstractNumId w:val="1"/>
  </w:num>
  <w:num w:numId="9">
    <w:abstractNumId w:val="9"/>
  </w:num>
  <w:num w:numId="10">
    <w:abstractNumId w:val="7"/>
  </w:num>
  <w:num w:numId="11">
    <w:abstractNumId w:val="3"/>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6020F"/>
    <w:rsid w:val="000778BA"/>
    <w:rsid w:val="00077CA5"/>
    <w:rsid w:val="00082456"/>
    <w:rsid w:val="000911CA"/>
    <w:rsid w:val="00093049"/>
    <w:rsid w:val="000947C1"/>
    <w:rsid w:val="00097022"/>
    <w:rsid w:val="000A1277"/>
    <w:rsid w:val="000A4891"/>
    <w:rsid w:val="000A60BC"/>
    <w:rsid w:val="000B389C"/>
    <w:rsid w:val="000B38EF"/>
    <w:rsid w:val="000B5685"/>
    <w:rsid w:val="000B7B46"/>
    <w:rsid w:val="000B7D46"/>
    <w:rsid w:val="000C0A7A"/>
    <w:rsid w:val="000C5778"/>
    <w:rsid w:val="000C6EC9"/>
    <w:rsid w:val="000D03F9"/>
    <w:rsid w:val="000D633A"/>
    <w:rsid w:val="000D73C6"/>
    <w:rsid w:val="000E47AE"/>
    <w:rsid w:val="000F3525"/>
    <w:rsid w:val="00117354"/>
    <w:rsid w:val="00121B80"/>
    <w:rsid w:val="00124E0E"/>
    <w:rsid w:val="00127766"/>
    <w:rsid w:val="001408DA"/>
    <w:rsid w:val="00153FFD"/>
    <w:rsid w:val="00155615"/>
    <w:rsid w:val="00160B51"/>
    <w:rsid w:val="001623F7"/>
    <w:rsid w:val="001745EF"/>
    <w:rsid w:val="001826F4"/>
    <w:rsid w:val="00194582"/>
    <w:rsid w:val="001A1E15"/>
    <w:rsid w:val="001A23F6"/>
    <w:rsid w:val="001A2599"/>
    <w:rsid w:val="001A4682"/>
    <w:rsid w:val="001A589E"/>
    <w:rsid w:val="001B1411"/>
    <w:rsid w:val="001B1885"/>
    <w:rsid w:val="001B1A62"/>
    <w:rsid w:val="001B2F73"/>
    <w:rsid w:val="001B453D"/>
    <w:rsid w:val="001C31D1"/>
    <w:rsid w:val="001C69DE"/>
    <w:rsid w:val="001C7FD6"/>
    <w:rsid w:val="001D04C9"/>
    <w:rsid w:val="001D22D8"/>
    <w:rsid w:val="001D3FF0"/>
    <w:rsid w:val="001D75B7"/>
    <w:rsid w:val="001E1647"/>
    <w:rsid w:val="001F4EDB"/>
    <w:rsid w:val="001F5DA8"/>
    <w:rsid w:val="001F6DAB"/>
    <w:rsid w:val="0021094C"/>
    <w:rsid w:val="00213884"/>
    <w:rsid w:val="002220EF"/>
    <w:rsid w:val="00232DA1"/>
    <w:rsid w:val="0023398F"/>
    <w:rsid w:val="00233F8B"/>
    <w:rsid w:val="00234BC5"/>
    <w:rsid w:val="00241DDD"/>
    <w:rsid w:val="0024284F"/>
    <w:rsid w:val="002454FF"/>
    <w:rsid w:val="0027165F"/>
    <w:rsid w:val="00272AD1"/>
    <w:rsid w:val="00273229"/>
    <w:rsid w:val="00274253"/>
    <w:rsid w:val="002751FC"/>
    <w:rsid w:val="00280A8F"/>
    <w:rsid w:val="0028122A"/>
    <w:rsid w:val="00283AB2"/>
    <w:rsid w:val="00285707"/>
    <w:rsid w:val="00290A7A"/>
    <w:rsid w:val="00291454"/>
    <w:rsid w:val="002A5343"/>
    <w:rsid w:val="002B0D16"/>
    <w:rsid w:val="002B6BA0"/>
    <w:rsid w:val="002D3E0E"/>
    <w:rsid w:val="002E6700"/>
    <w:rsid w:val="002E76BD"/>
    <w:rsid w:val="002F75CA"/>
    <w:rsid w:val="00301565"/>
    <w:rsid w:val="00303716"/>
    <w:rsid w:val="0030748C"/>
    <w:rsid w:val="00321F39"/>
    <w:rsid w:val="003226FC"/>
    <w:rsid w:val="00327EDD"/>
    <w:rsid w:val="00335936"/>
    <w:rsid w:val="00335D3B"/>
    <w:rsid w:val="00344B8F"/>
    <w:rsid w:val="003456AD"/>
    <w:rsid w:val="00347EB9"/>
    <w:rsid w:val="00347EBA"/>
    <w:rsid w:val="00352628"/>
    <w:rsid w:val="003575A4"/>
    <w:rsid w:val="00372E80"/>
    <w:rsid w:val="00393ED7"/>
    <w:rsid w:val="00396886"/>
    <w:rsid w:val="003971AA"/>
    <w:rsid w:val="003B6809"/>
    <w:rsid w:val="003B7015"/>
    <w:rsid w:val="003C69FF"/>
    <w:rsid w:val="003D3B5A"/>
    <w:rsid w:val="003E3928"/>
    <w:rsid w:val="003E568A"/>
    <w:rsid w:val="003F53A7"/>
    <w:rsid w:val="00403471"/>
    <w:rsid w:val="0041661D"/>
    <w:rsid w:val="00416BB8"/>
    <w:rsid w:val="00421A4A"/>
    <w:rsid w:val="004252BF"/>
    <w:rsid w:val="00426373"/>
    <w:rsid w:val="004270BB"/>
    <w:rsid w:val="00436BBF"/>
    <w:rsid w:val="00442C8E"/>
    <w:rsid w:val="00445487"/>
    <w:rsid w:val="004455FB"/>
    <w:rsid w:val="004507C6"/>
    <w:rsid w:val="00454228"/>
    <w:rsid w:val="00456471"/>
    <w:rsid w:val="004617BB"/>
    <w:rsid w:val="00467C82"/>
    <w:rsid w:val="00473063"/>
    <w:rsid w:val="00473841"/>
    <w:rsid w:val="00485E2E"/>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59F"/>
    <w:rsid w:val="004E66F1"/>
    <w:rsid w:val="004F123E"/>
    <w:rsid w:val="004F21FA"/>
    <w:rsid w:val="004F3EEE"/>
    <w:rsid w:val="005002DF"/>
    <w:rsid w:val="0051362F"/>
    <w:rsid w:val="00513892"/>
    <w:rsid w:val="005152D9"/>
    <w:rsid w:val="005249E6"/>
    <w:rsid w:val="00525A4F"/>
    <w:rsid w:val="00531268"/>
    <w:rsid w:val="005422FD"/>
    <w:rsid w:val="00544F17"/>
    <w:rsid w:val="00567A33"/>
    <w:rsid w:val="00573B06"/>
    <w:rsid w:val="00573CB1"/>
    <w:rsid w:val="00575FFA"/>
    <w:rsid w:val="00582881"/>
    <w:rsid w:val="005831EE"/>
    <w:rsid w:val="00597EE6"/>
    <w:rsid w:val="005A575E"/>
    <w:rsid w:val="005A7069"/>
    <w:rsid w:val="005B65D0"/>
    <w:rsid w:val="005C40E9"/>
    <w:rsid w:val="005C5048"/>
    <w:rsid w:val="005C56FB"/>
    <w:rsid w:val="005C61E4"/>
    <w:rsid w:val="005D3A4C"/>
    <w:rsid w:val="005D7922"/>
    <w:rsid w:val="005F40FE"/>
    <w:rsid w:val="005F64B2"/>
    <w:rsid w:val="0060249F"/>
    <w:rsid w:val="00607061"/>
    <w:rsid w:val="0061101A"/>
    <w:rsid w:val="006163BA"/>
    <w:rsid w:val="006232C1"/>
    <w:rsid w:val="00624F1C"/>
    <w:rsid w:val="00634AB0"/>
    <w:rsid w:val="00634AD2"/>
    <w:rsid w:val="00642964"/>
    <w:rsid w:val="00661F8C"/>
    <w:rsid w:val="00662813"/>
    <w:rsid w:val="00663F44"/>
    <w:rsid w:val="00665B69"/>
    <w:rsid w:val="006717F9"/>
    <w:rsid w:val="00677E13"/>
    <w:rsid w:val="006808A7"/>
    <w:rsid w:val="00685155"/>
    <w:rsid w:val="00685EAD"/>
    <w:rsid w:val="006A270D"/>
    <w:rsid w:val="006A5200"/>
    <w:rsid w:val="006A6ADB"/>
    <w:rsid w:val="006A7933"/>
    <w:rsid w:val="006B65EB"/>
    <w:rsid w:val="006B727B"/>
    <w:rsid w:val="006C2492"/>
    <w:rsid w:val="006C6830"/>
    <w:rsid w:val="006C777E"/>
    <w:rsid w:val="006D1293"/>
    <w:rsid w:val="006D59E4"/>
    <w:rsid w:val="00711220"/>
    <w:rsid w:val="00716483"/>
    <w:rsid w:val="00722EC2"/>
    <w:rsid w:val="00733A59"/>
    <w:rsid w:val="0074331A"/>
    <w:rsid w:val="00763CDB"/>
    <w:rsid w:val="00763CED"/>
    <w:rsid w:val="00775619"/>
    <w:rsid w:val="00785787"/>
    <w:rsid w:val="007A07EB"/>
    <w:rsid w:val="007A50AA"/>
    <w:rsid w:val="007A636C"/>
    <w:rsid w:val="007C07AE"/>
    <w:rsid w:val="007C456D"/>
    <w:rsid w:val="007C5A3F"/>
    <w:rsid w:val="007D485F"/>
    <w:rsid w:val="007D5B11"/>
    <w:rsid w:val="007D6B18"/>
    <w:rsid w:val="007E09F0"/>
    <w:rsid w:val="007E1227"/>
    <w:rsid w:val="00803602"/>
    <w:rsid w:val="00816159"/>
    <w:rsid w:val="008240A9"/>
    <w:rsid w:val="00827731"/>
    <w:rsid w:val="00833EC8"/>
    <w:rsid w:val="00835F5C"/>
    <w:rsid w:val="00837142"/>
    <w:rsid w:val="008512F7"/>
    <w:rsid w:val="00863D15"/>
    <w:rsid w:val="00867386"/>
    <w:rsid w:val="008702B0"/>
    <w:rsid w:val="0087065A"/>
    <w:rsid w:val="008811B0"/>
    <w:rsid w:val="00890D83"/>
    <w:rsid w:val="008911B4"/>
    <w:rsid w:val="00896466"/>
    <w:rsid w:val="008A2837"/>
    <w:rsid w:val="008A5CD1"/>
    <w:rsid w:val="008B3DB5"/>
    <w:rsid w:val="008B521D"/>
    <w:rsid w:val="008B5A2A"/>
    <w:rsid w:val="008B6C2D"/>
    <w:rsid w:val="008B6EA1"/>
    <w:rsid w:val="008C0F0D"/>
    <w:rsid w:val="008D0007"/>
    <w:rsid w:val="008E3C0F"/>
    <w:rsid w:val="008E3F55"/>
    <w:rsid w:val="008E74C6"/>
    <w:rsid w:val="008F2D1E"/>
    <w:rsid w:val="008F6816"/>
    <w:rsid w:val="00904F09"/>
    <w:rsid w:val="00911581"/>
    <w:rsid w:val="00911BDE"/>
    <w:rsid w:val="00912E1E"/>
    <w:rsid w:val="009132C0"/>
    <w:rsid w:val="00913C4C"/>
    <w:rsid w:val="00915DF8"/>
    <w:rsid w:val="00921DDF"/>
    <w:rsid w:val="00933117"/>
    <w:rsid w:val="00933627"/>
    <w:rsid w:val="00937B84"/>
    <w:rsid w:val="0094230E"/>
    <w:rsid w:val="00943FA0"/>
    <w:rsid w:val="00945002"/>
    <w:rsid w:val="00950293"/>
    <w:rsid w:val="009732EF"/>
    <w:rsid w:val="00996034"/>
    <w:rsid w:val="009A2549"/>
    <w:rsid w:val="009B5B50"/>
    <w:rsid w:val="009B61EA"/>
    <w:rsid w:val="009C0C27"/>
    <w:rsid w:val="009C7394"/>
    <w:rsid w:val="009D0DA7"/>
    <w:rsid w:val="009D7486"/>
    <w:rsid w:val="00A01C2B"/>
    <w:rsid w:val="00A06924"/>
    <w:rsid w:val="00A11ED4"/>
    <w:rsid w:val="00A12FC3"/>
    <w:rsid w:val="00A14BA0"/>
    <w:rsid w:val="00A177FB"/>
    <w:rsid w:val="00A2452D"/>
    <w:rsid w:val="00A2681F"/>
    <w:rsid w:val="00A30B38"/>
    <w:rsid w:val="00A35183"/>
    <w:rsid w:val="00A51F77"/>
    <w:rsid w:val="00A539A1"/>
    <w:rsid w:val="00A63495"/>
    <w:rsid w:val="00A67C4E"/>
    <w:rsid w:val="00A701F8"/>
    <w:rsid w:val="00A760BA"/>
    <w:rsid w:val="00A84B19"/>
    <w:rsid w:val="00A859F3"/>
    <w:rsid w:val="00A86C2C"/>
    <w:rsid w:val="00A86E36"/>
    <w:rsid w:val="00A947EE"/>
    <w:rsid w:val="00A95B01"/>
    <w:rsid w:val="00AB0EE9"/>
    <w:rsid w:val="00AB3EA0"/>
    <w:rsid w:val="00AD45CE"/>
    <w:rsid w:val="00AD6B75"/>
    <w:rsid w:val="00AE42F3"/>
    <w:rsid w:val="00AF0FAE"/>
    <w:rsid w:val="00AF15A2"/>
    <w:rsid w:val="00AF5477"/>
    <w:rsid w:val="00B01105"/>
    <w:rsid w:val="00B017DF"/>
    <w:rsid w:val="00B04581"/>
    <w:rsid w:val="00B123A0"/>
    <w:rsid w:val="00B142A6"/>
    <w:rsid w:val="00B222B2"/>
    <w:rsid w:val="00B26A36"/>
    <w:rsid w:val="00B2740A"/>
    <w:rsid w:val="00B277F7"/>
    <w:rsid w:val="00B31E23"/>
    <w:rsid w:val="00B32FE4"/>
    <w:rsid w:val="00B402CF"/>
    <w:rsid w:val="00B42E34"/>
    <w:rsid w:val="00B525B6"/>
    <w:rsid w:val="00B5419E"/>
    <w:rsid w:val="00B563C3"/>
    <w:rsid w:val="00B61904"/>
    <w:rsid w:val="00B62B3B"/>
    <w:rsid w:val="00B63921"/>
    <w:rsid w:val="00B71176"/>
    <w:rsid w:val="00B76BA5"/>
    <w:rsid w:val="00B92F37"/>
    <w:rsid w:val="00B96175"/>
    <w:rsid w:val="00BA081C"/>
    <w:rsid w:val="00BA1C3A"/>
    <w:rsid w:val="00BA2781"/>
    <w:rsid w:val="00BB41A4"/>
    <w:rsid w:val="00BC1C34"/>
    <w:rsid w:val="00BC6457"/>
    <w:rsid w:val="00BD0D64"/>
    <w:rsid w:val="00BD57A4"/>
    <w:rsid w:val="00BE6E28"/>
    <w:rsid w:val="00BF05E1"/>
    <w:rsid w:val="00BF0DF9"/>
    <w:rsid w:val="00BF36D1"/>
    <w:rsid w:val="00BF4EC6"/>
    <w:rsid w:val="00BF6CBB"/>
    <w:rsid w:val="00C10FAA"/>
    <w:rsid w:val="00C15A77"/>
    <w:rsid w:val="00C24402"/>
    <w:rsid w:val="00C258FA"/>
    <w:rsid w:val="00C26097"/>
    <w:rsid w:val="00C3223B"/>
    <w:rsid w:val="00C41B66"/>
    <w:rsid w:val="00C42AC8"/>
    <w:rsid w:val="00C43789"/>
    <w:rsid w:val="00C46773"/>
    <w:rsid w:val="00C52CC0"/>
    <w:rsid w:val="00C55AD0"/>
    <w:rsid w:val="00C55B2F"/>
    <w:rsid w:val="00C56AC0"/>
    <w:rsid w:val="00C61EE7"/>
    <w:rsid w:val="00C62677"/>
    <w:rsid w:val="00C73973"/>
    <w:rsid w:val="00C7475A"/>
    <w:rsid w:val="00C75CA4"/>
    <w:rsid w:val="00C82417"/>
    <w:rsid w:val="00C935AC"/>
    <w:rsid w:val="00C941AB"/>
    <w:rsid w:val="00C97A6F"/>
    <w:rsid w:val="00CA23AF"/>
    <w:rsid w:val="00CA433D"/>
    <w:rsid w:val="00CB58C8"/>
    <w:rsid w:val="00CB60FC"/>
    <w:rsid w:val="00CC40D6"/>
    <w:rsid w:val="00CC6D44"/>
    <w:rsid w:val="00CD3EA1"/>
    <w:rsid w:val="00CE04C2"/>
    <w:rsid w:val="00CE544C"/>
    <w:rsid w:val="00CE5954"/>
    <w:rsid w:val="00CE7BD7"/>
    <w:rsid w:val="00CF3C31"/>
    <w:rsid w:val="00D02B23"/>
    <w:rsid w:val="00D241F3"/>
    <w:rsid w:val="00D24E21"/>
    <w:rsid w:val="00D27E53"/>
    <w:rsid w:val="00D368A7"/>
    <w:rsid w:val="00D407EC"/>
    <w:rsid w:val="00D50C3A"/>
    <w:rsid w:val="00D51756"/>
    <w:rsid w:val="00D5289B"/>
    <w:rsid w:val="00D52EB3"/>
    <w:rsid w:val="00D735C2"/>
    <w:rsid w:val="00D74DA5"/>
    <w:rsid w:val="00D77BD7"/>
    <w:rsid w:val="00D801B2"/>
    <w:rsid w:val="00D82070"/>
    <w:rsid w:val="00D83829"/>
    <w:rsid w:val="00D871A5"/>
    <w:rsid w:val="00D87FF0"/>
    <w:rsid w:val="00DA055C"/>
    <w:rsid w:val="00DA2803"/>
    <w:rsid w:val="00DA6A7E"/>
    <w:rsid w:val="00DB206C"/>
    <w:rsid w:val="00DD344B"/>
    <w:rsid w:val="00DE00EB"/>
    <w:rsid w:val="00DF1C2D"/>
    <w:rsid w:val="00DF62AF"/>
    <w:rsid w:val="00DF74EE"/>
    <w:rsid w:val="00E05D87"/>
    <w:rsid w:val="00E077F1"/>
    <w:rsid w:val="00E10449"/>
    <w:rsid w:val="00E15233"/>
    <w:rsid w:val="00E31935"/>
    <w:rsid w:val="00E33BE1"/>
    <w:rsid w:val="00E40FCB"/>
    <w:rsid w:val="00E41EA7"/>
    <w:rsid w:val="00E42431"/>
    <w:rsid w:val="00E44BC8"/>
    <w:rsid w:val="00E50531"/>
    <w:rsid w:val="00E51FB9"/>
    <w:rsid w:val="00E5482F"/>
    <w:rsid w:val="00E60526"/>
    <w:rsid w:val="00E64CCD"/>
    <w:rsid w:val="00E66252"/>
    <w:rsid w:val="00E77617"/>
    <w:rsid w:val="00EA0064"/>
    <w:rsid w:val="00EA16CE"/>
    <w:rsid w:val="00EA1EE1"/>
    <w:rsid w:val="00EA2157"/>
    <w:rsid w:val="00EA328A"/>
    <w:rsid w:val="00EA7B78"/>
    <w:rsid w:val="00EB185F"/>
    <w:rsid w:val="00EB298E"/>
    <w:rsid w:val="00EB3C96"/>
    <w:rsid w:val="00EC3E1F"/>
    <w:rsid w:val="00EC54C0"/>
    <w:rsid w:val="00EC6DE4"/>
    <w:rsid w:val="00ED0CF4"/>
    <w:rsid w:val="00ED6A80"/>
    <w:rsid w:val="00EE2EA0"/>
    <w:rsid w:val="00EE355B"/>
    <w:rsid w:val="00EE5D9C"/>
    <w:rsid w:val="00EE6323"/>
    <w:rsid w:val="00EE6426"/>
    <w:rsid w:val="00EF1760"/>
    <w:rsid w:val="00EF32AB"/>
    <w:rsid w:val="00EF7892"/>
    <w:rsid w:val="00F048CC"/>
    <w:rsid w:val="00F06992"/>
    <w:rsid w:val="00F073BE"/>
    <w:rsid w:val="00F12810"/>
    <w:rsid w:val="00F255A2"/>
    <w:rsid w:val="00F309E3"/>
    <w:rsid w:val="00F3479B"/>
    <w:rsid w:val="00F37DC3"/>
    <w:rsid w:val="00F4345D"/>
    <w:rsid w:val="00F43D4D"/>
    <w:rsid w:val="00F5050B"/>
    <w:rsid w:val="00F557FF"/>
    <w:rsid w:val="00F57995"/>
    <w:rsid w:val="00F71AA2"/>
    <w:rsid w:val="00F81FAD"/>
    <w:rsid w:val="00F91C3D"/>
    <w:rsid w:val="00F973AC"/>
    <w:rsid w:val="00FA0878"/>
    <w:rsid w:val="00FA19CA"/>
    <w:rsid w:val="00FA5378"/>
    <w:rsid w:val="00FB34DA"/>
    <w:rsid w:val="00FB4257"/>
    <w:rsid w:val="00FB739D"/>
    <w:rsid w:val="00FD3B43"/>
    <w:rsid w:val="00FD5D0D"/>
    <w:rsid w:val="00FD746C"/>
    <w:rsid w:val="00FE1E9E"/>
    <w:rsid w:val="00FE5CFA"/>
    <w:rsid w:val="00FE5D6F"/>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PowerPoint_Presentation2.ppt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36F26-119B-4380-980D-29B6DD320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2760</TotalTime>
  <Pages>1</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12033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150</cp:revision>
  <cp:lastPrinted>2020-06-26T13:12:00Z</cp:lastPrinted>
  <dcterms:created xsi:type="dcterms:W3CDTF">2020-05-26T16:08:00Z</dcterms:created>
  <dcterms:modified xsi:type="dcterms:W3CDTF">2020-06-26T13:23:00Z</dcterms:modified>
</cp:coreProperties>
</file>