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C20C" w14:textId="0E3BA11F" w:rsidR="0068534E" w:rsidRPr="00281594" w:rsidRDefault="00A9308F" w:rsidP="00B11E2F">
      <w:pPr>
        <w:spacing w:after="240"/>
        <w:jc w:val="center"/>
        <w:rPr>
          <w:rFonts w:eastAsia="Times New Roman"/>
          <w:b/>
          <w:sz w:val="36"/>
          <w:szCs w:val="36"/>
        </w:rPr>
      </w:pPr>
      <w:r>
        <w:rPr>
          <w:rFonts w:eastAsia="Times New Roman"/>
          <w:b/>
          <w:sz w:val="36"/>
          <w:szCs w:val="36"/>
        </w:rPr>
        <w:t>ITT-210</w:t>
      </w:r>
      <w:r w:rsidR="0068534E" w:rsidRPr="00281594">
        <w:rPr>
          <w:rFonts w:eastAsia="Times New Roman"/>
          <w:b/>
          <w:sz w:val="36"/>
          <w:szCs w:val="36"/>
        </w:rPr>
        <w:t xml:space="preserve"> </w:t>
      </w:r>
      <w:r>
        <w:rPr>
          <w:rFonts w:eastAsia="Times New Roman"/>
          <w:b/>
          <w:sz w:val="36"/>
          <w:szCs w:val="36"/>
        </w:rPr>
        <w:t>SolarWinds</w:t>
      </w:r>
      <w:r w:rsidR="00335362">
        <w:rPr>
          <w:rFonts w:eastAsia="Times New Roman"/>
          <w:b/>
          <w:sz w:val="36"/>
          <w:szCs w:val="36"/>
        </w:rPr>
        <w:t xml:space="preserve"> Instructions</w:t>
      </w:r>
    </w:p>
    <w:p w14:paraId="42281EA0" w14:textId="77777777" w:rsidR="0068534E" w:rsidRPr="0068534E" w:rsidRDefault="0068534E" w:rsidP="0068534E">
      <w:pPr>
        <w:spacing w:after="0"/>
        <w:rPr>
          <w:rFonts w:eastAsia="Times New Roman"/>
          <w:szCs w:val="24"/>
          <w:highlight w:val="yellow"/>
        </w:rPr>
      </w:pPr>
    </w:p>
    <w:p w14:paraId="4BA6F6F0" w14:textId="79A80DA0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9531A9">
        <w:rPr>
          <w:rStyle w:val="normaltextrun"/>
        </w:rPr>
        <w:t>In 2020</w:t>
      </w:r>
      <w:r>
        <w:rPr>
          <w:rStyle w:val="normaltextrun"/>
        </w:rPr>
        <w:t>,</w:t>
      </w:r>
      <w:r w:rsidRPr="009531A9">
        <w:rPr>
          <w:rStyle w:val="normaltextrun"/>
        </w:rPr>
        <w:t xml:space="preserve"> FireEye responsibly disclosed a hack of the SolarWinds vendor via their update system. Instead of attacking a SolarWinds product, attackers exploited the software process of the vendor itself, and instigated SolarWinds to unwittingly distribute malware to all their customers</w:t>
      </w:r>
      <w:r w:rsidR="00F86CE1">
        <w:rPr>
          <w:rStyle w:val="normaltextrun"/>
        </w:rPr>
        <w:t>,</w:t>
      </w:r>
      <w:r w:rsidRPr="009531A9">
        <w:rPr>
          <w:rStyle w:val="normaltextrun"/>
        </w:rPr>
        <w:t xml:space="preserve"> including among them the United States Government. By exploiting SolarWinds itself, attacks were able to leverage the market reach of SolarWinds</w:t>
      </w:r>
      <w:r w:rsidR="00F86CE1">
        <w:rPr>
          <w:rStyle w:val="normaltextrun"/>
        </w:rPr>
        <w:t>'</w:t>
      </w:r>
      <w:r w:rsidRPr="009531A9">
        <w:rPr>
          <w:rStyle w:val="normaltextrun"/>
        </w:rPr>
        <w:t>s own commercial success. At the time of disclosure</w:t>
      </w:r>
      <w:r w:rsidR="00F86CE1">
        <w:rPr>
          <w:rStyle w:val="normaltextrun"/>
        </w:rPr>
        <w:t>,</w:t>
      </w:r>
      <w:r w:rsidRPr="009531A9">
        <w:rPr>
          <w:rStyle w:val="normaltextrun"/>
        </w:rPr>
        <w:t xml:space="preserve"> more than 18,000 customers were actively infected with the malware. </w:t>
      </w:r>
      <w:r w:rsidRPr="009531A9">
        <w:rPr>
          <w:rStyle w:val="eop"/>
        </w:rPr>
        <w:t> </w:t>
      </w:r>
    </w:p>
    <w:p w14:paraId="5F5C341F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</w:p>
    <w:p w14:paraId="609E9960" w14:textId="77777777" w:rsidR="00A9308F" w:rsidRPr="007C05C1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3F6ED204" w14:textId="77777777" w:rsidR="00A9308F" w:rsidRDefault="00A9308F" w:rsidP="00A9308F">
      <w:pPr>
        <w:pStyle w:val="Heading2"/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0BAD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Part 1  </w:t>
      </w:r>
    </w:p>
    <w:p w14:paraId="197BAAA3" w14:textId="77777777" w:rsidR="00A9308F" w:rsidRPr="00DF0CE7" w:rsidRDefault="00A9308F" w:rsidP="00A9308F">
      <w:pPr>
        <w:pStyle w:val="Heading2"/>
        <w:rPr>
          <w:rStyle w:val="eop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eop"/>
          <w:rFonts w:ascii="Times New Roman" w:hAnsi="Times New Roman" w:cs="Times New Roman"/>
          <w:color w:val="auto"/>
          <w:sz w:val="24"/>
          <w:szCs w:val="24"/>
        </w:rPr>
        <w:t>As you work through the assignment, you will provide screenshots of the following:</w:t>
      </w:r>
    </w:p>
    <w:p w14:paraId="384DF81F" w14:textId="77777777" w:rsidR="00A9308F" w:rsidRPr="005F0704" w:rsidRDefault="00A9308F" w:rsidP="00A9308F">
      <w:pPr>
        <w:pStyle w:val="paragraph"/>
        <w:spacing w:before="0" w:beforeAutospacing="0" w:after="0" w:afterAutospacing="0"/>
        <w:ind w:left="720"/>
        <w:textAlignment w:val="baseline"/>
      </w:pPr>
      <w:r w:rsidRPr="006A25C3">
        <w:rPr>
          <w:rStyle w:val="normaltextrun"/>
        </w:rPr>
        <w:t xml:space="preserve">1. </w:t>
      </w:r>
      <w:r>
        <w:rPr>
          <w:rStyle w:val="normaltextrun"/>
        </w:rPr>
        <w:t>S</w:t>
      </w:r>
      <w:r w:rsidRPr="00F90BAD">
        <w:rPr>
          <w:rStyle w:val="normaltextrun"/>
        </w:rPr>
        <w:t>how each</w:t>
      </w:r>
      <w:r>
        <w:rPr>
          <w:rStyle w:val="normaltextrun"/>
        </w:rPr>
        <w:t xml:space="preserve"> of</w:t>
      </w:r>
      <w:r w:rsidRPr="00F90BAD">
        <w:rPr>
          <w:rStyle w:val="normaltextrun"/>
        </w:rPr>
        <w:t xml:space="preserve"> the compiled and executed crc.exe and crc_bad.exe</w:t>
      </w:r>
      <w:r>
        <w:rPr>
          <w:rStyle w:val="normaltextrun"/>
        </w:rPr>
        <w:t>.</w:t>
      </w:r>
      <w:r w:rsidRPr="005F0704">
        <w:rPr>
          <w:rStyle w:val="eop"/>
        </w:rPr>
        <w:t> </w:t>
      </w:r>
    </w:p>
    <w:p w14:paraId="22348CFD" w14:textId="77777777" w:rsidR="00A9308F" w:rsidRPr="006A25C3" w:rsidRDefault="00A9308F" w:rsidP="00A9308F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</w:pPr>
      <w:r>
        <w:rPr>
          <w:rStyle w:val="normaltextrun"/>
        </w:rPr>
        <w:t>T</w:t>
      </w:r>
      <w:r w:rsidRPr="004F2CC4">
        <w:rPr>
          <w:rStyle w:val="normaltextrun"/>
        </w:rPr>
        <w:t xml:space="preserve">he </w:t>
      </w:r>
      <w:r w:rsidRPr="000F1AF9">
        <w:rPr>
          <w:rStyle w:val="normaltextrun"/>
        </w:rPr>
        <w:t>text difference</w:t>
      </w:r>
      <w:r w:rsidRPr="00841B1E">
        <w:rPr>
          <w:rStyle w:val="normaltextrun"/>
        </w:rPr>
        <w:t xml:space="preserve"> </w:t>
      </w:r>
      <w:r w:rsidRPr="00033F5A">
        <w:rPr>
          <w:rStyle w:val="normaltextrun"/>
        </w:rPr>
        <w:t>between crc8.asm and crc-maleware.asm</w:t>
      </w:r>
      <w:r>
        <w:rPr>
          <w:rStyle w:val="normaltextrun"/>
        </w:rPr>
        <w:t>.</w:t>
      </w:r>
      <w:r w:rsidRPr="00033F5A">
        <w:rPr>
          <w:rStyle w:val="eop"/>
        </w:rPr>
        <w:t> </w:t>
      </w:r>
    </w:p>
    <w:p w14:paraId="55118393" w14:textId="77777777" w:rsidR="00A9308F" w:rsidRPr="000F1AF9" w:rsidRDefault="00A9308F" w:rsidP="00A9308F">
      <w:pPr>
        <w:pStyle w:val="paragraph"/>
        <w:numPr>
          <w:ilvl w:val="0"/>
          <w:numId w:val="18"/>
        </w:numPr>
        <w:tabs>
          <w:tab w:val="num" w:pos="-360"/>
        </w:tabs>
        <w:spacing w:before="0" w:beforeAutospacing="0" w:after="0" w:afterAutospacing="0"/>
        <w:ind w:left="1800" w:firstLine="0"/>
        <w:textAlignment w:val="baseline"/>
      </w:pPr>
      <w:r w:rsidRPr="000F1AF9">
        <w:rPr>
          <w:rStyle w:val="normaltextrun"/>
        </w:rPr>
        <w:t xml:space="preserve">Identify in the screenshot the exploited string present in the </w:t>
      </w:r>
      <w:r>
        <w:rPr>
          <w:rStyle w:val="normaltextrun"/>
        </w:rPr>
        <w:t xml:space="preserve">infected </w:t>
      </w:r>
      <w:r w:rsidRPr="000F1AF9">
        <w:rPr>
          <w:rStyle w:val="normaltextrun"/>
        </w:rPr>
        <w:t>assembly file.</w:t>
      </w:r>
      <w:r w:rsidRPr="000F1AF9">
        <w:rPr>
          <w:rStyle w:val="eop"/>
        </w:rPr>
        <w:t> </w:t>
      </w:r>
    </w:p>
    <w:p w14:paraId="1BF18B0D" w14:textId="3C410582" w:rsidR="00A9308F" w:rsidRPr="000F1AF9" w:rsidRDefault="00A9308F" w:rsidP="00A9308F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Style w:val="eop"/>
        </w:rPr>
      </w:pPr>
      <w:r w:rsidRPr="000F1AF9">
        <w:rPr>
          <w:rStyle w:val="normaltextrun"/>
        </w:rPr>
        <w:t>Identify in the screenshot where the exploited string is used/reference</w:t>
      </w:r>
      <w:r>
        <w:rPr>
          <w:rStyle w:val="normaltextrun"/>
        </w:rPr>
        <w:t>d</w:t>
      </w:r>
      <w:r w:rsidRPr="000F1AF9">
        <w:rPr>
          <w:rStyle w:val="normaltextrun"/>
        </w:rPr>
        <w:t xml:space="preserve"> in the assembly</w:t>
      </w:r>
      <w:r w:rsidRPr="003B1A27">
        <w:rPr>
          <w:rStyle w:val="normaltextrun"/>
        </w:rPr>
        <w:t xml:space="preserve">. </w:t>
      </w:r>
      <w:r w:rsidRPr="003B1A27">
        <w:rPr>
          <w:rStyle w:val="normaltextrun"/>
          <w:shd w:val="clear" w:color="auto" w:fill="FFFFFF"/>
        </w:rPr>
        <w:t>(Hint: In C, we define and use strings/data on the same line. In Assembly, the code and data are separate. Point a above is the string’s definition and point b, find the string</w:t>
      </w:r>
      <w:r w:rsidR="00F86CE1">
        <w:rPr>
          <w:rStyle w:val="normaltextrun"/>
          <w:shd w:val="clear" w:color="auto" w:fill="FFFFFF"/>
        </w:rPr>
        <w:t>'</w:t>
      </w:r>
      <w:r w:rsidRPr="003B1A27">
        <w:rPr>
          <w:rStyle w:val="normaltextrun"/>
          <w:shd w:val="clear" w:color="auto" w:fill="FFFFFF"/>
        </w:rPr>
        <w:t>s use.) </w:t>
      </w:r>
      <w:r w:rsidRPr="00277D50">
        <w:rPr>
          <w:rStyle w:val="eop"/>
        </w:rPr>
        <w:t> </w:t>
      </w:r>
    </w:p>
    <w:p w14:paraId="177D8E1D" w14:textId="257D1881" w:rsidR="00A9308F" w:rsidRPr="006A25C3" w:rsidRDefault="00A9308F" w:rsidP="00A9308F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</w:t>
      </w:r>
      <w:r w:rsidRPr="00841B1E">
        <w:rPr>
          <w:rStyle w:val="normaltextrun"/>
        </w:rPr>
        <w:t xml:space="preserve"> different </w:t>
      </w:r>
      <w:r w:rsidR="00532120">
        <w:rPr>
          <w:rStyle w:val="normaltextrun"/>
        </w:rPr>
        <w:t>B</w:t>
      </w:r>
      <w:r w:rsidRPr="00841B1E">
        <w:rPr>
          <w:rStyle w:val="normaltextrun"/>
        </w:rPr>
        <w:t xml:space="preserve">ible verse used in </w:t>
      </w:r>
      <w:proofErr w:type="spellStart"/>
      <w:r w:rsidRPr="00841B1E">
        <w:rPr>
          <w:rStyle w:val="normaltextrun"/>
        </w:rPr>
        <w:t>main.c</w:t>
      </w:r>
      <w:proofErr w:type="spellEnd"/>
      <w:r w:rsidRPr="00841B1E">
        <w:rPr>
          <w:rStyle w:val="normaltextrun"/>
        </w:rPr>
        <w:t xml:space="preserve"> for both exploited and unexploited executa</w:t>
      </w:r>
      <w:r w:rsidRPr="00033F5A">
        <w:rPr>
          <w:rStyle w:val="normaltextrun"/>
        </w:rPr>
        <w:t xml:space="preserve">bles. (Hint: </w:t>
      </w:r>
      <w:r>
        <w:rPr>
          <w:rStyle w:val="normaltextrun"/>
        </w:rPr>
        <w:t>Y</w:t>
      </w:r>
      <w:r w:rsidRPr="00033F5A">
        <w:rPr>
          <w:rStyle w:val="normaltextrun"/>
        </w:rPr>
        <w:t>ou should get different CRC values.</w:t>
      </w:r>
      <w:r w:rsidRPr="006A25C3">
        <w:rPr>
          <w:rStyle w:val="normaltextrun"/>
        </w:rPr>
        <w:t>)</w:t>
      </w:r>
      <w:r w:rsidRPr="006A25C3">
        <w:rPr>
          <w:rStyle w:val="eop"/>
        </w:rPr>
        <w:t> </w:t>
      </w:r>
    </w:p>
    <w:p w14:paraId="46C1A7B5" w14:textId="77777777" w:rsidR="00A9308F" w:rsidRPr="006A25C3" w:rsidRDefault="00A9308F" w:rsidP="00A9308F">
      <w:pPr>
        <w:pStyle w:val="paragraph"/>
        <w:spacing w:before="0" w:beforeAutospacing="0" w:after="0" w:afterAutospacing="0"/>
        <w:ind w:left="1080"/>
        <w:textAlignment w:val="baseline"/>
      </w:pPr>
    </w:p>
    <w:p w14:paraId="0E4B94F0" w14:textId="77777777" w:rsidR="00A9308F" w:rsidRPr="00DF0CE7" w:rsidRDefault="00A9308F" w:rsidP="00A9308F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color w:val="auto"/>
        </w:rPr>
        <w:t>Steps</w:t>
      </w:r>
    </w:p>
    <w:p w14:paraId="049D67EC" w14:textId="77777777" w:rsidR="00A9308F" w:rsidRPr="006A25C3" w:rsidRDefault="00A9308F" w:rsidP="00A9308F">
      <w:pPr>
        <w:pStyle w:val="paragraph"/>
        <w:spacing w:before="0" w:beforeAutospacing="0" w:after="0" w:afterAutospacing="0"/>
        <w:textAlignment w:val="baseline"/>
      </w:pPr>
      <w:r w:rsidRPr="006A25C3">
        <w:rPr>
          <w:rStyle w:val="eop"/>
        </w:rPr>
        <w:t> </w:t>
      </w:r>
    </w:p>
    <w:p w14:paraId="25A88D12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0527EC">
        <w:rPr>
          <w:rStyle w:val="normaltextrun"/>
        </w:rPr>
        <w:t>We have the original source code for our CRC module, and we have the assembly listing of our module</w:t>
      </w:r>
      <w:r w:rsidRPr="009531A9">
        <w:rPr>
          <w:rStyle w:val="normaltextrun"/>
        </w:rPr>
        <w:t>. We are going to compose the C and ASM modules together and show how we can assemble both an exploited module and an unexploited using the same C source code! </w:t>
      </w:r>
      <w:r w:rsidRPr="009531A9">
        <w:rPr>
          <w:rStyle w:val="eop"/>
        </w:rPr>
        <w:t> </w:t>
      </w:r>
    </w:p>
    <w:p w14:paraId="4E38B831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</w:p>
    <w:p w14:paraId="70FF02AB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9531A9">
        <w:rPr>
          <w:rStyle w:val="normaltextrun"/>
        </w:rPr>
        <w:t>There are two tools we</w:t>
      </w:r>
      <w:r>
        <w:rPr>
          <w:rStyle w:val="normaltextrun"/>
        </w:rPr>
        <w:t xml:space="preserve"> will</w:t>
      </w:r>
      <w:r w:rsidRPr="009531A9">
        <w:rPr>
          <w:rStyle w:val="normaltextrun"/>
        </w:rPr>
        <w:t xml:space="preserve"> use:</w:t>
      </w:r>
    </w:p>
    <w:p w14:paraId="02165648" w14:textId="77777777" w:rsidR="00A9308F" w:rsidRPr="009531A9" w:rsidRDefault="00A9308F" w:rsidP="00A9308F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</w:rPr>
      </w:pPr>
      <w:r w:rsidRPr="009531A9">
        <w:rPr>
          <w:rStyle w:val="normaltextrun"/>
        </w:rPr>
        <w:t>ml the assembler</w:t>
      </w:r>
    </w:p>
    <w:p w14:paraId="2DF8BAE2" w14:textId="77777777" w:rsidR="00A9308F" w:rsidRPr="009531A9" w:rsidRDefault="00A9308F" w:rsidP="00A9308F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9531A9">
        <w:rPr>
          <w:rStyle w:val="normaltextrun"/>
        </w:rPr>
        <w:t>cl the C compiler</w:t>
      </w:r>
    </w:p>
    <w:p w14:paraId="3A2648D2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9C46D2A" w14:textId="2E6A8D3C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9531A9">
        <w:rPr>
          <w:rStyle w:val="normaltextrun"/>
        </w:rPr>
        <w:t xml:space="preserve">First, we need to convert the assembly module into object code so our C compiler can </w:t>
      </w:r>
      <w:r w:rsidRPr="009531A9">
        <w:rPr>
          <w:rStyle w:val="normaltextrun"/>
          <w:i/>
          <w:iCs/>
        </w:rPr>
        <w:t>link</w:t>
      </w:r>
      <w:r w:rsidRPr="009531A9">
        <w:rPr>
          <w:rStyle w:val="normaltextrun"/>
        </w:rPr>
        <w:t xml:space="preserve"> the components together. As we learned in ITT-310</w:t>
      </w:r>
      <w:r w:rsidR="00532120">
        <w:rPr>
          <w:rStyle w:val="normaltextrun"/>
        </w:rPr>
        <w:t>,</w:t>
      </w:r>
      <w:r w:rsidRPr="009531A9">
        <w:rPr>
          <w:rStyle w:val="normaltextrun"/>
        </w:rPr>
        <w:t xml:space="preserve"> the C compiler is typically two pieces, a compiler that converts text to </w:t>
      </w:r>
      <w:r w:rsidR="00532120">
        <w:rPr>
          <w:rStyle w:val="normaltextrun"/>
        </w:rPr>
        <w:t>"</w:t>
      </w:r>
      <w:r w:rsidRPr="009531A9">
        <w:rPr>
          <w:rStyle w:val="normaltextrun"/>
        </w:rPr>
        <w:t>object code</w:t>
      </w:r>
      <w:r>
        <w:rPr>
          <w:rStyle w:val="normaltextrun"/>
        </w:rPr>
        <w:t>,</w:t>
      </w:r>
      <w:r w:rsidR="00532120">
        <w:rPr>
          <w:rStyle w:val="normaltextrun"/>
        </w:rPr>
        <w:t>"</w:t>
      </w:r>
      <w:r w:rsidRPr="009531A9">
        <w:rPr>
          <w:rStyle w:val="normaltextrun"/>
        </w:rPr>
        <w:t xml:space="preserve"> a linker </w:t>
      </w:r>
      <w:r w:rsidR="00532120">
        <w:rPr>
          <w:rStyle w:val="normaltextrun"/>
        </w:rPr>
        <w:t>that</w:t>
      </w:r>
      <w:r w:rsidR="00532120" w:rsidRPr="009531A9">
        <w:rPr>
          <w:rStyle w:val="normaltextrun"/>
        </w:rPr>
        <w:t xml:space="preserve"> </w:t>
      </w:r>
      <w:r w:rsidRPr="009531A9">
        <w:rPr>
          <w:rStyle w:val="normaltextrun"/>
        </w:rPr>
        <w:t xml:space="preserve">connects the object code to libraries, and any external dependencies. </w:t>
      </w:r>
      <w:proofErr w:type="gramStart"/>
      <w:r w:rsidRPr="009531A9">
        <w:rPr>
          <w:rStyle w:val="normaltextrun"/>
        </w:rPr>
        <w:t>In order to</w:t>
      </w:r>
      <w:proofErr w:type="gramEnd"/>
      <w:r w:rsidRPr="009531A9">
        <w:rPr>
          <w:rStyle w:val="normaltextrun"/>
        </w:rPr>
        <w:t xml:space="preserve"> bring together an assembly module and a C module</w:t>
      </w:r>
      <w:r w:rsidR="00532120">
        <w:rPr>
          <w:rStyle w:val="normaltextrun"/>
        </w:rPr>
        <w:t>,</w:t>
      </w:r>
      <w:r w:rsidRPr="009531A9">
        <w:rPr>
          <w:rStyle w:val="normaltextrun"/>
        </w:rPr>
        <w:t xml:space="preserve"> we</w:t>
      </w:r>
      <w:r>
        <w:rPr>
          <w:rStyle w:val="normaltextrun"/>
        </w:rPr>
        <w:t xml:space="preserve"> will</w:t>
      </w:r>
      <w:r w:rsidRPr="009531A9">
        <w:rPr>
          <w:rStyle w:val="normaltextrun"/>
        </w:rPr>
        <w:t xml:space="preserve"> need to convert both to object code before the C compiler can work with it. </w:t>
      </w:r>
    </w:p>
    <w:p w14:paraId="2F9CCC09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  <w:r w:rsidRPr="009531A9">
        <w:rPr>
          <w:rStyle w:val="normaltextrun"/>
        </w:rPr>
        <w:t> </w:t>
      </w:r>
      <w:r w:rsidRPr="009531A9">
        <w:rPr>
          <w:rStyle w:val="eop"/>
        </w:rPr>
        <w:t> </w:t>
      </w:r>
    </w:p>
    <w:p w14:paraId="2D4C3EB3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  <w:r w:rsidRPr="009531A9">
        <w:rPr>
          <w:rStyle w:val="normaltextrun"/>
        </w:rPr>
        <w:t>We want to convert the crc-malware.asm file into a crc-malware.obj</w:t>
      </w:r>
      <w:r>
        <w:rPr>
          <w:rStyle w:val="normaltextrun"/>
        </w:rPr>
        <w:t>.</w:t>
      </w:r>
      <w:r w:rsidRPr="009531A9">
        <w:rPr>
          <w:rStyle w:val="eop"/>
        </w:rPr>
        <w:t> </w:t>
      </w:r>
    </w:p>
    <w:p w14:paraId="610E332A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8CDBFCD" w14:textId="77777777" w:rsidR="00A9308F" w:rsidRPr="009531A9" w:rsidRDefault="00A9308F" w:rsidP="00A9308F">
      <w:pPr>
        <w:pStyle w:val="Code"/>
        <w:rPr>
          <w:rFonts w:ascii="Times New Roman" w:hAnsi="Times New Roman"/>
        </w:rPr>
      </w:pPr>
      <w:r w:rsidRPr="009531A9">
        <w:rPr>
          <w:rStyle w:val="normaltextrun"/>
          <w:rFonts w:ascii="Times New Roman" w:hAnsi="Times New Roman"/>
        </w:rPr>
        <w:lastRenderedPageBreak/>
        <w:t>C:\&gt; ml crc8-malware.asm /c</w:t>
      </w:r>
      <w:r w:rsidRPr="009531A9">
        <w:rPr>
          <w:rStyle w:val="eop"/>
          <w:rFonts w:ascii="Times New Roman" w:hAnsi="Times New Roman"/>
        </w:rPr>
        <w:t> </w:t>
      </w:r>
    </w:p>
    <w:p w14:paraId="08440ABF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9531A9">
        <w:rPr>
          <w:rStyle w:val="normaltextrun"/>
        </w:rPr>
        <w:t>Now we have the source code for the C file, so we</w:t>
      </w:r>
      <w:r>
        <w:rPr>
          <w:rStyle w:val="normaltextrun"/>
        </w:rPr>
        <w:t xml:space="preserve"> will</w:t>
      </w:r>
      <w:r w:rsidRPr="009531A9">
        <w:rPr>
          <w:rStyle w:val="normaltextrun"/>
        </w:rPr>
        <w:t xml:space="preserve"> compile it to an intermediate object-file form. </w:t>
      </w:r>
      <w:r w:rsidRPr="009531A9">
        <w:rPr>
          <w:rStyle w:val="eop"/>
        </w:rPr>
        <w:t> </w:t>
      </w:r>
    </w:p>
    <w:p w14:paraId="355CEAD3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</w:p>
    <w:p w14:paraId="48A96549" w14:textId="77777777" w:rsidR="00A9308F" w:rsidRPr="009531A9" w:rsidRDefault="00A9308F" w:rsidP="00A9308F">
      <w:pPr>
        <w:pStyle w:val="Code"/>
        <w:rPr>
          <w:rFonts w:ascii="Times New Roman" w:hAnsi="Times New Roman"/>
        </w:rPr>
      </w:pPr>
      <w:r w:rsidRPr="009531A9">
        <w:rPr>
          <w:rStyle w:val="normaltextrun"/>
          <w:rFonts w:ascii="Times New Roman" w:hAnsi="Times New Roman"/>
        </w:rPr>
        <w:t xml:space="preserve">cl </w:t>
      </w:r>
      <w:proofErr w:type="spellStart"/>
      <w:r w:rsidRPr="009531A9">
        <w:rPr>
          <w:rStyle w:val="normaltextrun"/>
          <w:rFonts w:ascii="Times New Roman" w:hAnsi="Times New Roman"/>
        </w:rPr>
        <w:t>main.c</w:t>
      </w:r>
      <w:proofErr w:type="spellEnd"/>
      <w:r w:rsidRPr="009531A9">
        <w:rPr>
          <w:rStyle w:val="normaltextrun"/>
          <w:rFonts w:ascii="Times New Roman" w:hAnsi="Times New Roman"/>
        </w:rPr>
        <w:t xml:space="preserve"> /c</w:t>
      </w:r>
      <w:r w:rsidRPr="009531A9">
        <w:rPr>
          <w:rStyle w:val="eop"/>
          <w:rFonts w:ascii="Times New Roman" w:hAnsi="Times New Roman"/>
        </w:rPr>
        <w:t> </w:t>
      </w:r>
    </w:p>
    <w:p w14:paraId="259F8A0C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47FB0BE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9531A9">
        <w:rPr>
          <w:rStyle w:val="normaltextrun"/>
        </w:rPr>
        <w:t>Now</w:t>
      </w:r>
      <w:r>
        <w:rPr>
          <w:rStyle w:val="normaltextrun"/>
        </w:rPr>
        <w:t>,</w:t>
      </w:r>
      <w:r w:rsidRPr="009531A9">
        <w:rPr>
          <w:rStyle w:val="normaltextrun"/>
        </w:rPr>
        <w:t xml:space="preserve"> we want to link the main.obj and crc8-malware.obj to make crc_bad.exe. </w:t>
      </w:r>
      <w:r w:rsidRPr="009531A9">
        <w:rPr>
          <w:rStyle w:val="eop"/>
        </w:rPr>
        <w:t> </w:t>
      </w:r>
    </w:p>
    <w:p w14:paraId="61AC66AD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</w:p>
    <w:p w14:paraId="2DEBEC37" w14:textId="77777777" w:rsidR="00A9308F" w:rsidRPr="009531A9" w:rsidRDefault="00A9308F" w:rsidP="00A9308F">
      <w:pPr>
        <w:pStyle w:val="Code"/>
        <w:rPr>
          <w:rFonts w:ascii="Times New Roman" w:hAnsi="Times New Roman"/>
        </w:rPr>
      </w:pPr>
      <w:r w:rsidRPr="009531A9">
        <w:rPr>
          <w:rStyle w:val="normaltextrun"/>
          <w:rFonts w:ascii="Times New Roman" w:hAnsi="Times New Roman"/>
        </w:rPr>
        <w:t>cl crc8-malware.obj main.obj /Fecrc_bad.exe</w:t>
      </w:r>
      <w:r w:rsidRPr="009531A9">
        <w:rPr>
          <w:rStyle w:val="eop"/>
          <w:rFonts w:ascii="Times New Roman" w:hAnsi="Times New Roman"/>
        </w:rPr>
        <w:t> </w:t>
      </w:r>
    </w:p>
    <w:p w14:paraId="4ED1CD00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  <w:r w:rsidRPr="009531A9">
        <w:rPr>
          <w:rStyle w:val="eop"/>
        </w:rPr>
        <w:t> </w:t>
      </w:r>
    </w:p>
    <w:p w14:paraId="61B25CBA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9531A9">
        <w:rPr>
          <w:rStyle w:val="normaltextrun"/>
        </w:rPr>
        <w:t xml:space="preserve">Run crc_bad.exe. </w:t>
      </w:r>
    </w:p>
    <w:p w14:paraId="129C42B6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FB7EC41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  <w:r w:rsidRPr="009531A9">
        <w:rPr>
          <w:rStyle w:val="normaltextrun"/>
        </w:rPr>
        <w:t>Notice how the CRC module is getting the same comparison value when trying to check the two Bible verses. This is not how a CRC should behave. The CRC should be different, but our exploited module is hiding the exploit</w:t>
      </w:r>
      <w:r>
        <w:rPr>
          <w:rStyle w:val="normaltextrun"/>
        </w:rPr>
        <w:t>ed</w:t>
      </w:r>
      <w:r w:rsidRPr="009531A9">
        <w:rPr>
          <w:rStyle w:val="normaltextrun"/>
        </w:rPr>
        <w:t xml:space="preserve"> data. </w:t>
      </w:r>
      <w:r w:rsidRPr="009531A9">
        <w:rPr>
          <w:rStyle w:val="eop"/>
        </w:rPr>
        <w:t> </w:t>
      </w:r>
    </w:p>
    <w:p w14:paraId="1DEF2C91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  <w:r w:rsidRPr="009531A9">
        <w:rPr>
          <w:rFonts w:eastAsiaTheme="minorHAnsi"/>
          <w:b/>
          <w:bCs/>
          <w:noProof/>
        </w:rPr>
        <w:drawing>
          <wp:inline distT="0" distB="0" distL="0" distR="0" wp14:anchorId="73BE5C6A" wp14:editId="68EC53BA">
            <wp:extent cx="5943600" cy="6407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1A9">
        <w:rPr>
          <w:rStyle w:val="eop"/>
        </w:rPr>
        <w:t> </w:t>
      </w:r>
    </w:p>
    <w:p w14:paraId="7B8D7DEE" w14:textId="48B8F3DD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9531A9">
        <w:rPr>
          <w:rStyle w:val="normaltextrun"/>
        </w:rPr>
        <w:t>Now</w:t>
      </w:r>
      <w:r>
        <w:rPr>
          <w:rStyle w:val="normaltextrun"/>
        </w:rPr>
        <w:t>,</w:t>
      </w:r>
      <w:r w:rsidRPr="009531A9">
        <w:rPr>
          <w:rStyle w:val="normaltextrun"/>
        </w:rPr>
        <w:t xml:space="preserve"> let</w:t>
      </w:r>
      <w:r w:rsidR="00532120">
        <w:rPr>
          <w:rStyle w:val="normaltextrun"/>
        </w:rPr>
        <w:t>'</w:t>
      </w:r>
      <w:r w:rsidRPr="009531A9">
        <w:rPr>
          <w:rStyle w:val="normaltextrun"/>
        </w:rPr>
        <w:t>s assemble the good module</w:t>
      </w:r>
      <w:r>
        <w:rPr>
          <w:rStyle w:val="normaltextrun"/>
        </w:rPr>
        <w:t>.</w:t>
      </w:r>
      <w:r w:rsidRPr="009531A9">
        <w:rPr>
          <w:rStyle w:val="eop"/>
        </w:rPr>
        <w:t> </w:t>
      </w:r>
    </w:p>
    <w:p w14:paraId="7E2509B2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</w:p>
    <w:p w14:paraId="6DF1E3C7" w14:textId="77777777" w:rsidR="00A9308F" w:rsidRPr="009531A9" w:rsidRDefault="00A9308F" w:rsidP="00A9308F">
      <w:pPr>
        <w:pStyle w:val="Code"/>
        <w:rPr>
          <w:rFonts w:ascii="Times New Roman" w:hAnsi="Times New Roman"/>
        </w:rPr>
      </w:pPr>
      <w:r w:rsidRPr="009531A9">
        <w:rPr>
          <w:rStyle w:val="normaltextrun"/>
          <w:rFonts w:ascii="Times New Roman" w:hAnsi="Times New Roman"/>
        </w:rPr>
        <w:t>ml crc8.asm /c</w:t>
      </w:r>
      <w:r w:rsidRPr="009531A9">
        <w:rPr>
          <w:rStyle w:val="eop"/>
          <w:rFonts w:ascii="Times New Roman" w:hAnsi="Times New Roman"/>
        </w:rPr>
        <w:t> </w:t>
      </w:r>
    </w:p>
    <w:p w14:paraId="73BC3BB5" w14:textId="77777777" w:rsidR="00A9308F" w:rsidRPr="009531A9" w:rsidRDefault="00A9308F" w:rsidP="00A9308F">
      <w:pPr>
        <w:pStyle w:val="Code"/>
        <w:rPr>
          <w:rFonts w:ascii="Times New Roman" w:hAnsi="Times New Roman"/>
        </w:rPr>
      </w:pPr>
      <w:r w:rsidRPr="009531A9">
        <w:rPr>
          <w:rStyle w:val="normaltextrun"/>
          <w:rFonts w:ascii="Times New Roman" w:hAnsi="Times New Roman"/>
        </w:rPr>
        <w:t>cl crc8.obj main.obj /Fecrc.exe</w:t>
      </w:r>
      <w:r w:rsidRPr="009531A9">
        <w:rPr>
          <w:rStyle w:val="eop"/>
          <w:rFonts w:ascii="Times New Roman" w:hAnsi="Times New Roman"/>
        </w:rPr>
        <w:t> </w:t>
      </w:r>
    </w:p>
    <w:p w14:paraId="174B76AF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514C8A7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  <w:r w:rsidRPr="009531A9">
        <w:rPr>
          <w:rStyle w:val="normaltextrun"/>
        </w:rPr>
        <w:t>Run crc.exe</w:t>
      </w:r>
      <w:r w:rsidRPr="009531A9">
        <w:rPr>
          <w:rStyle w:val="eop"/>
        </w:rPr>
        <w:t> </w:t>
      </w:r>
    </w:p>
    <w:p w14:paraId="49628788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  <w:r w:rsidRPr="009531A9">
        <w:rPr>
          <w:rFonts w:eastAsiaTheme="minorHAnsi"/>
          <w:b/>
          <w:bCs/>
          <w:noProof/>
        </w:rPr>
        <w:drawing>
          <wp:inline distT="0" distB="0" distL="0" distR="0" wp14:anchorId="4D550546" wp14:editId="51B82E30">
            <wp:extent cx="5943600" cy="686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1A9">
        <w:rPr>
          <w:rStyle w:val="eop"/>
        </w:rPr>
        <w:t> </w:t>
      </w:r>
    </w:p>
    <w:p w14:paraId="63F65694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9531A9">
        <w:rPr>
          <w:rStyle w:val="normaltextrun"/>
        </w:rPr>
        <w:t>Notice how the CRC values are different. </w:t>
      </w:r>
    </w:p>
    <w:p w14:paraId="7C64545D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  <w:r w:rsidRPr="009531A9">
        <w:rPr>
          <w:rStyle w:val="eop"/>
        </w:rPr>
        <w:t> </w:t>
      </w:r>
    </w:p>
    <w:p w14:paraId="30056381" w14:textId="6D1D6F82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9531A9">
        <w:rPr>
          <w:rStyle w:val="normaltextrun"/>
        </w:rPr>
        <w:t xml:space="preserve">Change the data in the second module, </w:t>
      </w:r>
      <w:r w:rsidR="00532120">
        <w:rPr>
          <w:rStyle w:val="normaltextrun"/>
        </w:rPr>
        <w:t xml:space="preserve">then </w:t>
      </w:r>
      <w:r w:rsidRPr="009531A9">
        <w:rPr>
          <w:rStyle w:val="normaltextrun"/>
        </w:rPr>
        <w:t xml:space="preserve">see how the CRC changes. Leave the </w:t>
      </w:r>
      <w:proofErr w:type="gramStart"/>
      <w:r w:rsidRPr="009531A9">
        <w:rPr>
          <w:rStyle w:val="normaltextrun"/>
        </w:rPr>
        <w:t>command and control</w:t>
      </w:r>
      <w:proofErr w:type="gramEnd"/>
      <w:r w:rsidRPr="009531A9">
        <w:rPr>
          <w:rStyle w:val="normaltextrun"/>
        </w:rPr>
        <w:t xml:space="preserve"> server domain as a prefix of the data: exploitc2.io</w:t>
      </w:r>
      <w:r>
        <w:rPr>
          <w:rStyle w:val="normaltextrun"/>
        </w:rPr>
        <w:t>.</w:t>
      </w:r>
      <w:r w:rsidRPr="009531A9">
        <w:rPr>
          <w:rStyle w:val="eop"/>
        </w:rPr>
        <w:t> </w:t>
      </w:r>
    </w:p>
    <w:p w14:paraId="59C71F1B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</w:p>
    <w:p w14:paraId="47014771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9531A9">
        <w:rPr>
          <w:rStyle w:val="normaltextrun"/>
        </w:rPr>
        <w:t>Notice how the exploited CRC module always gets the same value when exploitc2.io is at the beginning of the string. </w:t>
      </w:r>
      <w:r w:rsidRPr="009531A9">
        <w:rPr>
          <w:rStyle w:val="eop"/>
        </w:rPr>
        <w:t> </w:t>
      </w:r>
    </w:p>
    <w:p w14:paraId="171EA4D4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</w:pPr>
    </w:p>
    <w:p w14:paraId="0DA60647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9531A9">
        <w:rPr>
          <w:rStyle w:val="normaltextrun"/>
        </w:rPr>
        <w:t>Now</w:t>
      </w:r>
      <w:r>
        <w:rPr>
          <w:rStyle w:val="normaltextrun"/>
        </w:rPr>
        <w:t>,</w:t>
      </w:r>
      <w:r w:rsidRPr="009531A9">
        <w:rPr>
          <w:rStyle w:val="normaltextrun"/>
        </w:rPr>
        <w:t xml:space="preserve"> diff the 2 ASM files: crc8-malware.asm and crc8.asm. </w:t>
      </w:r>
    </w:p>
    <w:p w14:paraId="354B7A2E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B9B0CE1" w14:textId="77777777" w:rsidR="00A9308F" w:rsidRPr="00FE740E" w:rsidRDefault="00A9308F" w:rsidP="00A9308F">
      <w:pPr>
        <w:pStyle w:val="Heading2"/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E740E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Part 2</w:t>
      </w:r>
    </w:p>
    <w:p w14:paraId="7649E93A" w14:textId="77777777" w:rsidR="00A9308F" w:rsidRPr="009531A9" w:rsidRDefault="00A9308F" w:rsidP="00A9308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01E0D67" w14:textId="3EAA98FF" w:rsidR="007F090F" w:rsidRDefault="00A9308F" w:rsidP="00A9308F">
      <w:r w:rsidRPr="006D167A">
        <w:rPr>
          <w:rStyle w:val="normaltextrun"/>
          <w:shd w:val="clear" w:color="auto" w:fill="FFFFFF"/>
        </w:rPr>
        <w:t>Write a 100</w:t>
      </w:r>
      <w:r w:rsidR="00532120">
        <w:rPr>
          <w:rStyle w:val="normaltextrun"/>
          <w:shd w:val="clear" w:color="auto" w:fill="FFFFFF"/>
        </w:rPr>
        <w:t xml:space="preserve">- to </w:t>
      </w:r>
      <w:r w:rsidRPr="006D167A">
        <w:rPr>
          <w:rStyle w:val="normaltextrun"/>
          <w:shd w:val="clear" w:color="auto" w:fill="FFFFFF"/>
        </w:rPr>
        <w:t xml:space="preserve">150-word summary describing a security control you could integrate earlier into the SDLC process </w:t>
      </w:r>
      <w:r w:rsidR="00532120">
        <w:rPr>
          <w:rStyle w:val="normaltextrun"/>
          <w:shd w:val="clear" w:color="auto" w:fill="FFFFFF"/>
        </w:rPr>
        <w:t>that</w:t>
      </w:r>
      <w:r w:rsidR="00532120" w:rsidRPr="006D167A">
        <w:rPr>
          <w:rStyle w:val="normaltextrun"/>
          <w:shd w:val="clear" w:color="auto" w:fill="FFFFFF"/>
        </w:rPr>
        <w:t xml:space="preserve"> </w:t>
      </w:r>
      <w:r w:rsidRPr="006D167A">
        <w:rPr>
          <w:rStyle w:val="normaltextrun"/>
          <w:shd w:val="clear" w:color="auto" w:fill="FFFFFF"/>
        </w:rPr>
        <w:t xml:space="preserve">may have reduced the </w:t>
      </w:r>
      <w:r w:rsidRPr="00A9308F">
        <w:rPr>
          <w:rStyle w:val="normaltextrun"/>
          <w:shd w:val="clear" w:color="auto" w:fill="FFFFFF"/>
        </w:rPr>
        <w:t xml:space="preserve">scope of this hack. Identify how your control </w:t>
      </w:r>
      <w:r w:rsidRPr="00A9308F">
        <w:rPr>
          <w:rStyle w:val="normaltextrun"/>
          <w:shd w:val="clear" w:color="auto" w:fill="FFFFFF"/>
        </w:rPr>
        <w:lastRenderedPageBreak/>
        <w:t>addresses the key security issues at each stage. </w:t>
      </w:r>
      <w:r w:rsidRPr="00A9308F">
        <w:rPr>
          <w:rStyle w:val="normaltextrun"/>
        </w:rPr>
        <w:t>Identify</w:t>
      </w:r>
      <w:r w:rsidRPr="009531A9">
        <w:rPr>
          <w:rStyle w:val="normaltextrun"/>
        </w:rPr>
        <w:t xml:space="preserve"> in your screenshot where </w:t>
      </w:r>
      <w:r w:rsidR="00532120">
        <w:rPr>
          <w:rStyle w:val="normaltextrun"/>
        </w:rPr>
        <w:t>exactly</w:t>
      </w:r>
      <w:r w:rsidRPr="009531A9">
        <w:rPr>
          <w:rStyle w:val="normaltextrun"/>
        </w:rPr>
        <w:t xml:space="preserve"> the exploit string is used in the instructions.</w:t>
      </w:r>
      <w:r w:rsidRPr="009531A9">
        <w:rPr>
          <w:rStyle w:val="eop"/>
        </w:rPr>
        <w:t> </w:t>
      </w:r>
    </w:p>
    <w:sectPr w:rsidR="007F090F" w:rsidSect="00723B6D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0D6A" w14:textId="77777777" w:rsidR="00D93063" w:rsidRDefault="00D93063" w:rsidP="00E3078E">
      <w:pPr>
        <w:spacing w:after="0"/>
      </w:pPr>
      <w:r>
        <w:separator/>
      </w:r>
    </w:p>
  </w:endnote>
  <w:endnote w:type="continuationSeparator" w:id="0">
    <w:p w14:paraId="101E0D6B" w14:textId="77777777" w:rsidR="00D93063" w:rsidRDefault="00D93063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260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8B271" w14:textId="27F2FBD3" w:rsidR="00B11E2F" w:rsidRDefault="00B11E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5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700A20" w14:textId="77777777" w:rsidR="00B11E2F" w:rsidRDefault="00B11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B46C" w14:textId="4B10C28A" w:rsidR="00B11E2F" w:rsidRPr="00B11E2F" w:rsidRDefault="00B11E2F" w:rsidP="00B11E2F">
    <w:pPr>
      <w:spacing w:after="0"/>
      <w:jc w:val="center"/>
      <w:rPr>
        <w:rFonts w:eastAsia="Times New Roman"/>
        <w:szCs w:val="24"/>
      </w:rPr>
    </w:pPr>
    <w:r w:rsidRPr="00B11E2F">
      <w:rPr>
        <w:rFonts w:eastAsia="Times New Roman"/>
        <w:szCs w:val="24"/>
      </w:rPr>
      <w:t xml:space="preserve">© </w:t>
    </w:r>
    <w:r w:rsidR="0077352C">
      <w:rPr>
        <w:rFonts w:eastAsia="Times New Roman"/>
        <w:szCs w:val="24"/>
      </w:rPr>
      <w:t>202</w:t>
    </w:r>
    <w:r w:rsidR="00A9308F">
      <w:rPr>
        <w:rFonts w:eastAsia="Times New Roman"/>
        <w:szCs w:val="24"/>
      </w:rPr>
      <w:t>3</w:t>
    </w:r>
    <w:r w:rsidR="00532120">
      <w:rPr>
        <w:rFonts w:eastAsia="Times New Roman"/>
        <w:szCs w:val="24"/>
      </w:rPr>
      <w:t>.</w:t>
    </w:r>
    <w:r w:rsidR="0077352C">
      <w:rPr>
        <w:rFonts w:eastAsia="Times New Roman"/>
        <w:szCs w:val="24"/>
      </w:rPr>
      <w:t xml:space="preserve"> </w:t>
    </w:r>
    <w:r w:rsidRPr="00B11E2F">
      <w:rPr>
        <w:rFonts w:eastAsia="Times New Roman"/>
        <w:szCs w:val="24"/>
      </w:rPr>
      <w:t>Grand Canyon University. All Rights Reserved.</w:t>
    </w:r>
  </w:p>
  <w:p w14:paraId="101E0D76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0D68" w14:textId="77777777" w:rsidR="00D93063" w:rsidRDefault="00D93063" w:rsidP="00E3078E">
      <w:pPr>
        <w:spacing w:after="0"/>
      </w:pPr>
      <w:r>
        <w:separator/>
      </w:r>
    </w:p>
  </w:footnote>
  <w:footnote w:type="continuationSeparator" w:id="0">
    <w:p w14:paraId="101E0D69" w14:textId="77777777" w:rsidR="00D93063" w:rsidRDefault="00D93063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E0D6D" w14:textId="77777777" w:rsidR="00E3078E" w:rsidRDefault="00E3078E" w:rsidP="002A3A3D">
    <w:pPr>
      <w:pStyle w:val="Header"/>
    </w:pPr>
  </w:p>
  <w:p w14:paraId="101E0D6E" w14:textId="77777777" w:rsidR="00E91BB7" w:rsidRDefault="00E91BB7" w:rsidP="002A3A3D">
    <w:pPr>
      <w:pStyle w:val="Header"/>
    </w:pPr>
  </w:p>
  <w:p w14:paraId="101E0D6F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E0D72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101E0D77" wp14:editId="101E0D78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1E0D73" w14:textId="77777777" w:rsidR="00723B6D" w:rsidRDefault="00723B6D">
    <w:pPr>
      <w:pStyle w:val="Header"/>
    </w:pPr>
  </w:p>
  <w:p w14:paraId="101E0D74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F20"/>
    <w:multiLevelType w:val="multilevel"/>
    <w:tmpl w:val="8A882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A25A10"/>
    <w:multiLevelType w:val="hybridMultilevel"/>
    <w:tmpl w:val="CEDE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52FA3"/>
    <w:multiLevelType w:val="hybridMultilevel"/>
    <w:tmpl w:val="88C2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C561F"/>
    <w:multiLevelType w:val="hybridMultilevel"/>
    <w:tmpl w:val="63A8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23745"/>
    <w:multiLevelType w:val="multilevel"/>
    <w:tmpl w:val="263667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66515"/>
    <w:multiLevelType w:val="hybridMultilevel"/>
    <w:tmpl w:val="6064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24639"/>
    <w:multiLevelType w:val="hybridMultilevel"/>
    <w:tmpl w:val="8D266CDE"/>
    <w:lvl w:ilvl="0" w:tplc="3C1A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55722"/>
    <w:multiLevelType w:val="hybridMultilevel"/>
    <w:tmpl w:val="055E3C0C"/>
    <w:lvl w:ilvl="0" w:tplc="3C1A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841CF"/>
    <w:multiLevelType w:val="hybridMultilevel"/>
    <w:tmpl w:val="CD0CCC9E"/>
    <w:lvl w:ilvl="0" w:tplc="3C1A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4089B"/>
    <w:multiLevelType w:val="hybridMultilevel"/>
    <w:tmpl w:val="BAEA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E6B67"/>
    <w:multiLevelType w:val="hybridMultilevel"/>
    <w:tmpl w:val="1800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52FA7"/>
    <w:multiLevelType w:val="hybridMultilevel"/>
    <w:tmpl w:val="9662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A606F"/>
    <w:multiLevelType w:val="hybridMultilevel"/>
    <w:tmpl w:val="B3D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82CBE"/>
    <w:multiLevelType w:val="hybridMultilevel"/>
    <w:tmpl w:val="509005A6"/>
    <w:lvl w:ilvl="0" w:tplc="3C1A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947D8"/>
    <w:multiLevelType w:val="hybridMultilevel"/>
    <w:tmpl w:val="C660D9E2"/>
    <w:lvl w:ilvl="0" w:tplc="3C1A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94586"/>
    <w:multiLevelType w:val="multilevel"/>
    <w:tmpl w:val="E708AC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2AD32F3"/>
    <w:multiLevelType w:val="multilevel"/>
    <w:tmpl w:val="3BF8E5F8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757E35D6"/>
    <w:multiLevelType w:val="hybridMultilevel"/>
    <w:tmpl w:val="2F10C6FA"/>
    <w:lvl w:ilvl="0" w:tplc="3C1A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7707"/>
    <w:multiLevelType w:val="hybridMultilevel"/>
    <w:tmpl w:val="43B0162C"/>
    <w:lvl w:ilvl="0" w:tplc="3C1A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64DD4"/>
    <w:multiLevelType w:val="hybridMultilevel"/>
    <w:tmpl w:val="E4D8E19A"/>
    <w:lvl w:ilvl="0" w:tplc="3C1A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3882085">
    <w:abstractNumId w:val="18"/>
  </w:num>
  <w:num w:numId="2" w16cid:durableId="1336346196">
    <w:abstractNumId w:val="19"/>
  </w:num>
  <w:num w:numId="3" w16cid:durableId="798957063">
    <w:abstractNumId w:val="8"/>
  </w:num>
  <w:num w:numId="4" w16cid:durableId="1995453785">
    <w:abstractNumId w:val="14"/>
  </w:num>
  <w:num w:numId="5" w16cid:durableId="402532571">
    <w:abstractNumId w:val="13"/>
  </w:num>
  <w:num w:numId="6" w16cid:durableId="1803303115">
    <w:abstractNumId w:val="6"/>
  </w:num>
  <w:num w:numId="7" w16cid:durableId="2105372769">
    <w:abstractNumId w:val="17"/>
  </w:num>
  <w:num w:numId="8" w16cid:durableId="138228192">
    <w:abstractNumId w:val="7"/>
  </w:num>
  <w:num w:numId="9" w16cid:durableId="919633065">
    <w:abstractNumId w:val="9"/>
  </w:num>
  <w:num w:numId="10" w16cid:durableId="2107075386">
    <w:abstractNumId w:val="12"/>
  </w:num>
  <w:num w:numId="11" w16cid:durableId="1644194655">
    <w:abstractNumId w:val="11"/>
  </w:num>
  <w:num w:numId="12" w16cid:durableId="826869345">
    <w:abstractNumId w:val="5"/>
  </w:num>
  <w:num w:numId="13" w16cid:durableId="520245847">
    <w:abstractNumId w:val="3"/>
  </w:num>
  <w:num w:numId="14" w16cid:durableId="342171214">
    <w:abstractNumId w:val="1"/>
  </w:num>
  <w:num w:numId="15" w16cid:durableId="987051111">
    <w:abstractNumId w:val="10"/>
  </w:num>
  <w:num w:numId="16" w16cid:durableId="1400207585">
    <w:abstractNumId w:val="2"/>
  </w:num>
  <w:num w:numId="17" w16cid:durableId="1965695674">
    <w:abstractNumId w:val="16"/>
  </w:num>
  <w:num w:numId="18" w16cid:durableId="1643272811">
    <w:abstractNumId w:val="15"/>
  </w:num>
  <w:num w:numId="19" w16cid:durableId="2078937208">
    <w:abstractNumId w:val="4"/>
  </w:num>
  <w:num w:numId="20" w16cid:durableId="35522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63"/>
    <w:rsid w:val="00000B28"/>
    <w:rsid w:val="000310F3"/>
    <w:rsid w:val="000465AC"/>
    <w:rsid w:val="000825D6"/>
    <w:rsid w:val="000B3382"/>
    <w:rsid w:val="00281594"/>
    <w:rsid w:val="00285832"/>
    <w:rsid w:val="002A3A3D"/>
    <w:rsid w:val="00335362"/>
    <w:rsid w:val="003C3D99"/>
    <w:rsid w:val="00465373"/>
    <w:rsid w:val="004E59F7"/>
    <w:rsid w:val="00532120"/>
    <w:rsid w:val="0055210F"/>
    <w:rsid w:val="005B58DC"/>
    <w:rsid w:val="005D66D6"/>
    <w:rsid w:val="005D688D"/>
    <w:rsid w:val="0068534E"/>
    <w:rsid w:val="006B7B81"/>
    <w:rsid w:val="00723B6D"/>
    <w:rsid w:val="00745E4C"/>
    <w:rsid w:val="0077352C"/>
    <w:rsid w:val="007F090F"/>
    <w:rsid w:val="008C2F5E"/>
    <w:rsid w:val="00916D19"/>
    <w:rsid w:val="009177AC"/>
    <w:rsid w:val="009853F9"/>
    <w:rsid w:val="009F6C41"/>
    <w:rsid w:val="00A9308F"/>
    <w:rsid w:val="00AE30FC"/>
    <w:rsid w:val="00B11E2F"/>
    <w:rsid w:val="00B43341"/>
    <w:rsid w:val="00BD5403"/>
    <w:rsid w:val="00C16584"/>
    <w:rsid w:val="00C957CA"/>
    <w:rsid w:val="00CB3DCC"/>
    <w:rsid w:val="00D078DF"/>
    <w:rsid w:val="00D2581D"/>
    <w:rsid w:val="00D56996"/>
    <w:rsid w:val="00D65276"/>
    <w:rsid w:val="00D93063"/>
    <w:rsid w:val="00DD18BF"/>
    <w:rsid w:val="00E3078E"/>
    <w:rsid w:val="00E91BB7"/>
    <w:rsid w:val="00F86CE1"/>
    <w:rsid w:val="00F94CC8"/>
    <w:rsid w:val="00F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01E0D65"/>
  <w15:docId w15:val="{079B5469-7BC1-4409-B822-B4E1793F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08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ListParagraph">
    <w:name w:val="List Paragraph"/>
    <w:basedOn w:val="Normal"/>
    <w:uiPriority w:val="34"/>
    <w:qFormat/>
    <w:rsid w:val="002858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30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930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308F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308F"/>
    <w:rPr>
      <w:rFonts w:asciiTheme="minorHAnsi" w:eastAsiaTheme="minorHAnsi" w:hAnsiTheme="minorHAnsi" w:cstheme="minorBidi"/>
    </w:rPr>
  </w:style>
  <w:style w:type="paragraph" w:customStyle="1" w:styleId="paragraph">
    <w:name w:val="paragraph"/>
    <w:basedOn w:val="Normal"/>
    <w:link w:val="paragraphChar"/>
    <w:rsid w:val="00A9308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normaltextrun">
    <w:name w:val="normaltextrun"/>
    <w:basedOn w:val="DefaultParagraphFont"/>
    <w:rsid w:val="00A9308F"/>
  </w:style>
  <w:style w:type="character" w:customStyle="1" w:styleId="eop">
    <w:name w:val="eop"/>
    <w:basedOn w:val="DefaultParagraphFont"/>
    <w:rsid w:val="00A9308F"/>
  </w:style>
  <w:style w:type="paragraph" w:customStyle="1" w:styleId="Code">
    <w:name w:val="Code"/>
    <w:basedOn w:val="paragraph"/>
    <w:link w:val="CodeChar"/>
    <w:autoRedefine/>
    <w:qFormat/>
    <w:rsid w:val="00A9308F"/>
    <w:pPr>
      <w:spacing w:before="0" w:beforeAutospacing="0" w:after="0" w:afterAutospacing="0"/>
      <w:textAlignment w:val="baseline"/>
    </w:pPr>
    <w:rPr>
      <w:rFonts w:ascii="Consolas" w:hAnsi="Consolas"/>
    </w:rPr>
  </w:style>
  <w:style w:type="character" w:customStyle="1" w:styleId="paragraphChar">
    <w:name w:val="paragraph Char"/>
    <w:basedOn w:val="DefaultParagraphFont"/>
    <w:link w:val="paragraph"/>
    <w:rsid w:val="00A9308F"/>
    <w:rPr>
      <w:rFonts w:eastAsia="Times New Roman"/>
      <w:sz w:val="24"/>
      <w:szCs w:val="24"/>
    </w:rPr>
  </w:style>
  <w:style w:type="character" w:customStyle="1" w:styleId="CodeChar">
    <w:name w:val="Code Char"/>
    <w:basedOn w:val="paragraphChar"/>
    <w:link w:val="Code"/>
    <w:rsid w:val="00A9308F"/>
    <w:rPr>
      <w:rFonts w:ascii="Consolas" w:eastAsia="Times New Roman" w:hAnsi="Consola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CE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CE1"/>
    <w:rPr>
      <w:rFonts w:asciiTheme="minorHAnsi" w:eastAsiaTheme="minorHAnsi" w:hAnsiTheme="minorHAnsi" w:cstheme="minorBidi"/>
      <w:b/>
      <w:bCs/>
    </w:rPr>
  </w:style>
  <w:style w:type="paragraph" w:styleId="Revision">
    <w:name w:val="Revision"/>
    <w:hidden/>
    <w:uiPriority w:val="99"/>
    <w:semiHidden/>
    <w:rsid w:val="00335362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5" ma:contentTypeDescription="Create a new document." ma:contentTypeScope="" ma:versionID="1f950a3613488a53c43927747a6b7f05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762568178d34101fa7de016cbf7d80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d47695-dda2-48a2-87bc-2a1f7ac7fedc" xsi:nil="true"/>
    <SharedWithUsers xmlns="37d47695-dda2-48a2-87bc-2a1f7ac7fedc">
      <UserInfo>
        <DisplayName/>
        <AccountId xsi:nil="true"/>
        <AccountType/>
      </UserInfo>
    </SharedWithUsers>
    <_ip_UnifiedCompliancePolicyUIAction xmlns="http://schemas.microsoft.com/sharepoint/v3" xsi:nil="true"/>
    <_ip_UnifiedCompliancePolicyProperties xmlns="http://schemas.microsoft.com/sharepoint/v3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AC4EBF-998C-4B6D-88F6-1794CB006F6D}"/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sharepoint/v3"/>
    <ds:schemaRef ds:uri="http://purl.org/dc/elements/1.1/"/>
    <ds:schemaRef ds:uri="37d47695-dda2-48a2-87bc-2a1f7ac7fedc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b3b59848-949a-4ed4-8036-feb011ce2b5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Michelle Lipp (GCE)</cp:lastModifiedBy>
  <cp:revision>4</cp:revision>
  <dcterms:created xsi:type="dcterms:W3CDTF">2022-11-09T16:58:00Z</dcterms:created>
  <dcterms:modified xsi:type="dcterms:W3CDTF">2023-07-14T22:11:00Z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42;#Academic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279;#Discussion Forum|fd9304db-9398-49b8-94d2-6b853943ac87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3;#Normal|581d4866-74cc-43f1-bef1-bb304cbfeaa5</vt:lpwstr>
  </property>
  <property fmtid="{D5CDD505-2E9C-101B-9397-08002B2CF9AE}" pid="8" name="Order">
    <vt:r8>4600</vt:r8>
  </property>
  <property fmtid="{D5CDD505-2E9C-101B-9397-08002B2CF9AE}" pid="9" name="DocumentSubject">
    <vt:lpwstr>234;#Resources and Tools|1f6e65da-6000-4775-9281-026bb9b211f4</vt:lpwstr>
  </property>
  <property fmtid="{D5CDD505-2E9C-101B-9397-08002B2CF9AE}" pid="10" name="DocumentStatus">
    <vt:lpwstr/>
  </property>
  <property fmtid="{D5CDD505-2E9C-101B-9397-08002B2CF9AE}" pid="11" name="DocumentCategory">
    <vt:lpwstr/>
  </property>
  <property fmtid="{D5CDD505-2E9C-101B-9397-08002B2CF9AE}" pid="12" name="URL">
    <vt:lpwstr/>
  </property>
  <property fmtid="{D5CDD505-2E9C-101B-9397-08002B2CF9AE}" pid="13" name="DocumentSetDescription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xd_Signature">
    <vt:bool>false</vt:bool>
  </property>
  <property fmtid="{D5CDD505-2E9C-101B-9397-08002B2CF9AE}" pid="18" name="MediaServiceImageTags">
    <vt:lpwstr/>
  </property>
</Properties>
</file>