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v2jyilytxn0i" w:id="0"/>
      <w:bookmarkEnd w:id="0"/>
      <w:r w:rsidDel="00000000" w:rsidR="00000000" w:rsidRPr="00000000">
        <w:rPr>
          <w:sz w:val="46"/>
          <w:szCs w:val="46"/>
          <w:rtl w:val="0"/>
        </w:rPr>
        <w:t xml:space="preserve">CSCI Assignment 4 – Secure Email Using OpenPGP</w:t>
      </w:r>
    </w:p>
    <w:p w:rsidR="00000000" w:rsidDel="00000000" w:rsidP="00000000" w:rsidRDefault="00000000" w:rsidRPr="00000000" w14:paraId="00000002">
      <w:pPr>
        <w:spacing w:after="240" w:before="240" w:lineRule="auto"/>
        <w:rPr/>
      </w:pPr>
      <w:r w:rsidDel="00000000" w:rsidR="00000000" w:rsidRPr="00000000">
        <w:rPr>
          <w:rtl w:val="0"/>
        </w:rPr>
        <w:t xml:space="preserve">Name: Arinze Chukwuemeka</w:t>
        <w:br w:type="textWrapping"/>
        <w:t xml:space="preserve">Instructor: Dr. Yingbing Yu</w:t>
        <w:br w:type="textWrapping"/>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xhxn29urmek9" w:id="1"/>
      <w:bookmarkEnd w:id="1"/>
      <w:r w:rsidDel="00000000" w:rsidR="00000000" w:rsidRPr="00000000">
        <w:rPr>
          <w:sz w:val="46"/>
          <w:szCs w:val="46"/>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The objective of this assignment was to configure secure email communication using OpenPGP encryption. Since I completed the assignment on macOS, I used GPG Suite (the macOS equivalent of Gpg4win) together with Mozilla Thunderbird to generate OpenPGP key pairs, configure end-to-end encryption, exchange public keys, and securely send and receive encrypted and digitally signed email messages between two Gmail accounts.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sz w:val="46"/>
          <w:szCs w:val="46"/>
        </w:rPr>
      </w:pPr>
      <w:bookmarkStart w:colFirst="0" w:colLast="0" w:name="_i816xsjwduib" w:id="2"/>
      <w:bookmarkEnd w:id="2"/>
      <w:r w:rsidDel="00000000" w:rsidR="00000000" w:rsidRPr="00000000">
        <w:rPr>
          <w:sz w:val="46"/>
          <w:szCs w:val="46"/>
          <w:rtl w:val="0"/>
        </w:rPr>
        <w:t xml:space="preserve">Email Accounts Used</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Account 1: </w:t>
      </w:r>
      <w:r w:rsidDel="00000000" w:rsidR="00000000" w:rsidRPr="00000000">
        <w:rPr>
          <w:rFonts w:ascii="Roboto Mono" w:cs="Roboto Mono" w:eastAsia="Roboto Mono" w:hAnsi="Roboto Mono"/>
          <w:color w:val="0000ee"/>
          <w:rtl w:val="0"/>
        </w:rPr>
        <w:t xml:space="preserve">rrinzebp@gmail.com</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Account 2: </w:t>
      </w:r>
      <w:r w:rsidDel="00000000" w:rsidR="00000000" w:rsidRPr="00000000">
        <w:rPr>
          <w:rFonts w:ascii="Roboto Mono" w:cs="Roboto Mono" w:eastAsia="Roboto Mono" w:hAnsi="Roboto Mono"/>
          <w:color w:val="0000ee"/>
          <w:rtl w:val="0"/>
        </w:rPr>
        <w:t xml:space="preserve">arinzechukwuemeka12@gmail.com</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sz w:val="46"/>
          <w:szCs w:val="46"/>
        </w:rPr>
      </w:pPr>
      <w:bookmarkStart w:colFirst="0" w:colLast="0" w:name="_l6n7ve5tppwp" w:id="3"/>
      <w:bookmarkEnd w:id="3"/>
      <w:r w:rsidDel="00000000" w:rsidR="00000000" w:rsidRPr="00000000">
        <w:rPr>
          <w:sz w:val="46"/>
          <w:szCs w:val="46"/>
          <w:rtl w:val="0"/>
        </w:rPr>
        <w:t xml:space="preserve">Step 1 – Generate OpenPGP Key Pairs</w:t>
      </w:r>
    </w:p>
    <w:p w:rsidR="00000000" w:rsidDel="00000000" w:rsidP="00000000" w:rsidRDefault="00000000" w:rsidRPr="00000000" w14:paraId="0000000C">
      <w:pPr>
        <w:spacing w:after="240" w:before="240" w:lineRule="auto"/>
        <w:rPr/>
      </w:pPr>
      <w:r w:rsidDel="00000000" w:rsidR="00000000" w:rsidRPr="00000000">
        <w:rPr>
          <w:rtl w:val="0"/>
        </w:rPr>
        <w:t xml:space="preserve">I generated an OpenPGP public/private key pair for each Gmail account using GPG Keychain. The keys were successfully created and are available for encryption, decryption, digital signing, and signature verification.</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Screenshot 1:</w:t>
      </w:r>
      <w:r w:rsidDel="00000000" w:rsidR="00000000" w:rsidRPr="00000000">
        <w:rPr/>
        <w:drawing>
          <wp:inline distB="114300" distT="114300" distL="114300" distR="114300">
            <wp:extent cx="5943600" cy="176530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sz w:val="46"/>
          <w:szCs w:val="46"/>
        </w:rPr>
      </w:pPr>
      <w:bookmarkStart w:colFirst="0" w:colLast="0" w:name="_amu3a45x5kt6" w:id="4"/>
      <w:bookmarkEnd w:id="4"/>
      <w:r w:rsidDel="00000000" w:rsidR="00000000" w:rsidRPr="00000000">
        <w:rPr>
          <w:sz w:val="46"/>
          <w:szCs w:val="46"/>
          <w:rtl w:val="0"/>
        </w:rPr>
        <w:t xml:space="preserve">Step 2 – Configure Thunderbird</w:t>
      </w:r>
    </w:p>
    <w:p w:rsidR="00000000" w:rsidDel="00000000" w:rsidP="00000000" w:rsidRDefault="00000000" w:rsidRPr="00000000" w14:paraId="00000010">
      <w:pPr>
        <w:spacing w:after="240" w:before="240" w:lineRule="auto"/>
        <w:rPr/>
      </w:pPr>
      <w:r w:rsidDel="00000000" w:rsidR="00000000" w:rsidRPr="00000000">
        <w:rPr>
          <w:rtl w:val="0"/>
        </w:rPr>
        <w:t xml:space="preserve">Both Gmail accounts were successfully added to Mozilla Thunderbird using IMAP. I verified that each account could successfully send and receive standard (unencrypted) email messages.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drawing>
          <wp:inline distB="114300" distT="114300" distL="114300" distR="114300">
            <wp:extent cx="5943600" cy="38608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60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sz w:val="46"/>
          <w:szCs w:val="46"/>
        </w:rPr>
      </w:pPr>
      <w:bookmarkStart w:colFirst="0" w:colLast="0" w:name="_4u2s3vftmv8f" w:id="5"/>
      <w:bookmarkEnd w:id="5"/>
      <w:r w:rsidDel="00000000" w:rsidR="00000000" w:rsidRPr="00000000">
        <w:rPr>
          <w:sz w:val="46"/>
          <w:szCs w:val="46"/>
          <w:rtl w:val="0"/>
        </w:rPr>
        <w:t xml:space="preserve">Step 3 – Import OpenPGP Keys into Thunderbird</w:t>
      </w:r>
    </w:p>
    <w:p w:rsidR="00000000" w:rsidDel="00000000" w:rsidP="00000000" w:rsidRDefault="00000000" w:rsidRPr="00000000" w14:paraId="00000015">
      <w:pPr>
        <w:spacing w:after="240" w:before="240" w:lineRule="auto"/>
        <w:rPr/>
      </w:pPr>
      <w:r w:rsidDel="00000000" w:rsidR="00000000" w:rsidRPr="00000000">
        <w:rPr>
          <w:rtl w:val="0"/>
        </w:rPr>
        <w:t xml:space="preserve">The OpenPGP public and private keys were imported into Thunderbird. End-to-end encryption was enabled for each email account by selecting the appropriate OpenPGP key.</w:t>
      </w:r>
    </w:p>
    <w:p w:rsidR="00000000" w:rsidDel="00000000" w:rsidP="00000000" w:rsidRDefault="00000000" w:rsidRPr="00000000" w14:paraId="00000016">
      <w:pPr>
        <w:spacing w:after="240" w:before="240" w:lineRule="auto"/>
        <w:rPr>
          <w:i w:val="1"/>
          <w:iCs w:val="1"/>
        </w:rPr>
      </w:pPr>
      <w:r w:rsidDel="00000000" w:rsidR="00000000" w:rsidRPr="00000000">
        <w:rPr>
          <w:rtl w:val="0"/>
        </w:rPr>
        <w:t xml:space="preserve">Screenshot 4:</w:t>
        <w:br w:type="textWrapping"/>
      </w:r>
      <w:r w:rsidDel="00000000" w:rsidR="00000000" w:rsidRPr="00000000">
        <w:rPr>
          <w:i w:val="1"/>
          <w:iCs w:val="1"/>
        </w:rPr>
        <w:drawing>
          <wp:inline distB="114300" distT="114300" distL="114300" distR="114300">
            <wp:extent cx="5943600" cy="44323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i w:val="1"/>
          <w:iCs w:val="1"/>
        </w:rPr>
      </w:pPr>
      <w:r w:rsidDel="00000000" w:rsidR="00000000" w:rsidRPr="00000000">
        <w:rPr>
          <w:i w:val="1"/>
          <w:iCs w:val="1"/>
        </w:rPr>
        <w:drawing>
          <wp:inline distB="114300" distT="114300" distL="114300" distR="114300">
            <wp:extent cx="5943600" cy="44323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i w:val="1"/>
          <w:iCs w:val="1"/>
        </w:rPr>
      </w:pPr>
      <w:r w:rsidDel="00000000" w:rsidR="00000000" w:rsidRPr="00000000">
        <w:rPr>
          <w:rtl w:val="0"/>
        </w:rPr>
        <w:t xml:space="preserve">Screenshot 5:</w:t>
        <w:br w:type="textWrapping"/>
      </w:r>
      <w:r w:rsidDel="00000000" w:rsidR="00000000" w:rsidRPr="00000000">
        <w:rPr>
          <w:i w:val="1"/>
          <w:iCs w:val="1"/>
          <w:rtl w:val="0"/>
        </w:rPr>
        <w:t xml:space="preserve">(screenshot showing the End-to-End Encryption settings with the selected OpenPGP key.)</w:t>
      </w:r>
      <w:r w:rsidDel="00000000" w:rsidR="00000000" w:rsidRPr="00000000">
        <w:rPr>
          <w:i w:val="1"/>
          <w:iCs w:val="1"/>
        </w:rPr>
        <w:drawing>
          <wp:inline distB="114300" distT="114300" distL="114300" distR="114300">
            <wp:extent cx="5943600" cy="38608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i w:val="1"/>
          <w:iCs w:val="1"/>
        </w:rPr>
      </w:pPr>
      <w:r w:rsidDel="00000000" w:rsidR="00000000" w:rsidRPr="00000000">
        <w:rPr>
          <w:i w:val="1"/>
          <w:iCs w:val="1"/>
        </w:rPr>
        <w:drawing>
          <wp:inline distB="114300" distT="114300" distL="114300" distR="114300">
            <wp:extent cx="5943600" cy="37084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sz w:val="46"/>
          <w:szCs w:val="46"/>
        </w:rPr>
      </w:pPr>
      <w:bookmarkStart w:colFirst="0" w:colLast="0" w:name="_ns8u3aplvza7" w:id="6"/>
      <w:bookmarkEnd w:id="6"/>
      <w:r w:rsidDel="00000000" w:rsidR="00000000" w:rsidRPr="00000000">
        <w:rPr>
          <w:sz w:val="46"/>
          <w:szCs w:val="46"/>
          <w:rtl w:val="0"/>
        </w:rPr>
        <w:t xml:space="preserve">Step 4 – Exchange Public Keys</w:t>
      </w:r>
    </w:p>
    <w:p w:rsidR="00000000" w:rsidDel="00000000" w:rsidP="00000000" w:rsidRDefault="00000000" w:rsidRPr="00000000" w14:paraId="0000001C">
      <w:pPr>
        <w:spacing w:after="240" w:before="240" w:lineRule="auto"/>
        <w:rPr/>
      </w:pPr>
      <w:r w:rsidDel="00000000" w:rsidR="00000000" w:rsidRPr="00000000">
        <w:rPr>
          <w:rtl w:val="0"/>
        </w:rPr>
        <w:t xml:space="preserve">Each email account imported the other account’s public key so encrypted communication could be established. This allows messages to be encrypted using the recipient’s public key while only the recipient’s private key can decrypt the message.</w:t>
      </w:r>
    </w:p>
    <w:p w:rsidR="00000000" w:rsidDel="00000000" w:rsidP="00000000" w:rsidRDefault="00000000" w:rsidRPr="00000000" w14:paraId="0000001D">
      <w:pPr>
        <w:spacing w:after="240" w:before="240" w:lineRule="auto"/>
        <w:rPr>
          <w:i w:val="1"/>
          <w:iCs w:val="1"/>
        </w:rPr>
      </w:pPr>
      <w:r w:rsidDel="00000000" w:rsidR="00000000" w:rsidRPr="00000000">
        <w:rPr>
          <w:rtl w:val="0"/>
        </w:rPr>
        <w:t xml:space="preserve">Screenshot 6:</w:t>
        <w:br w:type="textWrapping"/>
      </w:r>
      <w:r w:rsidDel="00000000" w:rsidR="00000000" w:rsidRPr="00000000">
        <w:rPr>
          <w:rtl w:val="0"/>
        </w:rPr>
      </w:r>
    </w:p>
    <w:p w:rsidR="00000000" w:rsidDel="00000000" w:rsidP="00000000" w:rsidRDefault="00000000" w:rsidRPr="00000000" w14:paraId="0000001E">
      <w:pPr>
        <w:spacing w:after="240" w:before="240" w:lineRule="auto"/>
        <w:rPr>
          <w:i w:val="1"/>
          <w:iCs w:val="1"/>
        </w:rPr>
      </w:pPr>
      <w:r w:rsidDel="00000000" w:rsidR="00000000" w:rsidRPr="00000000">
        <w:rPr>
          <w:i w:val="1"/>
          <w:iCs w:val="1"/>
        </w:rPr>
        <w:drawing>
          <wp:inline distB="114300" distT="114300" distL="114300" distR="114300">
            <wp:extent cx="5943600" cy="35052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sz w:val="46"/>
          <w:szCs w:val="46"/>
        </w:rPr>
      </w:pPr>
      <w:bookmarkStart w:colFirst="0" w:colLast="0" w:name="_7fclce1dzchn" w:id="7"/>
      <w:bookmarkEnd w:id="7"/>
      <w:r w:rsidDel="00000000" w:rsidR="00000000" w:rsidRPr="00000000">
        <w:rPr>
          <w:sz w:val="46"/>
          <w:szCs w:val="46"/>
          <w:rtl w:val="0"/>
        </w:rPr>
        <w:t xml:space="preserve">Step 5 – Send an Encrypted and Digitally Signed Email</w:t>
      </w:r>
    </w:p>
    <w:p w:rsidR="00000000" w:rsidDel="00000000" w:rsidP="00000000" w:rsidRDefault="00000000" w:rsidRPr="00000000" w14:paraId="00000021">
      <w:pPr>
        <w:spacing w:after="240" w:before="240" w:lineRule="auto"/>
        <w:rPr/>
      </w:pPr>
      <w:r w:rsidDel="00000000" w:rsidR="00000000" w:rsidRPr="00000000">
        <w:rPr>
          <w:rtl w:val="0"/>
        </w:rPr>
        <w:t xml:space="preserve">An encrypted and digitally signed email was sent from one Gmail account to the other using Thunderbird’s OpenPGP functionality.</w:t>
      </w:r>
    </w:p>
    <w:p w:rsidR="00000000" w:rsidDel="00000000" w:rsidP="00000000" w:rsidRDefault="00000000" w:rsidRPr="00000000" w14:paraId="00000022">
      <w:pPr>
        <w:spacing w:after="240" w:before="240" w:lineRule="auto"/>
        <w:rPr>
          <w:i w:val="1"/>
          <w:iCs w:val="1"/>
        </w:rPr>
      </w:pPr>
      <w:r w:rsidDel="00000000" w:rsidR="00000000" w:rsidRPr="00000000">
        <w:rPr>
          <w:rtl w:val="0"/>
        </w:rPr>
        <w:t xml:space="preserve">Screenshot 7:</w:t>
        <w:br w:type="textWrapping"/>
      </w:r>
      <w:r w:rsidDel="00000000" w:rsidR="00000000" w:rsidRPr="00000000">
        <w:rPr>
          <w:i w:val="1"/>
          <w:iCs w:val="1"/>
          <w:rtl w:val="0"/>
        </w:rPr>
        <w:t xml:space="preserve">(screenshot showing the email being composed with encryption and digital signing enabled.)</w:t>
      </w:r>
      <w:r w:rsidDel="00000000" w:rsidR="00000000" w:rsidRPr="00000000">
        <w:rPr>
          <w:i w:val="1"/>
          <w:iCs w:val="1"/>
        </w:rPr>
        <w:drawing>
          <wp:inline distB="114300" distT="114300" distL="114300" distR="114300">
            <wp:extent cx="5943600" cy="29591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sz w:val="46"/>
          <w:szCs w:val="46"/>
        </w:rPr>
      </w:pPr>
      <w:bookmarkStart w:colFirst="0" w:colLast="0" w:name="_m17dmkhom1a9" w:id="8"/>
      <w:bookmarkEnd w:id="8"/>
      <w:r w:rsidDel="00000000" w:rsidR="00000000" w:rsidRPr="00000000">
        <w:rPr>
          <w:sz w:val="46"/>
          <w:szCs w:val="46"/>
          <w:rtl w:val="0"/>
        </w:rPr>
        <w:t xml:space="preserve">Step 6 – Receive and Decrypt the Email</w:t>
      </w:r>
    </w:p>
    <w:p w:rsidR="00000000" w:rsidDel="00000000" w:rsidP="00000000" w:rsidRDefault="00000000" w:rsidRPr="00000000" w14:paraId="00000025">
      <w:pPr>
        <w:spacing w:after="240" w:before="240" w:lineRule="auto"/>
        <w:rPr/>
      </w:pPr>
      <w:r w:rsidDel="00000000" w:rsidR="00000000" w:rsidRPr="00000000">
        <w:rPr>
          <w:rtl w:val="0"/>
        </w:rPr>
        <w:t xml:space="preserve">The encrypted email was successfully received and automatically decrypted using the recipient’s private OpenPGP key.</w:t>
      </w:r>
    </w:p>
    <w:p w:rsidR="00000000" w:rsidDel="00000000" w:rsidP="00000000" w:rsidRDefault="00000000" w:rsidRPr="00000000" w14:paraId="00000026">
      <w:pPr>
        <w:spacing w:after="240" w:before="240" w:lineRule="auto"/>
        <w:rPr>
          <w:i w:val="1"/>
          <w:iCs w:val="1"/>
        </w:rPr>
      </w:pPr>
      <w:r w:rsidDel="00000000" w:rsidR="00000000" w:rsidRPr="00000000">
        <w:rPr>
          <w:rtl w:val="0"/>
        </w:rPr>
        <w:t xml:space="preserve">Screenshot 8:</w:t>
        <w:br w:type="textWrapping"/>
      </w:r>
      <w:r w:rsidDel="00000000" w:rsidR="00000000" w:rsidRPr="00000000">
        <w:rPr>
          <w:i w:val="1"/>
          <w:iCs w:val="1"/>
          <w:rtl w:val="0"/>
        </w:rPr>
        <w:t xml:space="preserve">(screenshot showing the decrypted email in Thunderbird.)</w:t>
      </w:r>
    </w:p>
    <w:p w:rsidR="00000000" w:rsidDel="00000000" w:rsidP="00000000" w:rsidRDefault="00000000" w:rsidRPr="00000000" w14:paraId="00000027">
      <w:pPr>
        <w:spacing w:after="240" w:before="240" w:lineRule="auto"/>
        <w:rPr>
          <w:i w:val="1"/>
          <w:iCs w:val="1"/>
        </w:rPr>
      </w:pPr>
      <w:r w:rsidDel="00000000" w:rsidR="00000000" w:rsidRPr="00000000">
        <w:rPr>
          <w:i w:val="1"/>
          <w:iCs w:val="1"/>
        </w:rPr>
        <w:drawing>
          <wp:inline distB="114300" distT="114300" distL="114300" distR="114300">
            <wp:extent cx="5943600" cy="17018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sz w:val="46"/>
          <w:szCs w:val="46"/>
        </w:rPr>
      </w:pPr>
      <w:bookmarkStart w:colFirst="0" w:colLast="0" w:name="_x9vlks631hmj" w:id="9"/>
      <w:bookmarkEnd w:id="9"/>
      <w:r w:rsidDel="00000000" w:rsidR="00000000" w:rsidRPr="00000000">
        <w:rPr>
          <w:sz w:val="46"/>
          <w:szCs w:val="46"/>
          <w:rtl w:val="0"/>
        </w:rPr>
        <w:t xml:space="preserve">Step 7 – Verify the Digital Signature</w:t>
      </w:r>
    </w:p>
    <w:p w:rsidR="00000000" w:rsidDel="00000000" w:rsidP="00000000" w:rsidRDefault="00000000" w:rsidRPr="00000000" w14:paraId="0000002A">
      <w:pPr>
        <w:spacing w:after="240" w:before="240" w:lineRule="auto"/>
        <w:rPr/>
      </w:pPr>
      <w:r w:rsidDel="00000000" w:rsidR="00000000" w:rsidRPr="00000000">
        <w:rPr>
          <w:rtl w:val="0"/>
        </w:rPr>
        <w:t xml:space="preserve">The OpenPGP signature attached to the email was successfully verified, confirming both the authenticity of the sender and the integrity of the message.</w:t>
      </w:r>
    </w:p>
    <w:p w:rsidR="00000000" w:rsidDel="00000000" w:rsidP="00000000" w:rsidRDefault="00000000" w:rsidRPr="00000000" w14:paraId="0000002B">
      <w:pPr>
        <w:spacing w:after="240" w:before="240" w:lineRule="auto"/>
        <w:rPr>
          <w:i w:val="1"/>
          <w:iCs w:val="1"/>
        </w:rPr>
      </w:pPr>
      <w:r w:rsidDel="00000000" w:rsidR="00000000" w:rsidRPr="00000000">
        <w:rPr>
          <w:rtl w:val="0"/>
        </w:rPr>
        <w:t xml:space="preserve">Screenshot 9:</w:t>
        <w:br w:type="textWrapping"/>
      </w:r>
      <w:r w:rsidDel="00000000" w:rsidR="00000000" w:rsidRPr="00000000">
        <w:rPr>
          <w:i w:val="1"/>
          <w:iCs w:val="1"/>
          <w:rtl w:val="0"/>
        </w:rPr>
        <w:t xml:space="preserve">(screenshot showing the OpenPGP signature or certificate information.)</w:t>
      </w:r>
    </w:p>
    <w:p w:rsidR="00000000" w:rsidDel="00000000" w:rsidP="00000000" w:rsidRDefault="00000000" w:rsidRPr="00000000" w14:paraId="0000002C">
      <w:pPr>
        <w:rPr/>
      </w:pPr>
      <w:r w:rsidDel="00000000" w:rsidR="00000000" w:rsidRPr="00000000">
        <w:rPr/>
        <w:drawing>
          <wp:inline distB="114300" distT="114300" distL="114300" distR="114300">
            <wp:extent cx="5943600" cy="62357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6235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