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9D58"/>
          <w:sz w:val="60"/>
        </w:rPr>
        <w:t>Adaptive Green AI</w:t>
      </w:r>
    </w:p>
    <w:p>
      <w:pPr>
        <w:jc w:val="center"/>
      </w:pPr>
      <w:r>
        <w:rPr>
          <w:color w:val="1B1D22"/>
          <w:sz w:val="36"/>
        </w:rPr>
        <w:t>Carbon-Aware Workflow Orchestration</w:t>
      </w:r>
    </w:p>
    <w:p>
      <w:pPr>
        <w:jc w:val="center"/>
      </w:pPr>
      <w:r>
        <w:rPr>
          <w:i/>
          <w:color w:val="606770"/>
          <w:sz w:val="26"/>
        </w:rPr>
        <w:t>Capabilities &amp; 25 Industry Use Cases</w:t>
      </w:r>
    </w:p>
    <w:p>
      <w:pPr>
        <w:jc w:val="center"/>
      </w:pPr>
      <w:r>
        <w:rPr>
          <w:color w:val="606770"/>
          <w:sz w:val="20"/>
        </w:rPr>
        <w:t>Himanshu Tripathi · Hewlett Packard Enterprise · July 2026</w:t>
      </w:r>
    </w:p>
    <w:p/>
    <w:p>
      <w:pPr>
        <w:spacing w:after="120"/>
      </w:pPr>
      <w:r>
        <w:rPr>
          <w:i w:val="0"/>
          <w:sz w:val="22"/>
        </w:rPr>
        <w:t>This document describes the workflow-orchestration capability built into the Adaptive Green AI platform — a visual, node-based automation builder in the style of n8n, Make, and Activepieces, with the orchestration depth of LangGraph/LangChain and one property neither offers: every AI step is routed to the greenest model that can still do the job, and whole workflows can be deferred to low-carbon grid windows. It then walks through 25 production use cases across seven industries.</w:t>
      </w:r>
    </w:p>
    <w:p>
      <w:pPr>
        <w:pStyle w:val="Heading1"/>
      </w:pPr>
      <w:r>
        <w:t>1. What it is</w:t>
      </w:r>
    </w:p>
    <w:p>
      <w:pPr>
        <w:spacing w:after="120"/>
      </w:pPr>
      <w:r>
        <w:rPr>
          <w:i w:val="0"/>
          <w:sz w:val="21"/>
        </w:rPr>
        <w:t>A workflow is a directed graph of typed nodes: one or more triggers feed a chain of action and logic nodes, wired together on a visual React Flow canvas. An asynchronous engine walks the graph in dependency order, passes each node's output downstream via template references, and accumulates a real gram-CO2 receipt for the whole run. Workflows are authored in the 'Workflows' tab of the product, or over a REST API, and are persisted per tenant.</w:t>
      </w:r>
    </w:p>
    <w:p>
      <w:pPr>
        <w:spacing w:after="40"/>
      </w:pPr>
      <w:r>
        <w:rPr>
          <w:i w:val="0"/>
          <w:sz w:val="21"/>
        </w:rPr>
        <w:t>Design principles:</w:t>
      </w:r>
    </w:p>
    <w:p>
      <w:pPr>
        <w:pStyle w:val="ListBullet"/>
      </w:pPr>
      <w:r>
        <w:rPr>
          <w:sz w:val="20"/>
        </w:rPr>
        <w:t>Carbon-first — AI nodes reuse the platform's Composite Sustainability Score (CSS) router, so each step picks the greenest feasible model rather than a fixed one.</w:t>
      </w:r>
    </w:p>
    <w:p>
      <w:pPr>
        <w:pStyle w:val="ListBullet"/>
      </w:pPr>
      <w:r>
        <w:rPr>
          <w:sz w:val="20"/>
        </w:rPr>
        <w:t>Deferrable — carbon-window triggers hold an entire workflow until the grid is clean.</w:t>
      </w:r>
    </w:p>
    <w:p>
      <w:pPr>
        <w:pStyle w:val="ListBullet"/>
      </w:pPr>
      <w:r>
        <w:rPr>
          <w:sz w:val="20"/>
        </w:rPr>
        <w:t>Real receipts — carbon is measured per node and summed per run, never estimated post-hoc.</w:t>
      </w:r>
    </w:p>
    <w:p>
      <w:pPr>
        <w:pStyle w:val="ListBullet"/>
      </w:pPr>
      <w:r>
        <w:rPr>
          <w:sz w:val="20"/>
        </w:rPr>
        <w:t>Safe by construction — guardrail nodes screen inputs and outputs; every run is audit-logged.</w:t>
      </w:r>
    </w:p>
    <w:p>
      <w:pPr>
        <w:pStyle w:val="ListBullet"/>
      </w:pPr>
      <w:r>
        <w:rPr>
          <w:sz w:val="20"/>
        </w:rPr>
        <w:t>Multi-tenant — workflows, runs, and quotas are scoped per tenant.</w:t>
      </w:r>
    </w:p>
    <w:p>
      <w:pPr>
        <w:pStyle w:val="Heading1"/>
      </w:pPr>
      <w:r>
        <w:t>2. Orchestration capabilities vs. LangGraph / LangChain</w:t>
      </w:r>
    </w:p>
    <w:p>
      <w:pPr>
        <w:spacing w:after="120"/>
      </w:pPr>
      <w:r>
        <w:rPr>
          <w:i w:val="0"/>
          <w:sz w:val="21"/>
        </w:rPr>
        <w:t>The engine is a general-purpose orchestrator. The table maps each capability to its LangGraph and LangChain equivalent and to how this platform implements 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fill="0F9D58"/>
          </w:tcPr>
          <w:p>
            <w:r/>
            <w:r>
              <w:rPr>
                <w:b/>
                <w:color w:val="FFFFFF"/>
                <w:sz w:val="19"/>
              </w:rPr>
              <w:t>Capability</w:t>
            </w:r>
          </w:p>
        </w:tc>
        <w:tc>
          <w:tcPr>
            <w:tcW w:type="dxa" w:w="2304"/>
            <w:shd w:val="clear" w:fill="0F9D58"/>
          </w:tcPr>
          <w:p>
            <w:r/>
            <w:r>
              <w:rPr>
                <w:b/>
                <w:color w:val="FFFFFF"/>
                <w:sz w:val="19"/>
              </w:rPr>
              <w:t>LangGraph</w:t>
            </w:r>
          </w:p>
        </w:tc>
        <w:tc>
          <w:tcPr>
            <w:tcW w:type="dxa" w:w="2160"/>
            <w:shd w:val="clear" w:fill="0F9D58"/>
          </w:tcPr>
          <w:p>
            <w:r/>
            <w:r>
              <w:rPr>
                <w:b/>
                <w:color w:val="FFFFFF"/>
                <w:sz w:val="19"/>
              </w:rPr>
              <w:t>LangChain</w:t>
            </w:r>
          </w:p>
        </w:tc>
        <w:tc>
          <w:tcPr>
            <w:tcW w:type="dxa" w:w="3168"/>
            <w:shd w:val="clear" w:fill="0F9D58"/>
          </w:tcPr>
          <w:p>
            <w:r/>
            <w:r>
              <w:rPr>
                <w:b/>
                <w:color w:val="FFFFFF"/>
                <w:sz w:val="19"/>
              </w:rPr>
              <w:t>Adaptive Green AI</w:t>
            </w:r>
          </w:p>
        </w:tc>
      </w:tr>
      <w:tr>
        <w:tc>
          <w:tcPr>
            <w:tcW w:type="dxa" w:w="2160"/>
          </w:tcPr>
          <w:p>
            <w:r/>
            <w:r>
              <w:rPr>
                <w:b/>
                <w:sz w:val="17"/>
              </w:rPr>
              <w:t>Directed graph of steps</w:t>
            </w:r>
          </w:p>
        </w:tc>
        <w:tc>
          <w:tcPr>
            <w:tcW w:type="dxa" w:w="2160"/>
          </w:tcPr>
          <w:p>
            <w:r/>
            <w:r>
              <w:rPr>
                <w:sz w:val="17"/>
              </w:rPr>
              <w:t>StateGraph nodes/edges</w:t>
            </w:r>
          </w:p>
        </w:tc>
        <w:tc>
          <w:tcPr>
            <w:tcW w:type="dxa" w:w="2160"/>
          </w:tcPr>
          <w:p>
            <w:r/>
            <w:r>
              <w:rPr>
                <w:sz w:val="17"/>
              </w:rPr>
              <w:t>Chains / Runnables</w:t>
            </w:r>
          </w:p>
        </w:tc>
        <w:tc>
          <w:tcPr>
            <w:tcW w:type="dxa" w:w="2160"/>
          </w:tcPr>
          <w:p>
            <w:r/>
            <w:r>
              <w:rPr>
                <w:sz w:val="17"/>
              </w:rPr>
              <w:t>Node + edge graph, topologically executed</w:t>
            </w:r>
          </w:p>
        </w:tc>
      </w:tr>
      <w:tr>
        <w:tc>
          <w:tcPr>
            <w:tcW w:type="dxa" w:w="2160"/>
          </w:tcPr>
          <w:p>
            <w:r/>
            <w:r>
              <w:rPr>
                <w:b/>
                <w:sz w:val="17"/>
              </w:rPr>
              <w:t>Conditional routing</w:t>
            </w:r>
          </w:p>
        </w:tc>
        <w:tc>
          <w:tcPr>
            <w:tcW w:type="dxa" w:w="2160"/>
          </w:tcPr>
          <w:p>
            <w:r/>
            <w:r>
              <w:rPr>
                <w:sz w:val="17"/>
              </w:rPr>
              <w:t>Conditional edges</w:t>
            </w:r>
          </w:p>
        </w:tc>
        <w:tc>
          <w:tcPr>
            <w:tcW w:type="dxa" w:w="2160"/>
          </w:tcPr>
          <w:p>
            <w:r/>
            <w:r>
              <w:rPr>
                <w:sz w:val="17"/>
              </w:rPr>
              <w:t>RouterChain</w:t>
            </w:r>
          </w:p>
        </w:tc>
        <w:tc>
          <w:tcPr>
            <w:tcW w:type="dxa" w:w="2160"/>
          </w:tcPr>
          <w:p>
            <w:r/>
            <w:r>
              <w:rPr>
                <w:sz w:val="17"/>
              </w:rPr>
              <w:t>if / carbon_gate / guardrail branch handles</w:t>
            </w:r>
          </w:p>
        </w:tc>
      </w:tr>
      <w:tr>
        <w:tc>
          <w:tcPr>
            <w:tcW w:type="dxa" w:w="2160"/>
          </w:tcPr>
          <w:p>
            <w:r/>
            <w:r>
              <w:rPr>
                <w:b/>
                <w:sz w:val="17"/>
              </w:rPr>
              <w:t>Parallel execution</w:t>
            </w:r>
          </w:p>
        </w:tc>
        <w:tc>
          <w:tcPr>
            <w:tcW w:type="dxa" w:w="2160"/>
          </w:tcPr>
          <w:p>
            <w:r/>
            <w:r>
              <w:rPr>
                <w:sz w:val="17"/>
              </w:rPr>
              <w:t>Parallel supersteps</w:t>
            </w:r>
          </w:p>
        </w:tc>
        <w:tc>
          <w:tcPr>
            <w:tcW w:type="dxa" w:w="2160"/>
          </w:tcPr>
          <w:p>
            <w:r/>
            <w:r>
              <w:rPr>
                <w:sz w:val="17"/>
              </w:rPr>
              <w:t>RunnableParallel</w:t>
            </w:r>
          </w:p>
        </w:tc>
        <w:tc>
          <w:tcPr>
            <w:tcW w:type="dxa" w:w="2160"/>
          </w:tcPr>
          <w:p>
            <w:r/>
            <w:r>
              <w:rPr>
                <w:sz w:val="17"/>
              </w:rPr>
              <w:t>Independent nodes run concurrently per superstep</w:t>
            </w:r>
          </w:p>
        </w:tc>
      </w:tr>
      <w:tr>
        <w:tc>
          <w:tcPr>
            <w:tcW w:type="dxa" w:w="2160"/>
          </w:tcPr>
          <w:p>
            <w:r/>
            <w:r>
              <w:rPr>
                <w:b/>
                <w:sz w:val="17"/>
              </w:rPr>
              <w:t>Fan-out / map</w:t>
            </w:r>
          </w:p>
        </w:tc>
        <w:tc>
          <w:tcPr>
            <w:tcW w:type="dxa" w:w="2160"/>
          </w:tcPr>
          <w:p>
            <w:r/>
            <w:r>
              <w:rPr>
                <w:sz w:val="17"/>
              </w:rPr>
              <w:t>Send() / map</w:t>
            </w:r>
          </w:p>
        </w:tc>
        <w:tc>
          <w:tcPr>
            <w:tcW w:type="dxa" w:w="2160"/>
          </w:tcPr>
          <w:p>
            <w:r/>
            <w:r>
              <w:rPr>
                <w:sz w:val="17"/>
              </w:rPr>
              <w:t>Runnable.map / .batch</w:t>
            </w:r>
          </w:p>
        </w:tc>
        <w:tc>
          <w:tcPr>
            <w:tcW w:type="dxa" w:w="2160"/>
          </w:tcPr>
          <w:p>
            <w:r/>
            <w:r>
              <w:rPr>
                <w:sz w:val="17"/>
              </w:rPr>
              <w:t>subworkflow node with items list</w:t>
            </w:r>
          </w:p>
        </w:tc>
      </w:tr>
      <w:tr>
        <w:tc>
          <w:tcPr>
            <w:tcW w:type="dxa" w:w="2160"/>
          </w:tcPr>
          <w:p>
            <w:r/>
            <w:r>
              <w:rPr>
                <w:b/>
                <w:sz w:val="17"/>
              </w:rPr>
              <w:t>Composition / subgraphs</w:t>
            </w:r>
          </w:p>
        </w:tc>
        <w:tc>
          <w:tcPr>
            <w:tcW w:type="dxa" w:w="2160"/>
          </w:tcPr>
          <w:p>
            <w:r/>
            <w:r>
              <w:rPr>
                <w:sz w:val="17"/>
              </w:rPr>
              <w:t>Subgraphs</w:t>
            </w:r>
          </w:p>
        </w:tc>
        <w:tc>
          <w:tcPr>
            <w:tcW w:type="dxa" w:w="2160"/>
          </w:tcPr>
          <w:p>
            <w:r/>
            <w:r>
              <w:rPr>
                <w:sz w:val="17"/>
              </w:rPr>
              <w:t>SequentialChain nesting</w:t>
            </w:r>
          </w:p>
        </w:tc>
        <w:tc>
          <w:tcPr>
            <w:tcW w:type="dxa" w:w="2160"/>
          </w:tcPr>
          <w:p>
            <w:r/>
            <w:r>
              <w:rPr>
                <w:sz w:val="17"/>
              </w:rPr>
              <w:t>subworkflow node (depth-guarded)</w:t>
            </w:r>
          </w:p>
        </w:tc>
      </w:tr>
      <w:tr>
        <w:tc>
          <w:tcPr>
            <w:tcW w:type="dxa" w:w="2160"/>
          </w:tcPr>
          <w:p>
            <w:r/>
            <w:r>
              <w:rPr>
                <w:b/>
                <w:sz w:val="17"/>
              </w:rPr>
              <w:t>Retries &amp; timeouts</w:t>
            </w:r>
          </w:p>
        </w:tc>
        <w:tc>
          <w:tcPr>
            <w:tcW w:type="dxa" w:w="2160"/>
          </w:tcPr>
          <w:p>
            <w:r/>
            <w:r>
              <w:rPr>
                <w:sz w:val="17"/>
              </w:rPr>
              <w:t>Node retry policy</w:t>
            </w:r>
          </w:p>
        </w:tc>
        <w:tc>
          <w:tcPr>
            <w:tcW w:type="dxa" w:w="2160"/>
          </w:tcPr>
          <w:p>
            <w:r/>
            <w:r>
              <w:rPr>
                <w:sz w:val="17"/>
              </w:rPr>
              <w:t>Runnable.with_retry</w:t>
            </w:r>
          </w:p>
        </w:tc>
        <w:tc>
          <w:tcPr>
            <w:tcW w:type="dxa" w:w="2160"/>
          </w:tcPr>
          <w:p>
            <w:r/>
            <w:r>
              <w:rPr>
                <w:sz w:val="17"/>
              </w:rPr>
              <w:t>Per-node retries / backoff / timeout_s</w:t>
            </w:r>
          </w:p>
        </w:tc>
      </w:tr>
      <w:tr>
        <w:tc>
          <w:tcPr>
            <w:tcW w:type="dxa" w:w="2160"/>
          </w:tcPr>
          <w:p>
            <w:r/>
            <w:r>
              <w:rPr>
                <w:b/>
                <w:sz w:val="17"/>
              </w:rPr>
              <w:t>Error handling</w:t>
            </w:r>
          </w:p>
        </w:tc>
        <w:tc>
          <w:tcPr>
            <w:tcW w:type="dxa" w:w="2160"/>
          </w:tcPr>
          <w:p>
            <w:r/>
            <w:r>
              <w:rPr>
                <w:sz w:val="17"/>
              </w:rPr>
              <w:t>Try/except nodes</w:t>
            </w:r>
          </w:p>
        </w:tc>
        <w:tc>
          <w:tcPr>
            <w:tcW w:type="dxa" w:w="2160"/>
          </w:tcPr>
          <w:p>
            <w:r/>
            <w:r>
              <w:rPr>
                <w:sz w:val="17"/>
              </w:rPr>
              <w:t>with_fallbacks</w:t>
            </w:r>
          </w:p>
        </w:tc>
        <w:tc>
          <w:tcPr>
            <w:tcW w:type="dxa" w:w="2160"/>
          </w:tcPr>
          <w:p>
            <w:r/>
            <w:r>
              <w:rPr>
                <w:sz w:val="17"/>
              </w:rPr>
              <w:t>Per-node on_error = stop | continue</w:t>
            </w:r>
          </w:p>
        </w:tc>
      </w:tr>
      <w:tr>
        <w:tc>
          <w:tcPr>
            <w:tcW w:type="dxa" w:w="2160"/>
          </w:tcPr>
          <w:p>
            <w:r/>
            <w:r>
              <w:rPr>
                <w:b/>
                <w:sz w:val="17"/>
              </w:rPr>
              <w:t>Tool calling</w:t>
            </w:r>
          </w:p>
        </w:tc>
        <w:tc>
          <w:tcPr>
            <w:tcW w:type="dxa" w:w="2160"/>
          </w:tcPr>
          <w:p>
            <w:r/>
            <w:r>
              <w:rPr>
                <w:sz w:val="17"/>
              </w:rPr>
              <w:t>ToolNode</w:t>
            </w:r>
          </w:p>
        </w:tc>
        <w:tc>
          <w:tcPr>
            <w:tcW w:type="dxa" w:w="2160"/>
          </w:tcPr>
          <w:p>
            <w:r/>
            <w:r>
              <w:rPr>
                <w:sz w:val="17"/>
              </w:rPr>
              <w:t>Tools / agents</w:t>
            </w:r>
          </w:p>
        </w:tc>
        <w:tc>
          <w:tcPr>
            <w:tcW w:type="dxa" w:w="2160"/>
          </w:tcPr>
          <w:p>
            <w:r/>
            <w:r>
              <w:rPr>
                <w:sz w:val="17"/>
              </w:rPr>
              <w:t>http_request, agent_task, rag_query, image_gen</w:t>
            </w:r>
          </w:p>
        </w:tc>
      </w:tr>
      <w:tr>
        <w:tc>
          <w:tcPr>
            <w:tcW w:type="dxa" w:w="2160"/>
          </w:tcPr>
          <w:p>
            <w:r/>
            <w:r>
              <w:rPr>
                <w:b/>
                <w:sz w:val="17"/>
              </w:rPr>
              <w:t>Retrieval augmentation</w:t>
            </w:r>
          </w:p>
        </w:tc>
        <w:tc>
          <w:tcPr>
            <w:tcW w:type="dxa" w:w="2160"/>
          </w:tcPr>
          <w:p>
            <w:r/>
            <w:r>
              <w:rPr>
                <w:sz w:val="17"/>
              </w:rPr>
              <w:t>Retriever node</w:t>
            </w:r>
          </w:p>
        </w:tc>
        <w:tc>
          <w:tcPr>
            <w:tcW w:type="dxa" w:w="2160"/>
          </w:tcPr>
          <w:p>
            <w:r/>
            <w:r>
              <w:rPr>
                <w:sz w:val="17"/>
              </w:rPr>
              <w:t>RetrievalQA</w:t>
            </w:r>
          </w:p>
        </w:tc>
        <w:tc>
          <w:tcPr>
            <w:tcW w:type="dxa" w:w="2160"/>
          </w:tcPr>
          <w:p>
            <w:r/>
            <w:r>
              <w:rPr>
                <w:sz w:val="17"/>
              </w:rPr>
              <w:t>rag_query node (hybrid + rerank)</w:t>
            </w:r>
          </w:p>
        </w:tc>
      </w:tr>
      <w:tr>
        <w:tc>
          <w:tcPr>
            <w:tcW w:type="dxa" w:w="2160"/>
          </w:tcPr>
          <w:p>
            <w:r/>
            <w:r>
              <w:rPr>
                <w:b/>
                <w:sz w:val="17"/>
              </w:rPr>
              <w:t>State / memory passing</w:t>
            </w:r>
          </w:p>
        </w:tc>
        <w:tc>
          <w:tcPr>
            <w:tcW w:type="dxa" w:w="2160"/>
          </w:tcPr>
          <w:p>
            <w:r/>
            <w:r>
              <w:rPr>
                <w:sz w:val="17"/>
              </w:rPr>
              <w:t>Shared state</w:t>
            </w:r>
          </w:p>
        </w:tc>
        <w:tc>
          <w:tcPr>
            <w:tcW w:type="dxa" w:w="2160"/>
          </w:tcPr>
          <w:p>
            <w:r/>
            <w:r>
              <w:rPr>
                <w:sz w:val="17"/>
              </w:rPr>
              <w:t>Memory</w:t>
            </w:r>
          </w:p>
        </w:tc>
        <w:tc>
          <w:tcPr>
            <w:tcW w:type="dxa" w:w="2160"/>
          </w:tcPr>
          <w:p>
            <w:r/>
            <w:r>
              <w:rPr>
                <w:sz w:val="17"/>
              </w:rPr>
              <w:t>Node outputs + {{ $node }} / {{ $input }} refs</w:t>
            </w:r>
          </w:p>
        </w:tc>
      </w:tr>
      <w:tr>
        <w:tc>
          <w:tcPr>
            <w:tcW w:type="dxa" w:w="2160"/>
          </w:tcPr>
          <w:p>
            <w:r/>
            <w:r>
              <w:rPr>
                <w:b/>
                <w:sz w:val="17"/>
              </w:rPr>
              <w:t>Human-in-the-loop</w:t>
            </w:r>
          </w:p>
        </w:tc>
        <w:tc>
          <w:tcPr>
            <w:tcW w:type="dxa" w:w="2160"/>
          </w:tcPr>
          <w:p>
            <w:r/>
            <w:r>
              <w:rPr>
                <w:sz w:val="17"/>
              </w:rPr>
              <w:t>interrupt()</w:t>
            </w:r>
          </w:p>
        </w:tc>
        <w:tc>
          <w:tcPr>
            <w:tcW w:type="dxa" w:w="2160"/>
          </w:tcPr>
          <w:p>
            <w:r/>
            <w:r>
              <w:rPr>
                <w:sz w:val="17"/>
              </w:rPr>
              <w:t>—</w:t>
            </w:r>
          </w:p>
        </w:tc>
        <w:tc>
          <w:tcPr>
            <w:tcW w:type="dxa" w:w="2160"/>
          </w:tcPr>
          <w:p>
            <w:r/>
            <w:r>
              <w:rPr>
                <w:sz w:val="17"/>
              </w:rPr>
              <w:t>approval node — pause run, resume on approve/reject</w:t>
            </w:r>
          </w:p>
        </w:tc>
      </w:tr>
      <w:tr>
        <w:tc>
          <w:tcPr>
            <w:tcW w:type="dxa" w:w="2160"/>
          </w:tcPr>
          <w:p>
            <w:r/>
            <w:r>
              <w:rPr>
                <w:b/>
                <w:sz w:val="17"/>
              </w:rPr>
              <w:t>Scheduling / triggers</w:t>
            </w:r>
          </w:p>
        </w:tc>
        <w:tc>
          <w:tcPr>
            <w:tcW w:type="dxa" w:w="2160"/>
          </w:tcPr>
          <w:p>
            <w:r/>
            <w:r>
              <w:rPr>
                <w:sz w:val="17"/>
              </w:rPr>
              <w:t>External</w:t>
            </w:r>
          </w:p>
        </w:tc>
        <w:tc>
          <w:tcPr>
            <w:tcW w:type="dxa" w:w="2160"/>
          </w:tcPr>
          <w:p>
            <w:r/>
            <w:r>
              <w:rPr>
                <w:sz w:val="17"/>
              </w:rPr>
              <w:t>External</w:t>
            </w:r>
          </w:p>
        </w:tc>
        <w:tc>
          <w:tcPr>
            <w:tcW w:type="dxa" w:w="2160"/>
          </w:tcPr>
          <w:p>
            <w:r/>
            <w:r>
              <w:rPr>
                <w:sz w:val="17"/>
              </w:rPr>
              <w:t>Built-in cron + webhook + carbon-window triggers</w:t>
            </w:r>
          </w:p>
        </w:tc>
      </w:tr>
      <w:tr>
        <w:tc>
          <w:tcPr>
            <w:tcW w:type="dxa" w:w="2160"/>
          </w:tcPr>
          <w:p>
            <w:r/>
            <w:r>
              <w:rPr>
                <w:b/>
                <w:sz w:val="17"/>
              </w:rPr>
              <w:t>Observability</w:t>
            </w:r>
          </w:p>
        </w:tc>
        <w:tc>
          <w:tcPr>
            <w:tcW w:type="dxa" w:w="2160"/>
          </w:tcPr>
          <w:p>
            <w:r/>
            <w:r>
              <w:rPr>
                <w:sz w:val="17"/>
              </w:rPr>
              <w:t>LangSmith (SaaS)</w:t>
            </w:r>
          </w:p>
        </w:tc>
        <w:tc>
          <w:tcPr>
            <w:tcW w:type="dxa" w:w="2160"/>
          </w:tcPr>
          <w:p>
            <w:r/>
            <w:r>
              <w:rPr>
                <w:sz w:val="17"/>
              </w:rPr>
              <w:t>Callbacks</w:t>
            </w:r>
          </w:p>
        </w:tc>
        <w:tc>
          <w:tcPr>
            <w:tcW w:type="dxa" w:w="2160"/>
          </w:tcPr>
          <w:p>
            <w:r/>
            <w:r>
              <w:rPr>
                <w:sz w:val="17"/>
              </w:rPr>
              <w:t>Per-node status/carbon run rows + HMAC audit log</w:t>
            </w:r>
          </w:p>
        </w:tc>
      </w:tr>
      <w:tr>
        <w:tc>
          <w:tcPr>
            <w:tcW w:type="dxa" w:w="2160"/>
          </w:tcPr>
          <w:p>
            <w:r/>
            <w:r>
              <w:rPr>
                <w:b/>
                <w:sz w:val="17"/>
              </w:rPr>
              <w:t>Carbon-aware routing</w:t>
            </w:r>
          </w:p>
        </w:tc>
        <w:tc>
          <w:tcPr>
            <w:tcW w:type="dxa" w:w="2160"/>
          </w:tcPr>
          <w:p>
            <w:r/>
            <w:r>
              <w:rPr>
                <w:sz w:val="17"/>
              </w:rPr>
              <w:t>—</w:t>
            </w:r>
          </w:p>
        </w:tc>
        <w:tc>
          <w:tcPr>
            <w:tcW w:type="dxa" w:w="2160"/>
          </w:tcPr>
          <w:p>
            <w:r/>
            <w:r>
              <w:rPr>
                <w:sz w:val="17"/>
              </w:rPr>
              <w:t>—</w:t>
            </w:r>
          </w:p>
        </w:tc>
        <w:tc>
          <w:tcPr>
            <w:tcW w:type="dxa" w:w="2160"/>
          </w:tcPr>
          <w:p>
            <w:r/>
            <w:r>
              <w:rPr>
                <w:sz w:val="17"/>
              </w:rPr>
              <w:t>Unique: every AI node CSS-routed to greenest feasible model</w:t>
            </w:r>
          </w:p>
        </w:tc>
      </w:tr>
    </w:tbl>
    <w:p>
      <w:pPr>
        <w:spacing w:after="40"/>
      </w:pPr>
      <w:r>
        <w:rPr>
          <w:i w:val="0"/>
          <w:sz w:val="21"/>
        </w:rPr>
      </w:r>
    </w:p>
    <w:p>
      <w:pPr>
        <w:spacing w:after="120"/>
      </w:pPr>
      <w:r>
        <w:rPr>
          <w:i/>
          <w:sz w:val="20"/>
        </w:rPr>
        <w:t>Execution model: nodes whose inputs are all resolved run together in one 'superstep', and independent nodes in a superstep execute concurrently (asyncio.gather under a parallelism cap) — the same superstep model LangGraph uses. Branch nodes gate their downstream edges, so pruned branches never run and join nodes wait for every incoming arm.</w:t>
      </w:r>
    </w:p>
    <w:p>
      <w:pPr>
        <w:pStyle w:val="Heading1"/>
      </w:pPr>
      <w:r>
        <w:t>3. Node catalog</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0F9D58"/>
          </w:tcPr>
          <w:p>
            <w:r/>
            <w:r>
              <w:rPr>
                <w:b/>
                <w:color w:val="FFFFFF"/>
                <w:sz w:val="19"/>
              </w:rPr>
              <w:t>Node</w:t>
            </w:r>
          </w:p>
        </w:tc>
        <w:tc>
          <w:tcPr>
            <w:tcW w:type="dxa" w:w="1440"/>
            <w:shd w:val="clear" w:fill="0F9D58"/>
          </w:tcPr>
          <w:p>
            <w:r/>
            <w:r>
              <w:rPr>
                <w:b/>
                <w:color w:val="FFFFFF"/>
                <w:sz w:val="19"/>
              </w:rPr>
              <w:t>Category</w:t>
            </w:r>
          </w:p>
        </w:tc>
        <w:tc>
          <w:tcPr>
            <w:tcW w:type="dxa" w:w="5328"/>
            <w:shd w:val="clear" w:fill="0F9D58"/>
          </w:tcPr>
          <w:p>
            <w:r/>
            <w:r>
              <w:rPr>
                <w:b/>
                <w:color w:val="FFFFFF"/>
                <w:sz w:val="19"/>
              </w:rPr>
              <w:t>What it does</w:t>
            </w:r>
          </w:p>
        </w:tc>
      </w:tr>
      <w:tr>
        <w:tc>
          <w:tcPr>
            <w:tcW w:type="dxa" w:w="2880"/>
          </w:tcPr>
          <w:p>
            <w:r/>
            <w:r>
              <w:rPr>
                <w:b/>
                <w:sz w:val="18"/>
              </w:rPr>
              <w:t>manual</w:t>
            </w:r>
          </w:p>
        </w:tc>
        <w:tc>
          <w:tcPr>
            <w:tcW w:type="dxa" w:w="2880"/>
          </w:tcPr>
          <w:p>
            <w:r/>
            <w:r>
              <w:rPr>
                <w:sz w:val="18"/>
              </w:rPr>
              <w:t>Trigger</w:t>
            </w:r>
          </w:p>
        </w:tc>
        <w:tc>
          <w:tcPr>
            <w:tcW w:type="dxa" w:w="2880"/>
          </w:tcPr>
          <w:p>
            <w:r/>
            <w:r>
              <w:rPr>
                <w:sz w:val="18"/>
              </w:rPr>
              <w:t>Run on demand or from the Run button; emits the supplied input.</w:t>
            </w:r>
          </w:p>
        </w:tc>
      </w:tr>
      <w:tr>
        <w:tc>
          <w:tcPr>
            <w:tcW w:type="dxa" w:w="2880"/>
          </w:tcPr>
          <w:p>
            <w:r/>
            <w:r>
              <w:rPr>
                <w:b/>
                <w:sz w:val="18"/>
              </w:rPr>
              <w:t>webhook</w:t>
            </w:r>
          </w:p>
        </w:tc>
        <w:tc>
          <w:tcPr>
            <w:tcW w:type="dxa" w:w="2880"/>
          </w:tcPr>
          <w:p>
            <w:r/>
            <w:r>
              <w:rPr>
                <w:sz w:val="18"/>
              </w:rPr>
              <w:t>Trigger</w:t>
            </w:r>
          </w:p>
        </w:tc>
        <w:tc>
          <w:tcPr>
            <w:tcW w:type="dxa" w:w="2880"/>
          </w:tcPr>
          <w:p>
            <w:r/>
            <w:r>
              <w:rPr>
                <w:sz w:val="18"/>
              </w:rPr>
              <w:t>Fires on POST /api/workflows/webhook/{id}; request body becomes the trigger output.</w:t>
            </w:r>
          </w:p>
        </w:tc>
      </w:tr>
      <w:tr>
        <w:tc>
          <w:tcPr>
            <w:tcW w:type="dxa" w:w="2880"/>
          </w:tcPr>
          <w:p>
            <w:r/>
            <w:r>
              <w:rPr>
                <w:b/>
                <w:sz w:val="18"/>
              </w:rPr>
              <w:t>schedule</w:t>
            </w:r>
          </w:p>
        </w:tc>
        <w:tc>
          <w:tcPr>
            <w:tcW w:type="dxa" w:w="2880"/>
          </w:tcPr>
          <w:p>
            <w:r/>
            <w:r>
              <w:rPr>
                <w:sz w:val="18"/>
              </w:rPr>
              <w:t>Trigger</w:t>
            </w:r>
          </w:p>
        </w:tc>
        <w:tc>
          <w:tcPr>
            <w:tcW w:type="dxa" w:w="2880"/>
          </w:tcPr>
          <w:p>
            <w:r/>
            <w:r>
              <w:rPr>
                <w:sz w:val="18"/>
              </w:rPr>
              <w:t>Fires on a 5-field cron schedule while the workflow is enabled (autonomous).</w:t>
            </w:r>
          </w:p>
        </w:tc>
      </w:tr>
      <w:tr>
        <w:tc>
          <w:tcPr>
            <w:tcW w:type="dxa" w:w="2880"/>
          </w:tcPr>
          <w:p>
            <w:r/>
            <w:r>
              <w:rPr>
                <w:b/>
                <w:sz w:val="18"/>
              </w:rPr>
              <w:t>carbon_window</w:t>
            </w:r>
          </w:p>
        </w:tc>
        <w:tc>
          <w:tcPr>
            <w:tcW w:type="dxa" w:w="2880"/>
          </w:tcPr>
          <w:p>
            <w:r/>
            <w:r>
              <w:rPr>
                <w:sz w:val="18"/>
              </w:rPr>
              <w:t>Trigger</w:t>
            </w:r>
          </w:p>
        </w:tc>
        <w:tc>
          <w:tcPr>
            <w:tcW w:type="dxa" w:w="2880"/>
          </w:tcPr>
          <w:p>
            <w:r/>
            <w:r>
              <w:rPr>
                <w:sz w:val="18"/>
              </w:rPr>
              <w:t>Fires when grid carbon drops below a gCO2/kWh threshold — defers work to clean windows.</w:t>
            </w:r>
          </w:p>
        </w:tc>
      </w:tr>
      <w:tr>
        <w:tc>
          <w:tcPr>
            <w:tcW w:type="dxa" w:w="2880"/>
          </w:tcPr>
          <w:p>
            <w:r/>
            <w:r>
              <w:rPr>
                <w:b/>
                <w:sz w:val="18"/>
              </w:rPr>
              <w:t>llm</w:t>
            </w:r>
          </w:p>
        </w:tc>
        <w:tc>
          <w:tcPr>
            <w:tcW w:type="dxa" w:w="2880"/>
          </w:tcPr>
          <w:p>
            <w:r/>
            <w:r>
              <w:rPr>
                <w:sz w:val="18"/>
              </w:rPr>
              <w:t>AI action</w:t>
            </w:r>
          </w:p>
        </w:tc>
        <w:tc>
          <w:tcPr>
            <w:tcW w:type="dxa" w:w="2880"/>
          </w:tcPr>
          <w:p>
            <w:r/>
            <w:r>
              <w:rPr>
                <w:sz w:val="18"/>
              </w:rPr>
              <w:t>Chat completion through the CSS greenest-feasible router; reports real gCO2.</w:t>
            </w:r>
          </w:p>
        </w:tc>
      </w:tr>
      <w:tr>
        <w:tc>
          <w:tcPr>
            <w:tcW w:type="dxa" w:w="2880"/>
          </w:tcPr>
          <w:p>
            <w:r/>
            <w:r>
              <w:rPr>
                <w:b/>
                <w:sz w:val="18"/>
              </w:rPr>
              <w:t>rag_query</w:t>
            </w:r>
          </w:p>
        </w:tc>
        <w:tc>
          <w:tcPr>
            <w:tcW w:type="dxa" w:w="2880"/>
          </w:tcPr>
          <w:p>
            <w:r/>
            <w:r>
              <w:rPr>
                <w:sz w:val="18"/>
              </w:rPr>
              <w:t>AI action</w:t>
            </w:r>
          </w:p>
        </w:tc>
        <w:tc>
          <w:tcPr>
            <w:tcW w:type="dxa" w:w="2880"/>
          </w:tcPr>
          <w:p>
            <w:r/>
            <w:r>
              <w:rPr>
                <w:sz w:val="18"/>
              </w:rPr>
              <w:t>Hybrid dense+sparse retrieval + cross-encoder rerank over the indexed knowledge base.</w:t>
            </w:r>
          </w:p>
        </w:tc>
      </w:tr>
      <w:tr>
        <w:tc>
          <w:tcPr>
            <w:tcW w:type="dxa" w:w="2880"/>
          </w:tcPr>
          <w:p>
            <w:r/>
            <w:r>
              <w:rPr>
                <w:b/>
                <w:sz w:val="18"/>
              </w:rPr>
              <w:t>agent_task</w:t>
            </w:r>
          </w:p>
        </w:tc>
        <w:tc>
          <w:tcPr>
            <w:tcW w:type="dxa" w:w="2880"/>
          </w:tcPr>
          <w:p>
            <w:r/>
            <w:r>
              <w:rPr>
                <w:sz w:val="18"/>
              </w:rPr>
              <w:t>AI action</w:t>
            </w:r>
          </w:p>
        </w:tc>
        <w:tc>
          <w:tcPr>
            <w:tcW w:type="dxa" w:w="2880"/>
          </w:tcPr>
          <w:p>
            <w:r/>
            <w:r>
              <w:rPr>
                <w:sz w:val="18"/>
              </w:rPr>
              <w:t>One carbon-budgeted agentic coding task; escalates only on frozen-test evidence.</w:t>
            </w:r>
          </w:p>
        </w:tc>
      </w:tr>
      <w:tr>
        <w:tc>
          <w:tcPr>
            <w:tcW w:type="dxa" w:w="2880"/>
          </w:tcPr>
          <w:p>
            <w:r/>
            <w:r>
              <w:rPr>
                <w:b/>
                <w:sz w:val="18"/>
              </w:rPr>
              <w:t>guardrail</w:t>
            </w:r>
          </w:p>
        </w:tc>
        <w:tc>
          <w:tcPr>
            <w:tcW w:type="dxa" w:w="2880"/>
          </w:tcPr>
          <w:p>
            <w:r/>
            <w:r>
              <w:rPr>
                <w:sz w:val="18"/>
              </w:rPr>
              <w:t>AI action</w:t>
            </w:r>
          </w:p>
        </w:tc>
        <w:tc>
          <w:tcPr>
            <w:tcW w:type="dxa" w:w="2880"/>
          </w:tcPr>
          <w:p>
            <w:r/>
            <w:r>
              <w:rPr>
                <w:sz w:val="18"/>
              </w:rPr>
              <w:t>NemoGuardrails safety rail (jailbreak/PII/harmful); branches safe / blocked.</w:t>
            </w:r>
          </w:p>
        </w:tc>
      </w:tr>
      <w:tr>
        <w:tc>
          <w:tcPr>
            <w:tcW w:type="dxa" w:w="2880"/>
          </w:tcPr>
          <w:p>
            <w:r/>
            <w:r>
              <w:rPr>
                <w:b/>
                <w:sz w:val="18"/>
              </w:rPr>
              <w:t>image_gen</w:t>
            </w:r>
          </w:p>
        </w:tc>
        <w:tc>
          <w:tcPr>
            <w:tcW w:type="dxa" w:w="2880"/>
          </w:tcPr>
          <w:p>
            <w:r/>
            <w:r>
              <w:rPr>
                <w:sz w:val="18"/>
              </w:rPr>
              <w:t>AI action</w:t>
            </w:r>
          </w:p>
        </w:tc>
        <w:tc>
          <w:tcPr>
            <w:tcW w:type="dxa" w:w="2880"/>
          </w:tcPr>
          <w:p>
            <w:r/>
            <w:r>
              <w:rPr>
                <w:sz w:val="18"/>
              </w:rPr>
              <w:t>Carbon-capped diffusion via pluggable NIM endpoint with graceful placeholder fallback.</w:t>
            </w:r>
          </w:p>
        </w:tc>
      </w:tr>
      <w:tr>
        <w:tc>
          <w:tcPr>
            <w:tcW w:type="dxa" w:w="2880"/>
          </w:tcPr>
          <w:p>
            <w:r/>
            <w:r>
              <w:rPr>
                <w:b/>
                <w:sz w:val="18"/>
              </w:rPr>
              <w:t>http_request</w:t>
            </w:r>
          </w:p>
        </w:tc>
        <w:tc>
          <w:tcPr>
            <w:tcW w:type="dxa" w:w="2880"/>
          </w:tcPr>
          <w:p>
            <w:r/>
            <w:r>
              <w:rPr>
                <w:sz w:val="18"/>
              </w:rPr>
              <w:t>I/O</w:t>
            </w:r>
          </w:p>
        </w:tc>
        <w:tc>
          <w:tcPr>
            <w:tcW w:type="dxa" w:w="2880"/>
          </w:tcPr>
          <w:p>
            <w:r/>
            <w:r>
              <w:rPr>
                <w:sz w:val="18"/>
              </w:rPr>
              <w:t>Call any external HTTP(S) API; templated method/url/headers/body.</w:t>
            </w:r>
          </w:p>
        </w:tc>
      </w:tr>
      <w:tr>
        <w:tc>
          <w:tcPr>
            <w:tcW w:type="dxa" w:w="2880"/>
          </w:tcPr>
          <w:p>
            <w:r/>
            <w:r>
              <w:rPr>
                <w:b/>
                <w:sz w:val="18"/>
              </w:rPr>
              <w:t>transform</w:t>
            </w:r>
          </w:p>
        </w:tc>
        <w:tc>
          <w:tcPr>
            <w:tcW w:type="dxa" w:w="2880"/>
          </w:tcPr>
          <w:p>
            <w:r/>
            <w:r>
              <w:rPr>
                <w:sz w:val="18"/>
              </w:rPr>
              <w:t>Logic</w:t>
            </w:r>
          </w:p>
        </w:tc>
        <w:tc>
          <w:tcPr>
            <w:tcW w:type="dxa" w:w="2880"/>
          </w:tcPr>
          <w:p>
            <w:r/>
            <w:r>
              <w:rPr>
                <w:sz w:val="18"/>
              </w:rPr>
              <w:t>Build an output object from templated fields ({{ $node.id.field }}).</w:t>
            </w:r>
          </w:p>
        </w:tc>
      </w:tr>
      <w:tr>
        <w:tc>
          <w:tcPr>
            <w:tcW w:type="dxa" w:w="2880"/>
          </w:tcPr>
          <w:p>
            <w:r/>
            <w:r>
              <w:rPr>
                <w:b/>
                <w:sz w:val="18"/>
              </w:rPr>
              <w:t>if</w:t>
            </w:r>
          </w:p>
        </w:tc>
        <w:tc>
          <w:tcPr>
            <w:tcW w:type="dxa" w:w="2880"/>
          </w:tcPr>
          <w:p>
            <w:r/>
            <w:r>
              <w:rPr>
                <w:sz w:val="18"/>
              </w:rPr>
              <w:t>Logic</w:t>
            </w:r>
          </w:p>
        </w:tc>
        <w:tc>
          <w:tcPr>
            <w:tcW w:type="dxa" w:w="2880"/>
          </w:tcPr>
          <w:p>
            <w:r/>
            <w:r>
              <w:rPr>
                <w:sz w:val="18"/>
              </w:rPr>
              <w:t>Branch on a comparison (==, !=, contains, &gt;, &lt;, empty…); handles true / false.</w:t>
            </w:r>
          </w:p>
        </w:tc>
      </w:tr>
      <w:tr>
        <w:tc>
          <w:tcPr>
            <w:tcW w:type="dxa" w:w="2880"/>
          </w:tcPr>
          <w:p>
            <w:r/>
            <w:r>
              <w:rPr>
                <w:b/>
                <w:sz w:val="18"/>
              </w:rPr>
              <w:t>carbon_gate</w:t>
            </w:r>
          </w:p>
        </w:tc>
        <w:tc>
          <w:tcPr>
            <w:tcW w:type="dxa" w:w="2880"/>
          </w:tcPr>
          <w:p>
            <w:r/>
            <w:r>
              <w:rPr>
                <w:sz w:val="18"/>
              </w:rPr>
              <w:t>Logic</w:t>
            </w:r>
          </w:p>
        </w:tc>
        <w:tc>
          <w:tcPr>
            <w:tcW w:type="dxa" w:w="2880"/>
          </w:tcPr>
          <w:p>
            <w:r/>
            <w:r>
              <w:rPr>
                <w:sz w:val="18"/>
              </w:rPr>
              <w:t>Branch on live grid carbon; handles green / dirty.</w:t>
            </w:r>
          </w:p>
        </w:tc>
      </w:tr>
      <w:tr>
        <w:tc>
          <w:tcPr>
            <w:tcW w:type="dxa" w:w="2880"/>
          </w:tcPr>
          <w:p>
            <w:r/>
            <w:r>
              <w:rPr>
                <w:b/>
                <w:sz w:val="18"/>
              </w:rPr>
              <w:t>merge</w:t>
            </w:r>
          </w:p>
        </w:tc>
        <w:tc>
          <w:tcPr>
            <w:tcW w:type="dxa" w:w="2880"/>
          </w:tcPr>
          <w:p>
            <w:r/>
            <w:r>
              <w:rPr>
                <w:sz w:val="18"/>
              </w:rPr>
              <w:t>Logic</w:t>
            </w:r>
          </w:p>
        </w:tc>
        <w:tc>
          <w:tcPr>
            <w:tcW w:type="dxa" w:w="2880"/>
          </w:tcPr>
          <w:p>
            <w:r/>
            <w:r>
              <w:rPr>
                <w:sz w:val="18"/>
              </w:rPr>
              <w:t>Join parallel branches; forwards merged upstream output.</w:t>
            </w:r>
          </w:p>
        </w:tc>
      </w:tr>
      <w:tr>
        <w:tc>
          <w:tcPr>
            <w:tcW w:type="dxa" w:w="2880"/>
          </w:tcPr>
          <w:p>
            <w:r/>
            <w:r>
              <w:rPr>
                <w:b/>
                <w:sz w:val="18"/>
              </w:rPr>
              <w:t>subworkflow</w:t>
            </w:r>
          </w:p>
        </w:tc>
        <w:tc>
          <w:tcPr>
            <w:tcW w:type="dxa" w:w="2880"/>
          </w:tcPr>
          <w:p>
            <w:r/>
            <w:r>
              <w:rPr>
                <w:sz w:val="18"/>
              </w:rPr>
              <w:t>Logic</w:t>
            </w:r>
          </w:p>
        </w:tc>
        <w:tc>
          <w:tcPr>
            <w:tcW w:type="dxa" w:w="2880"/>
          </w:tcPr>
          <w:p>
            <w:r/>
            <w:r>
              <w:rPr>
                <w:sz w:val="18"/>
              </w:rPr>
              <w:t>Run another saved workflow as a node; optional item list fans out (map/batch).</w:t>
            </w:r>
          </w:p>
        </w:tc>
      </w:tr>
      <w:tr>
        <w:tc>
          <w:tcPr>
            <w:tcW w:type="dxa" w:w="2880"/>
          </w:tcPr>
          <w:p>
            <w:r/>
            <w:r>
              <w:rPr>
                <w:b/>
                <w:sz w:val="18"/>
              </w:rPr>
              <w:t>approval</w:t>
            </w:r>
          </w:p>
        </w:tc>
        <w:tc>
          <w:tcPr>
            <w:tcW w:type="dxa" w:w="2880"/>
          </w:tcPr>
          <w:p>
            <w:r/>
            <w:r>
              <w:rPr>
                <w:sz w:val="18"/>
              </w:rPr>
              <w:t>Logic</w:t>
            </w:r>
          </w:p>
        </w:tc>
        <w:tc>
          <w:tcPr>
            <w:tcW w:type="dxa" w:w="2880"/>
          </w:tcPr>
          <w:p>
            <w:r/>
            <w:r>
              <w:rPr>
                <w:sz w:val="18"/>
              </w:rPr>
              <w:t>Pause the run for a human to approve or reject (interrupt/resume); branches approved / rejected.</w:t>
            </w:r>
          </w:p>
        </w:tc>
      </w:tr>
    </w:tbl>
    <w:p>
      <w:pPr>
        <w:pStyle w:val="Heading1"/>
      </w:pPr>
      <w:r>
        <w:t>4. Reliability &amp; control features</w:t>
      </w:r>
    </w:p>
    <w:p>
      <w:pPr>
        <w:pStyle w:val="ListBullet"/>
      </w:pPr>
      <w:r>
        <w:rPr>
          <w:b/>
          <w:sz w:val="20"/>
        </w:rPr>
        <w:t xml:space="preserve">Parallel supersteps — </w:t>
      </w:r>
      <w:r>
        <w:rPr>
          <w:sz w:val="20"/>
        </w:rPr>
        <w:t>Independent branches execute concurrently, bounded by WF_MAX_PARALLEL.</w:t>
      </w:r>
    </w:p>
    <w:p>
      <w:pPr>
        <w:pStyle w:val="ListBullet"/>
      </w:pPr>
      <w:r>
        <w:rPr>
          <w:b/>
          <w:sz w:val="20"/>
        </w:rPr>
        <w:t xml:space="preserve">Retries &amp; backoff — </w:t>
      </w:r>
      <w:r>
        <w:rPr>
          <w:sz w:val="20"/>
        </w:rPr>
        <w:t>Any node may set retries and retry_backoff_s; failures are retried with linear backoff.</w:t>
      </w:r>
    </w:p>
    <w:p>
      <w:pPr>
        <w:pStyle w:val="ListBullet"/>
      </w:pPr>
      <w:r>
        <w:rPr>
          <w:b/>
          <w:sz w:val="20"/>
        </w:rPr>
        <w:t xml:space="preserve">Timeouts — </w:t>
      </w:r>
      <w:r>
        <w:rPr>
          <w:sz w:val="20"/>
        </w:rPr>
        <w:t>Per-node timeout_s wraps the handler in asyncio.wait_for.</w:t>
      </w:r>
    </w:p>
    <w:p>
      <w:pPr>
        <w:pStyle w:val="ListBullet"/>
      </w:pPr>
      <w:r>
        <w:rPr>
          <w:b/>
          <w:sz w:val="20"/>
        </w:rPr>
        <w:t xml:space="preserve">Error policy — </w:t>
      </w:r>
      <w:r>
        <w:rPr>
          <w:sz w:val="20"/>
        </w:rPr>
        <w:t>on_error = stop (fail the run) or continue (soft-fail; downstream still runs).</w:t>
      </w:r>
    </w:p>
    <w:p>
      <w:pPr>
        <w:pStyle w:val="ListBullet"/>
      </w:pPr>
      <w:r>
        <w:rPr>
          <w:b/>
          <w:sz w:val="20"/>
        </w:rPr>
        <w:t xml:space="preserve">Sub-workflows &amp; map — </w:t>
      </w:r>
      <w:r>
        <w:rPr>
          <w:sz w:val="20"/>
        </w:rPr>
        <w:t>The subworkflow node runs another saved workflow; an items list fans it out (map/batch), depth-guarded.</w:t>
      </w:r>
    </w:p>
    <w:p>
      <w:pPr>
        <w:pStyle w:val="ListBullet"/>
      </w:pPr>
      <w:r>
        <w:rPr>
          <w:b/>
          <w:sz w:val="20"/>
        </w:rPr>
        <w:t xml:space="preserve">Human-in-the-loop — </w:t>
      </w:r>
      <w:r>
        <w:rPr>
          <w:sz w:val="20"/>
        </w:rPr>
        <w:t>The approval node pauses the run and snapshots its state (JSON); a reviewer approves or rejects via API/UI and the run resumes down the chosen branch — LangGraph interrupt/resume parity.</w:t>
      </w:r>
    </w:p>
    <w:p>
      <w:pPr>
        <w:pStyle w:val="ListBullet"/>
      </w:pPr>
      <w:r>
        <w:rPr>
          <w:b/>
          <w:sz w:val="20"/>
        </w:rPr>
        <w:t xml:space="preserve">Autonomous scheduler — </w:t>
      </w:r>
      <w:r>
        <w:rPr>
          <w:sz w:val="20"/>
        </w:rPr>
        <w:t>A built-in loop fires schedule (cron) and carbon_window triggers — no external cron service required.</w:t>
      </w:r>
    </w:p>
    <w:p>
      <w:pPr>
        <w:pStyle w:val="ListBullet"/>
      </w:pPr>
      <w:r>
        <w:rPr>
          <w:b/>
          <w:sz w:val="20"/>
        </w:rPr>
        <w:t xml:space="preserve">Guardrails &amp; audit — </w:t>
      </w:r>
      <w:r>
        <w:rPr>
          <w:sz w:val="20"/>
        </w:rPr>
        <w:t>Guardrail nodes screen content; every run persists per-node status + carbon and an HMAC-signed audit entry.</w:t>
      </w:r>
    </w:p>
    <w:p>
      <w:pPr>
        <w:pStyle w:val="ListBullet"/>
      </w:pPr>
      <w:r>
        <w:rPr>
          <w:b/>
          <w:sz w:val="20"/>
        </w:rPr>
        <w:t xml:space="preserve">Safety limits — </w:t>
      </w:r>
      <w:r>
        <w:rPr>
          <w:sz w:val="20"/>
        </w:rPr>
        <w:t>Node count, step budget, nesting depth, HTTP size/timeout, and queue size are all bounded.</w:t>
      </w:r>
    </w:p>
    <w:p>
      <w:pPr>
        <w:pStyle w:val="Heading1"/>
      </w:pPr>
      <w:r>
        <w:t>5. Using the builder — a plain-English primer</w:t>
      </w:r>
    </w:p>
    <w:p>
      <w:pPr>
        <w:spacing w:after="120"/>
      </w:pPr>
      <w:r>
        <w:rPr>
          <w:i w:val="0"/>
          <w:sz w:val="21"/>
        </w:rPr>
        <w:t>You don't need to write code. A workflow is just boxes (called nodes) joined by arrows. This section teaches the whole screen once; every use case in Section 6 then reuses it.</w:t>
      </w:r>
    </w:p>
    <w:p>
      <w:pPr>
        <w:spacing w:before="140" w:after="40"/>
      </w:pPr>
      <w:r>
        <w:rPr>
          <w:b/>
          <w:color w:val="1B1D22"/>
          <w:sz w:val="21"/>
        </w:rPr>
        <w:t>The screen has four areas</w:t>
      </w:r>
    </w:p>
    <w:p>
      <w:pPr>
        <w:pStyle w:val="ListBullet"/>
      </w:pPr>
      <w:r>
        <w:rPr>
          <w:b/>
          <w:sz w:val="20"/>
        </w:rPr>
        <w:t xml:space="preserve">Left panel — </w:t>
      </w:r>
      <w:r>
        <w:rPr>
          <w:sz w:val="20"/>
        </w:rPr>
        <w:t>your saved workflows, a “✨ Browse templates” button, and the node palette (the menu of steps you can add, grouped Triggers / AI / Logic / Input-Output).</w:t>
      </w:r>
    </w:p>
    <w:p>
      <w:pPr>
        <w:pStyle w:val="ListBullet"/>
      </w:pPr>
      <w:r>
        <w:rPr>
          <w:b/>
          <w:sz w:val="20"/>
        </w:rPr>
        <w:t xml:space="preserve">Canvas (middle) — </w:t>
      </w:r>
      <w:r>
        <w:rPr>
          <w:sz w:val="20"/>
        </w:rPr>
        <w:t>the big area where your nodes live. Drag nodes to move them; scroll to zoom.</w:t>
      </w:r>
    </w:p>
    <w:p>
      <w:pPr>
        <w:pStyle w:val="ListBullet"/>
      </w:pPr>
      <w:r>
        <w:rPr>
          <w:b/>
          <w:sz w:val="20"/>
        </w:rPr>
        <w:t xml:space="preserve">Right panel — </w:t>
      </w:r>
      <w:r>
        <w:rPr>
          <w:sz w:val="20"/>
        </w:rPr>
        <w:t>settings for whichever node you clicked — this is where you type prompts, URLs, etc.</w:t>
      </w:r>
    </w:p>
    <w:p>
      <w:pPr>
        <w:pStyle w:val="ListBullet"/>
      </w:pPr>
      <w:r>
        <w:rPr>
          <w:b/>
          <w:sz w:val="20"/>
        </w:rPr>
        <w:t xml:space="preserve">Top toolbar — </w:t>
      </w:r>
      <w:r>
        <w:rPr>
          <w:sz w:val="20"/>
        </w:rPr>
        <w:t>the workflow name, Save, ▶ Run, and the live grid-carbon reading.</w:t>
      </w:r>
    </w:p>
    <w:p>
      <w:pPr>
        <w:spacing w:before="140" w:after="40"/>
      </w:pPr>
      <w:r>
        <w:rPr>
          <w:b/>
          <w:color w:val="0F9D58"/>
          <w:sz w:val="21"/>
        </w:rPr>
        <w:t>The eight things you'll ever do</w:t>
      </w:r>
    </w:p>
    <w:p>
      <w:pPr>
        <w:spacing w:after="60"/>
        <w:ind w:left="216"/>
      </w:pPr>
      <w:r>
        <w:rPr>
          <w:b/>
          <w:sz w:val="20"/>
        </w:rPr>
        <w:t xml:space="preserve">1.  </w:t>
      </w:r>
      <w:r>
        <w:rPr>
          <w:b/>
          <w:sz w:val="20"/>
        </w:rPr>
        <w:t xml:space="preserve">Open it: </w:t>
      </w:r>
      <w:r>
        <w:rPr>
          <w:sz w:val="20"/>
        </w:rPr>
        <w:t>click the Workflows tab at the top of the app.</w:t>
      </w:r>
    </w:p>
    <w:p>
      <w:pPr>
        <w:spacing w:after="60"/>
        <w:ind w:left="216"/>
      </w:pPr>
      <w:r>
        <w:rPr>
          <w:b/>
          <w:sz w:val="20"/>
        </w:rPr>
        <w:t xml:space="preserve">2.  </w:t>
      </w:r>
      <w:r>
        <w:rPr>
          <w:b/>
          <w:sz w:val="20"/>
        </w:rPr>
        <w:t xml:space="preserve">Add a node: </w:t>
      </w:r>
      <w:r>
        <w:rPr>
          <w:sz w:val="20"/>
        </w:rPr>
        <w:t>click any name in the left palette — it drops onto the canvas. Every workflow needs one Trigger node (how it starts) plus one or more action nodes.</w:t>
      </w:r>
    </w:p>
    <w:p>
      <w:pPr>
        <w:spacing w:after="60"/>
        <w:ind w:left="216"/>
      </w:pPr>
      <w:r>
        <w:rPr>
          <w:b/>
          <w:sz w:val="20"/>
        </w:rPr>
        <w:t xml:space="preserve">3.  </w:t>
      </w:r>
      <w:r>
        <w:rPr>
          <w:b/>
          <w:sz w:val="20"/>
        </w:rPr>
        <w:t xml:space="preserve">Configure a node: </w:t>
      </w:r>
      <w:r>
        <w:rPr>
          <w:sz w:val="20"/>
        </w:rPr>
        <w:t>click it once to select it, then fill in the fields that appear in the right panel. Always set its Label to a short name — that's how you'll refer to it.</w:t>
      </w:r>
    </w:p>
    <w:p>
      <w:pPr>
        <w:spacing w:after="60"/>
        <w:ind w:left="216"/>
      </w:pPr>
      <w:r>
        <w:rPr>
          <w:b/>
          <w:sz w:val="20"/>
        </w:rPr>
        <w:t xml:space="preserve">4.  </w:t>
      </w:r>
      <w:r>
        <w:rPr>
          <w:b/>
          <w:sz w:val="20"/>
        </w:rPr>
        <w:t xml:space="preserve">Connect two nodes: </w:t>
      </w:r>
      <w:r>
        <w:rPr>
          <w:sz w:val="20"/>
        </w:rPr>
        <w:t>each node has a small dot on its right edge (output) and left edge (input). Drag from one node's right dot to the next node's left dot to draw the arrow.</w:t>
      </w:r>
    </w:p>
    <w:p>
      <w:pPr>
        <w:spacing w:after="60"/>
        <w:ind w:left="216"/>
      </w:pPr>
      <w:r>
        <w:rPr>
          <w:b/>
          <w:sz w:val="20"/>
        </w:rPr>
        <w:t xml:space="preserve">5.  </w:t>
      </w:r>
      <w:r>
        <w:rPr>
          <w:b/>
          <w:sz w:val="20"/>
        </w:rPr>
        <w:t xml:space="preserve">Branch nodes: </w:t>
      </w:r>
      <w:r>
        <w:rPr>
          <w:sz w:val="20"/>
        </w:rPr>
        <w:t>IF, Carbon gate, Guardrail and Approval nodes have two outputs (e.g. true/false, green/dirty, safe/blocked, approved/rejected). Drag from the specific labelled dot.</w:t>
      </w:r>
    </w:p>
    <w:p>
      <w:pPr>
        <w:spacing w:after="60"/>
        <w:ind w:left="216"/>
      </w:pPr>
      <w:r>
        <w:rPr>
          <w:b/>
          <w:sz w:val="20"/>
        </w:rPr>
        <w:t xml:space="preserve">6.  </w:t>
      </w:r>
      <w:r>
        <w:rPr>
          <w:b/>
          <w:sz w:val="20"/>
        </w:rPr>
        <w:t xml:space="preserve">Reuse earlier data: </w:t>
      </w:r>
      <w:r>
        <w:rPr>
          <w:sz w:val="20"/>
        </w:rPr>
        <w:t>type {{ $node.LABEL.field }} inside any field to pull a previous node's output — e.g. {{ $node.ask.text }} inserts the answer from the node you labelled ‘ask’. Use {{ $trigger.x }} for the input you provide when running.</w:t>
      </w:r>
    </w:p>
    <w:p>
      <w:pPr>
        <w:spacing w:after="60"/>
        <w:ind w:left="216"/>
      </w:pPr>
      <w:r>
        <w:rPr>
          <w:b/>
          <w:sz w:val="20"/>
        </w:rPr>
        <w:t xml:space="preserve">7.  </w:t>
      </w:r>
      <w:r>
        <w:rPr>
          <w:b/>
          <w:sz w:val="20"/>
        </w:rPr>
        <w:t xml:space="preserve">Save &amp; Run: </w:t>
      </w:r>
      <w:r>
        <w:rPr>
          <w:sz w:val="20"/>
        </w:rPr>
        <w:t>name the workflow, click Save, then ▶ Run. If it needs input, type it as JSON (e.g. {"question": "…"}). Nodes light up as they execute.</w:t>
      </w:r>
    </w:p>
    <w:p>
      <w:pPr>
        <w:spacing w:after="60"/>
        <w:ind w:left="216"/>
      </w:pPr>
      <w:r>
        <w:rPr>
          <w:b/>
          <w:sz w:val="20"/>
        </w:rPr>
        <w:t xml:space="preserve">8.  </w:t>
      </w:r>
      <w:r>
        <w:rPr>
          <w:b/>
          <w:sz w:val="20"/>
        </w:rPr>
        <w:t xml:space="preserve">Read the result: </w:t>
      </w:r>
      <w:r>
        <w:rPr>
          <w:sz w:val="20"/>
        </w:rPr>
        <w:t>each node turns green (done), red (failed), amber (waiting for your approval) or grey (a branch that was skipped). The toolbar shows the total grams of CO₂ the run spent.</w:t>
      </w:r>
    </w:p>
    <w:p>
      <w:pPr>
        <w:spacing w:before="140" w:after="40"/>
      </w:pPr>
      <w:r>
        <w:rPr>
          <w:b/>
          <w:color w:val="1B1D22"/>
          <w:sz w:val="21"/>
        </w:rPr>
        <w:t>Node status colours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584"/>
            <w:shd w:val="clear" w:fill="0F9D58"/>
          </w:tcPr>
          <w:p>
            <w:r/>
            <w:r>
              <w:rPr>
                <w:b/>
                <w:color w:val="FFFFFF"/>
                <w:sz w:val="19"/>
              </w:rPr>
              <w:t>Grey</w:t>
            </w:r>
          </w:p>
        </w:tc>
        <w:tc>
          <w:tcPr>
            <w:tcW w:type="dxa" w:w="1584"/>
            <w:shd w:val="clear" w:fill="0F9D58"/>
          </w:tcPr>
          <w:p>
            <w:r/>
            <w:r>
              <w:rPr>
                <w:b/>
                <w:color w:val="FFFFFF"/>
                <w:sz w:val="19"/>
              </w:rPr>
              <w:t>Blue</w:t>
            </w:r>
          </w:p>
        </w:tc>
        <w:tc>
          <w:tcPr>
            <w:tcW w:type="dxa" w:w="1584"/>
            <w:shd w:val="clear" w:fill="0F9D58"/>
          </w:tcPr>
          <w:p>
            <w:r/>
            <w:r>
              <w:rPr>
                <w:b/>
                <w:color w:val="FFFFFF"/>
                <w:sz w:val="19"/>
              </w:rPr>
              <w:t>Green</w:t>
            </w:r>
          </w:p>
        </w:tc>
        <w:tc>
          <w:tcPr>
            <w:tcW w:type="dxa" w:w="1728"/>
            <w:shd w:val="clear" w:fill="0F9D58"/>
          </w:tcPr>
          <w:p>
            <w:r/>
            <w:r>
              <w:rPr>
                <w:b/>
                <w:color w:val="FFFFFF"/>
                <w:sz w:val="19"/>
              </w:rPr>
              <w:t>Amber</w:t>
            </w:r>
          </w:p>
        </w:tc>
        <w:tc>
          <w:tcPr>
            <w:tcW w:type="dxa" w:w="1584"/>
            <w:shd w:val="clear" w:fill="0F9D58"/>
          </w:tcPr>
          <w:p>
            <w:r/>
            <w:r>
              <w:rPr>
                <w:b/>
                <w:color w:val="FFFFFF"/>
                <w:sz w:val="19"/>
              </w:rPr>
              <w:t>Red</w:t>
            </w:r>
          </w:p>
        </w:tc>
      </w:tr>
      <w:tr>
        <w:tc>
          <w:tcPr>
            <w:tcW w:type="dxa" w:w="1728"/>
          </w:tcPr>
          <w:p>
            <w:r/>
            <w:r>
              <w:rPr>
                <w:sz w:val="17"/>
              </w:rPr>
              <w:t>waiting / skipped</w:t>
            </w:r>
          </w:p>
        </w:tc>
        <w:tc>
          <w:tcPr>
            <w:tcW w:type="dxa" w:w="1728"/>
          </w:tcPr>
          <w:p>
            <w:r/>
            <w:r>
              <w:rPr>
                <w:sz w:val="17"/>
              </w:rPr>
              <w:t>running now</w:t>
            </w:r>
          </w:p>
        </w:tc>
        <w:tc>
          <w:tcPr>
            <w:tcW w:type="dxa" w:w="1728"/>
          </w:tcPr>
          <w:p>
            <w:r/>
            <w:r>
              <w:rPr>
                <w:sz w:val="17"/>
              </w:rPr>
              <w:t>finished OK</w:t>
            </w:r>
          </w:p>
        </w:tc>
        <w:tc>
          <w:tcPr>
            <w:tcW w:type="dxa" w:w="1728"/>
          </w:tcPr>
          <w:p>
            <w:r/>
            <w:r>
              <w:rPr>
                <w:sz w:val="17"/>
              </w:rPr>
              <w:t>needs your approval</w:t>
            </w:r>
          </w:p>
        </w:tc>
        <w:tc>
          <w:tcPr>
            <w:tcW w:type="dxa" w:w="1728"/>
          </w:tcPr>
          <w:p>
            <w:r/>
            <w:r>
              <w:rPr>
                <w:sz w:val="17"/>
              </w:rPr>
              <w:t>failed</w:t>
            </w:r>
          </w:p>
        </w:tc>
      </w:tr>
    </w:tbl>
    <w:p>
      <w:pPr>
        <w:spacing w:after="40"/>
      </w:pPr>
      <w:r>
        <w:rPr>
          <w:i w:val="0"/>
          <w:sz w:val="21"/>
        </w:rPr>
      </w:r>
    </w:p>
    <w:p>
      <w:pPr>
        <w:spacing w:after="120"/>
      </w:pPr>
      <w:r>
        <w:rPr>
          <w:i/>
          <w:sz w:val="20"/>
        </w:rPr>
        <w:t>Two things to remember: (1) Templates ship with https://example.com placeholder web addresses — swap them for your real ones. (2) Any step that reads your knowledge base (RAG retrieve) needs documents indexed first (Carbon tab → RAG). Scheduled and carbon-window workflows only fire once you switch the workflow to Enabled.</w:t>
      </w:r>
    </w:p>
    <w:p>
      <w:pPr>
        <w:pStyle w:val="Heading1"/>
      </w:pPr>
      <w:r>
        <w:t>6. Twenty-five use cases — with step-by-step build instructions</w:t>
      </w:r>
    </w:p>
    <w:p>
      <w:pPr>
        <w:spacing w:after="120"/>
      </w:pPr>
      <w:r>
        <w:rPr>
          <w:i w:val="0"/>
          <w:sz w:val="21"/>
        </w:rPr>
        <w:t>Each use case below can be built two ways: Option A instantiates the ready-made template in one click; Option B walks you through building it by hand, node by node, with the exact value for every field. Both produce the same workflow. Everything here is generated from the shipped templates, so it matches the product exactly.</w:t>
      </w:r>
    </w:p>
    <w:p>
      <w:pPr>
        <w:pStyle w:val="Heading2"/>
      </w:pPr>
      <w:r>
        <w:t>Customer Operations</w:t>
      </w:r>
    </w:p>
    <w:p>
      <w:pPr>
        <w:pStyle w:val="Heading3"/>
      </w:pPr>
      <w:r>
        <w:t>1. Autonomous support-ticket responder</w:t>
      </w:r>
    </w:p>
    <w:p>
      <w:pPr>
        <w:spacing w:after="60"/>
      </w:pPr>
      <w:r>
        <w:rPr>
          <w:i w:val="0"/>
          <w:sz w:val="20"/>
        </w:rPr>
        <w:t>Inbound support tickets are answered automatically, grounded in your own knowledge base, with safety rails on both the question and the drafted reply.</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your system sends an HTTP POST to /api/workflows/webhook/{workflow-id}. You can also press Run to test it.</w:t>
            </w:r>
          </w:p>
        </w:tc>
      </w:tr>
      <w:tr>
        <w:tc>
          <w:tcPr>
            <w:tcW w:type="dxa" w:w="4320"/>
          </w:tcPr>
          <w:p>
            <w:r/>
            <w:r>
              <w:rPr>
                <w:b/>
                <w:color w:val="0F9D58"/>
                <w:sz w:val="17"/>
              </w:rPr>
              <w:t>Node flow</w:t>
            </w:r>
          </w:p>
        </w:tc>
        <w:tc>
          <w:tcPr>
            <w:tcW w:type="dxa" w:w="4320"/>
          </w:tcPr>
          <w:p>
            <w:r/>
            <w:r>
              <w:rPr>
                <w:sz w:val="17"/>
              </w:rPr>
              <w:t>t  →  g_in  →  kb  →  ans  →  g_out  →  reply  →  blocked</w:t>
            </w:r>
          </w:p>
        </w:tc>
      </w:tr>
      <w:tr>
        <w:tc>
          <w:tcPr>
            <w:tcW w:type="dxa" w:w="4320"/>
          </w:tcPr>
          <w:p>
            <w:r/>
            <w:r>
              <w:rPr>
                <w:b/>
                <w:color w:val="0F9D58"/>
                <w:sz w:val="17"/>
              </w:rPr>
              <w:t>Why it's green</w:t>
            </w:r>
          </w:p>
        </w:tc>
        <w:tc>
          <w:tcPr>
            <w:tcW w:type="dxa" w:w="4320"/>
          </w:tcPr>
          <w:p>
            <w:r/>
            <w:r>
              <w:rPr>
                <w:sz w:val="17"/>
              </w:rPr>
              <w:t>The llm node is CSS-routed to the greenest model that still clears the accuracy floor; low-priority tickets can be routed behind a carbon_gate so bulk answering waits for a clean grid.</w:t>
            </w:r>
          </w:p>
        </w:tc>
      </w:tr>
      <w:tr>
        <w:tc>
          <w:tcPr>
            <w:tcW w:type="dxa" w:w="4320"/>
          </w:tcPr>
          <w:p>
            <w:r/>
            <w:r>
              <w:rPr>
                <w:b/>
                <w:color w:val="0F9D58"/>
                <w:sz w:val="17"/>
              </w:rPr>
              <w:t>LangGraph/LangChain analog</w:t>
            </w:r>
          </w:p>
        </w:tc>
        <w:tc>
          <w:tcPr>
            <w:tcW w:type="dxa" w:w="4320"/>
          </w:tcPr>
          <w:p>
            <w:r/>
            <w:r>
              <w:rPr>
                <w:sz w:val="17"/>
              </w:rPr>
              <w:t>LangChain RetrievalQA + guardrails; LangGraph tool node with conditional safety edges.</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“Customer Operations”, find “Autonomous support-ticket responder”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Make sure your knowledge base has documents indexed </w:t>
      </w:r>
      <w:r>
        <w:rPr>
          <w:sz w:val="20"/>
        </w:rPr>
        <w:t>so the RAG step has documents to retrieve from (Carbon tab → RAG, or the /api/rag/index API).</w:t>
      </w:r>
    </w:p>
    <w:p>
      <w:pPr>
        <w:spacing w:after="60"/>
        <w:ind w:left="216"/>
      </w:pPr>
      <w:r>
        <w:rPr>
          <w:b/>
          <w:sz w:val="20"/>
        </w:rPr>
        <w:t xml:space="preserve">5.  </w:t>
      </w:r>
      <w:r>
        <w:rPr>
          <w:b/>
          <w:sz w:val="20"/>
        </w:rPr>
        <w:t xml:space="preserve">Press Run </w:t>
      </w:r>
      <w:r>
        <w:rPr>
          <w:sz w:val="20"/>
        </w:rPr>
        <w:t>and in the input box provide: {"question": "&lt;your question&gt;"}</w:t>
      </w:r>
    </w:p>
    <w:p>
      <w:pPr>
        <w:spacing w:after="60"/>
        <w:ind w:left="216"/>
      </w:pPr>
      <w:r>
        <w:rPr>
          <w:b/>
          <w:sz w:val="20"/>
        </w:rPr>
        <w:t xml:space="preserve">6.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Webhook trigger   —   set Label to “t”</w:t>
      </w:r>
    </w:p>
    <w:p>
      <w:pPr>
        <w:spacing w:after="40"/>
        <w:ind w:left="792"/>
      </w:pPr>
      <w:r>
        <w:rPr>
          <w:sz w:val="19"/>
        </w:rPr>
        <w:t xml:space="preserve">•  </w:t>
      </w:r>
      <w:r>
        <w:rPr>
          <w:color w:val="1B1D22"/>
          <w:sz w:val="19"/>
        </w:rPr>
        <w:t>AI → Guardrail check   —   set Label to “g_in”</w:t>
      </w:r>
    </w:p>
    <w:p>
      <w:pPr>
        <w:spacing w:after="40"/>
        <w:ind w:left="1296"/>
      </w:pPr>
      <w:r>
        <w:rPr>
          <w:sz w:val="18"/>
        </w:rPr>
        <w:t xml:space="preserve">•  </w:t>
      </w:r>
      <w:r>
        <w:rPr>
          <w:sz w:val="18"/>
        </w:rPr>
        <w:t>Text:  {{ $trigger.question }}</w:t>
      </w:r>
    </w:p>
    <w:p>
      <w:pPr>
        <w:spacing w:after="40"/>
        <w:ind w:left="1296"/>
      </w:pPr>
      <w:r>
        <w:rPr>
          <w:sz w:val="18"/>
        </w:rPr>
        <w:t xml:space="preserve">•  </w:t>
      </w:r>
      <w:r>
        <w:rPr>
          <w:sz w:val="18"/>
        </w:rPr>
        <w:t>Phase:  input</w:t>
      </w:r>
    </w:p>
    <w:p>
      <w:pPr>
        <w:spacing w:after="40"/>
        <w:ind w:left="792"/>
      </w:pPr>
      <w:r>
        <w:rPr>
          <w:sz w:val="19"/>
        </w:rPr>
        <w:t xml:space="preserve">•  </w:t>
      </w:r>
      <w:r>
        <w:rPr>
          <w:color w:val="1B1D22"/>
          <w:sz w:val="19"/>
        </w:rPr>
        <w:t>AI → RAG retrieve   —   set Label to “kb”</w:t>
      </w:r>
    </w:p>
    <w:p>
      <w:pPr>
        <w:spacing w:after="40"/>
        <w:ind w:left="1296"/>
      </w:pPr>
      <w:r>
        <w:rPr>
          <w:sz w:val="18"/>
        </w:rPr>
        <w:t xml:space="preserve">•  </w:t>
      </w:r>
      <w:r>
        <w:rPr>
          <w:sz w:val="18"/>
        </w:rPr>
        <w:t>Query:  {{ $trigger.question }}</w:t>
      </w:r>
    </w:p>
    <w:p>
      <w:pPr>
        <w:spacing w:after="40"/>
        <w:ind w:left="1296"/>
      </w:pPr>
      <w:r>
        <w:rPr>
          <w:sz w:val="18"/>
        </w:rPr>
        <w:t xml:space="preserve">•  </w:t>
      </w:r>
      <w:r>
        <w:rPr>
          <w:sz w:val="18"/>
        </w:rPr>
        <w:t>Top K:  6</w:t>
      </w:r>
    </w:p>
    <w:p>
      <w:pPr>
        <w:spacing w:after="40"/>
        <w:ind w:left="792"/>
      </w:pPr>
      <w:r>
        <w:rPr>
          <w:sz w:val="19"/>
        </w:rPr>
        <w:t xml:space="preserve">•  </w:t>
      </w:r>
      <w:r>
        <w:rPr>
          <w:color w:val="1B1D22"/>
          <w:sz w:val="19"/>
        </w:rPr>
        <w:t>AI → LLM (carbon-routed)   —   set Label to “ans”</w:t>
      </w:r>
    </w:p>
    <w:p>
      <w:pPr>
        <w:spacing w:after="40"/>
        <w:ind w:left="1296"/>
      </w:pPr>
      <w:r>
        <w:rPr>
          <w:sz w:val="18"/>
        </w:rPr>
        <w:t xml:space="preserve">•  </w:t>
      </w:r>
      <w:r>
        <w:rPr>
          <w:sz w:val="18"/>
        </w:rPr>
        <w:t>Prompt:  Use this context: ↵ {{ $node.kb.context }} ↵  ↵ Question: {{ $trigger.question }}</w:t>
      </w:r>
    </w:p>
    <w:p>
      <w:pPr>
        <w:spacing w:after="40"/>
        <w:ind w:left="792"/>
      </w:pPr>
      <w:r>
        <w:rPr>
          <w:sz w:val="19"/>
        </w:rPr>
        <w:t xml:space="preserve">•  </w:t>
      </w:r>
      <w:r>
        <w:rPr>
          <w:color w:val="1B1D22"/>
          <w:sz w:val="19"/>
        </w:rPr>
        <w:t>AI → Guardrail check   —   set Label to “g_out”</w:t>
      </w:r>
    </w:p>
    <w:p>
      <w:pPr>
        <w:spacing w:after="40"/>
        <w:ind w:left="1296"/>
      </w:pPr>
      <w:r>
        <w:rPr>
          <w:sz w:val="18"/>
        </w:rPr>
        <w:t xml:space="preserve">•  </w:t>
      </w:r>
      <w:r>
        <w:rPr>
          <w:sz w:val="18"/>
        </w:rPr>
        <w:t>Text:  {{ $node.ans.text }}</w:t>
      </w:r>
    </w:p>
    <w:p>
      <w:pPr>
        <w:spacing w:after="40"/>
        <w:ind w:left="1296"/>
      </w:pPr>
      <w:r>
        <w:rPr>
          <w:sz w:val="18"/>
        </w:rPr>
        <w:t xml:space="preserve">•  </w:t>
      </w:r>
      <w:r>
        <w:rPr>
          <w:sz w:val="18"/>
        </w:rPr>
        <w:t>Phase:  output</w:t>
      </w:r>
    </w:p>
    <w:p>
      <w:pPr>
        <w:spacing w:after="40"/>
        <w:ind w:left="792"/>
      </w:pPr>
      <w:r>
        <w:rPr>
          <w:sz w:val="19"/>
        </w:rPr>
        <w:t xml:space="preserve">•  </w:t>
      </w:r>
      <w:r>
        <w:rPr>
          <w:color w:val="1B1D22"/>
          <w:sz w:val="19"/>
        </w:rPr>
        <w:t>Input / Output → HTTP request   —   set Label to “reply”</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https://example.com/helpdesk/reply</w:t>
      </w:r>
    </w:p>
    <w:p>
      <w:pPr>
        <w:spacing w:after="40"/>
        <w:ind w:left="1296"/>
      </w:pPr>
      <w:r>
        <w:rPr>
          <w:sz w:val="18"/>
        </w:rPr>
        <w:t xml:space="preserve">•  </w:t>
      </w:r>
      <w:r>
        <w:rPr>
          <w:sz w:val="18"/>
        </w:rPr>
        <w:t>Body:  {{ $node.ans.text }}</w:t>
      </w:r>
    </w:p>
    <w:p>
      <w:pPr>
        <w:spacing w:after="40"/>
        <w:ind w:left="792"/>
      </w:pPr>
      <w:r>
        <w:rPr>
          <w:sz w:val="19"/>
        </w:rPr>
        <w:t xml:space="preserve">•  </w:t>
      </w:r>
      <w:r>
        <w:rPr>
          <w:color w:val="1B1D22"/>
          <w:sz w:val="19"/>
        </w:rPr>
        <w:t>Logic → Set / transform   —   set Label to “blocked”</w:t>
      </w:r>
    </w:p>
    <w:p>
      <w:pPr>
        <w:spacing w:after="40"/>
        <w:ind w:left="1296"/>
      </w:pPr>
      <w:r>
        <w:rPr>
          <w:sz w:val="18"/>
        </w:rPr>
        <w:t xml:space="preserve">•  </w:t>
      </w:r>
      <w:r>
        <w:rPr>
          <w:sz w:val="18"/>
        </w:rPr>
        <w:t>Add field  status  =  blocked</w:t>
      </w:r>
    </w:p>
    <w:p>
      <w:pPr>
        <w:spacing w:after="40"/>
        <w:ind w:left="1296"/>
      </w:pPr>
      <w:r>
        <w:rPr>
          <w:sz w:val="18"/>
        </w:rPr>
        <w:t xml:space="preserve">•  </w:t>
      </w:r>
      <w:r>
        <w:rPr>
          <w:sz w:val="18"/>
        </w:rPr>
        <w:t>Add field  reason  =  {{ $node.g_in.reason }}</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“g_in”</w:t>
      </w:r>
    </w:p>
    <w:p>
      <w:pPr>
        <w:spacing w:after="40"/>
        <w:ind w:left="1296"/>
      </w:pPr>
      <w:r>
        <w:rPr>
          <w:sz w:val="18"/>
        </w:rPr>
        <w:t xml:space="preserve">•  </w:t>
      </w:r>
      <w:r>
        <w:rPr>
          <w:sz w:val="18"/>
        </w:rPr>
        <w:t>“g_in”  →  “kb”   (use the “safe” output)</w:t>
      </w:r>
    </w:p>
    <w:p>
      <w:pPr>
        <w:spacing w:after="40"/>
        <w:ind w:left="1296"/>
      </w:pPr>
      <w:r>
        <w:rPr>
          <w:sz w:val="18"/>
        </w:rPr>
        <w:t xml:space="preserve">•  </w:t>
      </w:r>
      <w:r>
        <w:rPr>
          <w:sz w:val="18"/>
        </w:rPr>
        <w:t>“g_in”  →  “blocked”   (use the “blocked” output)</w:t>
      </w:r>
    </w:p>
    <w:p>
      <w:pPr>
        <w:spacing w:after="40"/>
        <w:ind w:left="1296"/>
      </w:pPr>
      <w:r>
        <w:rPr>
          <w:sz w:val="18"/>
        </w:rPr>
        <w:t xml:space="preserve">•  </w:t>
      </w:r>
      <w:r>
        <w:rPr>
          <w:sz w:val="18"/>
        </w:rPr>
        <w:t>“kb”  →  “ans”</w:t>
      </w:r>
    </w:p>
    <w:p>
      <w:pPr>
        <w:spacing w:after="40"/>
        <w:ind w:left="1296"/>
      </w:pPr>
      <w:r>
        <w:rPr>
          <w:sz w:val="18"/>
        </w:rPr>
        <w:t xml:space="preserve">•  </w:t>
      </w:r>
      <w:r>
        <w:rPr>
          <w:sz w:val="18"/>
        </w:rPr>
        <w:t>“ans”  →  “g_out”</w:t>
      </w:r>
    </w:p>
    <w:p>
      <w:pPr>
        <w:spacing w:after="40"/>
        <w:ind w:left="1296"/>
      </w:pPr>
      <w:r>
        <w:rPr>
          <w:sz w:val="18"/>
        </w:rPr>
        <w:t xml:space="preserve">•  </w:t>
      </w:r>
      <w:r>
        <w:rPr>
          <w:sz w:val="18"/>
        </w:rPr>
        <w:t>“g_out”  →  “reply”   (use the “safe” output)</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and enter your input: {"question": "&lt;your question&gt;"}</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2. Tiered SLA-aware routing</w:t>
      </w:r>
    </w:p>
    <w:p>
      <w:pPr>
        <w:spacing w:after="60"/>
      </w:pPr>
      <w:r>
        <w:rPr>
          <w:i w:val="0"/>
          <w:sz w:val="20"/>
        </w:rPr>
        <w:t>Premium customers get a high-accuracy model; standard traffic gets the greenest model that meets a lower bar.</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your system sends an HTTP POST to /api/workflows/webhook/{workflow-id}. You can also press Run to test it.</w:t>
            </w:r>
          </w:p>
        </w:tc>
      </w:tr>
      <w:tr>
        <w:tc>
          <w:tcPr>
            <w:tcW w:type="dxa" w:w="4320"/>
          </w:tcPr>
          <w:p>
            <w:r/>
            <w:r>
              <w:rPr>
                <w:b/>
                <w:color w:val="0F9D58"/>
                <w:sz w:val="17"/>
              </w:rPr>
              <w:t>Node flow</w:t>
            </w:r>
          </w:p>
        </w:tc>
        <w:tc>
          <w:tcPr>
            <w:tcW w:type="dxa" w:w="4320"/>
          </w:tcPr>
          <w:p>
            <w:r/>
            <w:r>
              <w:rPr>
                <w:sz w:val="17"/>
              </w:rPr>
              <w:t>t  →  tier  →  cond  →  prem  →  std  →  reply</w:t>
            </w:r>
          </w:p>
        </w:tc>
      </w:tr>
      <w:tr>
        <w:tc>
          <w:tcPr>
            <w:tcW w:type="dxa" w:w="4320"/>
          </w:tcPr>
          <w:p>
            <w:r/>
            <w:r>
              <w:rPr>
                <w:b/>
                <w:color w:val="0F9D58"/>
                <w:sz w:val="17"/>
              </w:rPr>
              <w:t>Why it's green</w:t>
            </w:r>
          </w:p>
        </w:tc>
        <w:tc>
          <w:tcPr>
            <w:tcW w:type="dxa" w:w="4320"/>
          </w:tcPr>
          <w:p>
            <w:r/>
            <w:r>
              <w:rPr>
                <w:sz w:val="17"/>
              </w:rPr>
              <w:t>Accuracy floor is passed straight into CSS, so 'premium' raises the floor rather than pinning a model — the router still picks the greenest candidate that satisfies it.</w:t>
            </w:r>
          </w:p>
        </w:tc>
      </w:tr>
      <w:tr>
        <w:tc>
          <w:tcPr>
            <w:tcW w:type="dxa" w:w="4320"/>
          </w:tcPr>
          <w:p>
            <w:r/>
            <w:r>
              <w:rPr>
                <w:b/>
                <w:color w:val="0F9D58"/>
                <w:sz w:val="17"/>
              </w:rPr>
              <w:t>LangGraph/LangChain analog</w:t>
            </w:r>
          </w:p>
        </w:tc>
        <w:tc>
          <w:tcPr>
            <w:tcW w:type="dxa" w:w="4320"/>
          </w:tcPr>
          <w:p>
            <w:r/>
            <w:r>
              <w:rPr>
                <w:sz w:val="17"/>
              </w:rPr>
              <w:t>LangGraph conditional edges / RouterChain.</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“Customer Operations”, find “Tiered SLA-aware routing”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Press Run </w:t>
      </w:r>
      <w:r>
        <w:rPr>
          <w:sz w:val="20"/>
        </w:rPr>
        <w:t>and in the input box provide: {"question": "&lt;your question&gt;", "tier": "&lt;your tier&gt;"}</w:t>
      </w:r>
    </w:p>
    <w:p>
      <w:pPr>
        <w:spacing w:after="60"/>
        <w:ind w:left="216"/>
      </w:pPr>
      <w:r>
        <w:rPr>
          <w:b/>
          <w:sz w:val="20"/>
        </w:rPr>
        <w:t xml:space="preserve">5.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Webhook trigger   —   set Label to “t”</w:t>
      </w:r>
    </w:p>
    <w:p>
      <w:pPr>
        <w:spacing w:after="40"/>
        <w:ind w:left="792"/>
      </w:pPr>
      <w:r>
        <w:rPr>
          <w:sz w:val="19"/>
        </w:rPr>
        <w:t xml:space="preserve">•  </w:t>
      </w:r>
      <w:r>
        <w:rPr>
          <w:color w:val="1B1D22"/>
          <w:sz w:val="19"/>
        </w:rPr>
        <w:t>Logic → Set / transform   —   set Label to “tier”</w:t>
      </w:r>
    </w:p>
    <w:p>
      <w:pPr>
        <w:spacing w:after="40"/>
        <w:ind w:left="1296"/>
      </w:pPr>
      <w:r>
        <w:rPr>
          <w:sz w:val="18"/>
        </w:rPr>
        <w:t xml:space="preserve">•  </w:t>
      </w:r>
      <w:r>
        <w:rPr>
          <w:sz w:val="18"/>
        </w:rPr>
        <w:t>Add field  tier  =  {{ $trigger.tier }}</w:t>
      </w:r>
    </w:p>
    <w:p>
      <w:pPr>
        <w:spacing w:after="40"/>
        <w:ind w:left="792"/>
      </w:pPr>
      <w:r>
        <w:rPr>
          <w:sz w:val="19"/>
        </w:rPr>
        <w:t xml:space="preserve">•  </w:t>
      </w:r>
      <w:r>
        <w:rPr>
          <w:color w:val="1B1D22"/>
          <w:sz w:val="19"/>
        </w:rPr>
        <w:t>Logic → IF condition   —   set Label to “cond”</w:t>
      </w:r>
    </w:p>
    <w:p>
      <w:pPr>
        <w:spacing w:after="40"/>
        <w:ind w:left="1296"/>
      </w:pPr>
      <w:r>
        <w:rPr>
          <w:sz w:val="18"/>
        </w:rPr>
        <w:t xml:space="preserve">•  </w:t>
      </w:r>
      <w:r>
        <w:rPr>
          <w:sz w:val="18"/>
        </w:rPr>
        <w:t>Value:  {{ $trigger.tier }}</w:t>
      </w:r>
    </w:p>
    <w:p>
      <w:pPr>
        <w:spacing w:after="40"/>
        <w:ind w:left="1296"/>
      </w:pPr>
      <w:r>
        <w:rPr>
          <w:sz w:val="18"/>
        </w:rPr>
        <w:t xml:space="preserve">•  </w:t>
      </w:r>
      <w:r>
        <w:rPr>
          <w:sz w:val="18"/>
        </w:rPr>
        <w:t>Operator:  ==</w:t>
      </w:r>
    </w:p>
    <w:p>
      <w:pPr>
        <w:spacing w:after="40"/>
        <w:ind w:left="1296"/>
      </w:pPr>
      <w:r>
        <w:rPr>
          <w:sz w:val="18"/>
        </w:rPr>
        <w:t xml:space="preserve">•  </w:t>
      </w:r>
      <w:r>
        <w:rPr>
          <w:sz w:val="18"/>
        </w:rPr>
        <w:t>Compare to:  premium</w:t>
      </w:r>
    </w:p>
    <w:p>
      <w:pPr>
        <w:spacing w:after="40"/>
        <w:ind w:left="792"/>
      </w:pPr>
      <w:r>
        <w:rPr>
          <w:sz w:val="19"/>
        </w:rPr>
        <w:t xml:space="preserve">•  </w:t>
      </w:r>
      <w:r>
        <w:rPr>
          <w:color w:val="1B1D22"/>
          <w:sz w:val="19"/>
        </w:rPr>
        <w:t>AI → LLM (carbon-routed)   —   set Label to “prem”</w:t>
      </w:r>
    </w:p>
    <w:p>
      <w:pPr>
        <w:spacing w:after="40"/>
        <w:ind w:left="1296"/>
      </w:pPr>
      <w:r>
        <w:rPr>
          <w:sz w:val="18"/>
        </w:rPr>
        <w:t xml:space="preserve">•  </w:t>
      </w:r>
      <w:r>
        <w:rPr>
          <w:sz w:val="18"/>
        </w:rPr>
        <w:t>Prompt:  {{ $trigger.question }}</w:t>
      </w:r>
    </w:p>
    <w:p>
      <w:pPr>
        <w:spacing w:after="40"/>
        <w:ind w:left="1296"/>
      </w:pPr>
      <w:r>
        <w:rPr>
          <w:sz w:val="18"/>
        </w:rPr>
        <w:t xml:space="preserve">•  </w:t>
      </w:r>
      <w:r>
        <w:rPr>
          <w:sz w:val="18"/>
        </w:rPr>
        <w:t>Tier:  premium</w:t>
      </w:r>
    </w:p>
    <w:p>
      <w:pPr>
        <w:spacing w:after="40"/>
        <w:ind w:left="1296"/>
      </w:pPr>
      <w:r>
        <w:rPr>
          <w:sz w:val="18"/>
        </w:rPr>
        <w:t xml:space="preserve">•  </w:t>
      </w:r>
      <w:r>
        <w:rPr>
          <w:sz w:val="18"/>
        </w:rPr>
        <w:t>Accuracy floor (0-1, optional):  0.9</w:t>
      </w:r>
    </w:p>
    <w:p>
      <w:pPr>
        <w:spacing w:after="40"/>
        <w:ind w:left="792"/>
      </w:pPr>
      <w:r>
        <w:rPr>
          <w:sz w:val="19"/>
        </w:rPr>
        <w:t xml:space="preserve">•  </w:t>
      </w:r>
      <w:r>
        <w:rPr>
          <w:color w:val="1B1D22"/>
          <w:sz w:val="19"/>
        </w:rPr>
        <w:t>AI → LLM (carbon-routed)   —   set Label to “std”</w:t>
      </w:r>
    </w:p>
    <w:p>
      <w:pPr>
        <w:spacing w:after="40"/>
        <w:ind w:left="1296"/>
      </w:pPr>
      <w:r>
        <w:rPr>
          <w:sz w:val="18"/>
        </w:rPr>
        <w:t xml:space="preserve">•  </w:t>
      </w:r>
      <w:r>
        <w:rPr>
          <w:sz w:val="18"/>
        </w:rPr>
        <w:t>Prompt:  {{ $trigger.question }}</w:t>
      </w:r>
    </w:p>
    <w:p>
      <w:pPr>
        <w:spacing w:after="40"/>
        <w:ind w:left="1296"/>
      </w:pPr>
      <w:r>
        <w:rPr>
          <w:sz w:val="18"/>
        </w:rPr>
        <w:t xml:space="preserve">•  </w:t>
      </w:r>
      <w:r>
        <w:rPr>
          <w:sz w:val="18"/>
        </w:rPr>
        <w:t>Tier:  standard</w:t>
      </w:r>
    </w:p>
    <w:p>
      <w:pPr>
        <w:spacing w:after="40"/>
        <w:ind w:left="792"/>
      </w:pPr>
      <w:r>
        <w:rPr>
          <w:sz w:val="19"/>
        </w:rPr>
        <w:t xml:space="preserve">•  </w:t>
      </w:r>
      <w:r>
        <w:rPr>
          <w:color w:val="1B1D22"/>
          <w:sz w:val="19"/>
        </w:rPr>
        <w:t>Input / Output → HTTP request   —   set Label to “reply”</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https://example.com/reply</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“tier”</w:t>
      </w:r>
    </w:p>
    <w:p>
      <w:pPr>
        <w:spacing w:after="40"/>
        <w:ind w:left="1296"/>
      </w:pPr>
      <w:r>
        <w:rPr>
          <w:sz w:val="18"/>
        </w:rPr>
        <w:t xml:space="preserve">•  </w:t>
      </w:r>
      <w:r>
        <w:rPr>
          <w:sz w:val="18"/>
        </w:rPr>
        <w:t>“tier”  →  “cond”</w:t>
      </w:r>
    </w:p>
    <w:p>
      <w:pPr>
        <w:spacing w:after="40"/>
        <w:ind w:left="1296"/>
      </w:pPr>
      <w:r>
        <w:rPr>
          <w:sz w:val="18"/>
        </w:rPr>
        <w:t xml:space="preserve">•  </w:t>
      </w:r>
      <w:r>
        <w:rPr>
          <w:sz w:val="18"/>
        </w:rPr>
        <w:t>“cond”  →  “prem”   (use the “true” output)</w:t>
      </w:r>
    </w:p>
    <w:p>
      <w:pPr>
        <w:spacing w:after="40"/>
        <w:ind w:left="1296"/>
      </w:pPr>
      <w:r>
        <w:rPr>
          <w:sz w:val="18"/>
        </w:rPr>
        <w:t xml:space="preserve">•  </w:t>
      </w:r>
      <w:r>
        <w:rPr>
          <w:sz w:val="18"/>
        </w:rPr>
        <w:t>“cond”  →  “std”   (use the “false” output)</w:t>
      </w:r>
    </w:p>
    <w:p>
      <w:pPr>
        <w:spacing w:after="40"/>
        <w:ind w:left="1296"/>
      </w:pPr>
      <w:r>
        <w:rPr>
          <w:sz w:val="18"/>
        </w:rPr>
        <w:t xml:space="preserve">•  </w:t>
      </w:r>
      <w:r>
        <w:rPr>
          <w:sz w:val="18"/>
        </w:rPr>
        <w:t>“prem”  →  “reply”</w:t>
      </w:r>
    </w:p>
    <w:p>
      <w:pPr>
        <w:spacing w:after="40"/>
        <w:ind w:left="1296"/>
      </w:pPr>
      <w:r>
        <w:rPr>
          <w:sz w:val="18"/>
        </w:rPr>
        <w:t xml:space="preserve">•  </w:t>
      </w:r>
      <w:r>
        <w:rPr>
          <w:sz w:val="18"/>
        </w:rPr>
        <w:t>“std”  →  “reply”</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and enter your input: {"question": "&lt;your question&gt;", "tier": "&lt;your tier&gt;"}</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3. Multilingual answer pipeline</w:t>
      </w:r>
    </w:p>
    <w:p>
      <w:pPr>
        <w:spacing w:after="60"/>
      </w:pPr>
      <w:r>
        <w:rPr>
          <w:i w:val="0"/>
          <w:sz w:val="20"/>
        </w:rPr>
        <w:t>Detect the customer's language, answer from the KB in English, then translate the reply back.</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your system sends an HTTP POST to /api/workflows/webhook/{workflow-id}. You can also press Run to test it.</w:t>
            </w:r>
          </w:p>
        </w:tc>
      </w:tr>
      <w:tr>
        <w:tc>
          <w:tcPr>
            <w:tcW w:type="dxa" w:w="4320"/>
          </w:tcPr>
          <w:p>
            <w:r/>
            <w:r>
              <w:rPr>
                <w:b/>
                <w:color w:val="0F9D58"/>
                <w:sz w:val="17"/>
              </w:rPr>
              <w:t>Node flow</w:t>
            </w:r>
          </w:p>
        </w:tc>
        <w:tc>
          <w:tcPr>
            <w:tcW w:type="dxa" w:w="4320"/>
          </w:tcPr>
          <w:p>
            <w:r/>
            <w:r>
              <w:rPr>
                <w:sz w:val="17"/>
              </w:rPr>
              <w:t>t  →  detect  →  kb  →  ans  →  back  →  reply</w:t>
            </w:r>
          </w:p>
        </w:tc>
      </w:tr>
      <w:tr>
        <w:tc>
          <w:tcPr>
            <w:tcW w:type="dxa" w:w="4320"/>
          </w:tcPr>
          <w:p>
            <w:r/>
            <w:r>
              <w:rPr>
                <w:b/>
                <w:color w:val="0F9D58"/>
                <w:sz w:val="17"/>
              </w:rPr>
              <w:t>Why it's green</w:t>
            </w:r>
          </w:p>
        </w:tc>
        <w:tc>
          <w:tcPr>
            <w:tcW w:type="dxa" w:w="4320"/>
          </w:tcPr>
          <w:p>
            <w:r/>
            <w:r>
              <w:rPr>
                <w:sz w:val="17"/>
              </w:rPr>
              <w:t>Three light llm hops on the greenest rung typically cost less carbon than one call to a large multilingual model, and each hop is metered independently.</w:t>
            </w:r>
          </w:p>
        </w:tc>
      </w:tr>
      <w:tr>
        <w:tc>
          <w:tcPr>
            <w:tcW w:type="dxa" w:w="4320"/>
          </w:tcPr>
          <w:p>
            <w:r/>
            <w:r>
              <w:rPr>
                <w:b/>
                <w:color w:val="0F9D58"/>
                <w:sz w:val="17"/>
              </w:rPr>
              <w:t>LangGraph/LangChain analog</w:t>
            </w:r>
          </w:p>
        </w:tc>
        <w:tc>
          <w:tcPr>
            <w:tcW w:type="dxa" w:w="4320"/>
          </w:tcPr>
          <w:p>
            <w:r/>
            <w:r>
              <w:rPr>
                <w:sz w:val="17"/>
              </w:rPr>
              <w:t>LangChain SequentialChain.</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“Customer Operations”, find “Multilingual answer pipeline”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Make sure your knowledge base has documents indexed </w:t>
      </w:r>
      <w:r>
        <w:rPr>
          <w:sz w:val="20"/>
        </w:rPr>
        <w:t>so the RAG step has documents to retrieve from (Carbon tab → RAG, or the /api/rag/index API).</w:t>
      </w:r>
    </w:p>
    <w:p>
      <w:pPr>
        <w:spacing w:after="60"/>
        <w:ind w:left="216"/>
      </w:pPr>
      <w:r>
        <w:rPr>
          <w:b/>
          <w:sz w:val="20"/>
        </w:rPr>
        <w:t xml:space="preserve">5.  </w:t>
      </w:r>
      <w:r>
        <w:rPr>
          <w:b/>
          <w:sz w:val="20"/>
        </w:rPr>
        <w:t xml:space="preserve">Press Run </w:t>
      </w:r>
      <w:r>
        <w:rPr>
          <w:sz w:val="20"/>
        </w:rPr>
        <w:t>and in the input box provide: {"message": "&lt;your message&gt;"}</w:t>
      </w:r>
    </w:p>
    <w:p>
      <w:pPr>
        <w:spacing w:after="60"/>
        <w:ind w:left="216"/>
      </w:pPr>
      <w:r>
        <w:rPr>
          <w:b/>
          <w:sz w:val="20"/>
        </w:rPr>
        <w:t xml:space="preserve">6.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Webhook trigger   —   set Label to “t”</w:t>
      </w:r>
    </w:p>
    <w:p>
      <w:pPr>
        <w:spacing w:after="40"/>
        <w:ind w:left="792"/>
      </w:pPr>
      <w:r>
        <w:rPr>
          <w:sz w:val="19"/>
        </w:rPr>
        <w:t xml:space="preserve">•  </w:t>
      </w:r>
      <w:r>
        <w:rPr>
          <w:color w:val="1B1D22"/>
          <w:sz w:val="19"/>
        </w:rPr>
        <w:t>AI → LLM (carbon-routed)   —   set Label to “detect”</w:t>
      </w:r>
    </w:p>
    <w:p>
      <w:pPr>
        <w:spacing w:after="40"/>
        <w:ind w:left="1296"/>
      </w:pPr>
      <w:r>
        <w:rPr>
          <w:sz w:val="18"/>
        </w:rPr>
        <w:t xml:space="preserve">•  </w:t>
      </w:r>
      <w:r>
        <w:rPr>
          <w:sz w:val="18"/>
        </w:rPr>
        <w:t>Prompt:  Detect the language of and translate to English: ↵ {{ $trigger.message }}</w:t>
      </w:r>
    </w:p>
    <w:p>
      <w:pPr>
        <w:spacing w:after="40"/>
        <w:ind w:left="792"/>
      </w:pPr>
      <w:r>
        <w:rPr>
          <w:sz w:val="19"/>
        </w:rPr>
        <w:t xml:space="preserve">•  </w:t>
      </w:r>
      <w:r>
        <w:rPr>
          <w:color w:val="1B1D22"/>
          <w:sz w:val="19"/>
        </w:rPr>
        <w:t>AI → RAG retrieve   —   set Label to “kb”</w:t>
      </w:r>
    </w:p>
    <w:p>
      <w:pPr>
        <w:spacing w:after="40"/>
        <w:ind w:left="1296"/>
      </w:pPr>
      <w:r>
        <w:rPr>
          <w:sz w:val="18"/>
        </w:rPr>
        <w:t xml:space="preserve">•  </w:t>
      </w:r>
      <w:r>
        <w:rPr>
          <w:sz w:val="18"/>
        </w:rPr>
        <w:t>Query:  {{ $node.detect.text }}</w:t>
      </w:r>
    </w:p>
    <w:p>
      <w:pPr>
        <w:spacing w:after="40"/>
        <w:ind w:left="1296"/>
      </w:pPr>
      <w:r>
        <w:rPr>
          <w:sz w:val="18"/>
        </w:rPr>
        <w:t xml:space="preserve">•  </w:t>
      </w:r>
      <w:r>
        <w:rPr>
          <w:sz w:val="18"/>
        </w:rPr>
        <w:t>Top K:  6</w:t>
      </w:r>
    </w:p>
    <w:p>
      <w:pPr>
        <w:spacing w:after="40"/>
        <w:ind w:left="792"/>
      </w:pPr>
      <w:r>
        <w:rPr>
          <w:sz w:val="19"/>
        </w:rPr>
        <w:t xml:space="preserve">•  </w:t>
      </w:r>
      <w:r>
        <w:rPr>
          <w:color w:val="1B1D22"/>
          <w:sz w:val="19"/>
        </w:rPr>
        <w:t>AI → LLM (carbon-routed)   —   set Label to “ans”</w:t>
      </w:r>
    </w:p>
    <w:p>
      <w:pPr>
        <w:spacing w:after="40"/>
        <w:ind w:left="1296"/>
      </w:pPr>
      <w:r>
        <w:rPr>
          <w:sz w:val="18"/>
        </w:rPr>
        <w:t xml:space="preserve">•  </w:t>
      </w:r>
      <w:r>
        <w:rPr>
          <w:sz w:val="18"/>
        </w:rPr>
        <w:t>Prompt:  Context: ↵ {{ $node.kb.context }} ↵  ↵ Answer: {{ $node.detect.text }}</w:t>
      </w:r>
    </w:p>
    <w:p>
      <w:pPr>
        <w:spacing w:after="40"/>
        <w:ind w:left="792"/>
      </w:pPr>
      <w:r>
        <w:rPr>
          <w:sz w:val="19"/>
        </w:rPr>
        <w:t xml:space="preserve">•  </w:t>
      </w:r>
      <w:r>
        <w:rPr>
          <w:color w:val="1B1D22"/>
          <w:sz w:val="19"/>
        </w:rPr>
        <w:t>AI → LLM (carbon-routed)   —   set Label to “back”</w:t>
      </w:r>
    </w:p>
    <w:p>
      <w:pPr>
        <w:spacing w:after="40"/>
        <w:ind w:left="1296"/>
      </w:pPr>
      <w:r>
        <w:rPr>
          <w:sz w:val="18"/>
        </w:rPr>
        <w:t xml:space="preserve">•  </w:t>
      </w:r>
      <w:r>
        <w:rPr>
          <w:sz w:val="18"/>
        </w:rPr>
        <w:t>Prompt:  Translate back to the original language: ↵ {{ $node.ans.text }}</w:t>
      </w:r>
    </w:p>
    <w:p>
      <w:pPr>
        <w:spacing w:after="40"/>
        <w:ind w:left="792"/>
      </w:pPr>
      <w:r>
        <w:rPr>
          <w:sz w:val="19"/>
        </w:rPr>
        <w:t xml:space="preserve">•  </w:t>
      </w:r>
      <w:r>
        <w:rPr>
          <w:color w:val="1B1D22"/>
          <w:sz w:val="19"/>
        </w:rPr>
        <w:t>Input / Output → HTTP request   —   set Label to “reply”</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https://example.com/reply</w:t>
      </w:r>
    </w:p>
    <w:p>
      <w:pPr>
        <w:spacing w:after="40"/>
        <w:ind w:left="1296"/>
      </w:pPr>
      <w:r>
        <w:rPr>
          <w:sz w:val="18"/>
        </w:rPr>
        <w:t xml:space="preserve">•  </w:t>
      </w:r>
      <w:r>
        <w:rPr>
          <w:sz w:val="18"/>
        </w:rPr>
        <w:t>Body:  {{ $node.back.text }}</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“detect”</w:t>
      </w:r>
    </w:p>
    <w:p>
      <w:pPr>
        <w:spacing w:after="40"/>
        <w:ind w:left="1296"/>
      </w:pPr>
      <w:r>
        <w:rPr>
          <w:sz w:val="18"/>
        </w:rPr>
        <w:t xml:space="preserve">•  </w:t>
      </w:r>
      <w:r>
        <w:rPr>
          <w:sz w:val="18"/>
        </w:rPr>
        <w:t>“detect”  →  “kb”</w:t>
      </w:r>
    </w:p>
    <w:p>
      <w:pPr>
        <w:spacing w:after="40"/>
        <w:ind w:left="1296"/>
      </w:pPr>
      <w:r>
        <w:rPr>
          <w:sz w:val="18"/>
        </w:rPr>
        <w:t xml:space="preserve">•  </w:t>
      </w:r>
      <w:r>
        <w:rPr>
          <w:sz w:val="18"/>
        </w:rPr>
        <w:t>“kb”  →  “ans”</w:t>
      </w:r>
    </w:p>
    <w:p>
      <w:pPr>
        <w:spacing w:after="40"/>
        <w:ind w:left="1296"/>
      </w:pPr>
      <w:r>
        <w:rPr>
          <w:sz w:val="18"/>
        </w:rPr>
        <w:t xml:space="preserve">•  </w:t>
      </w:r>
      <w:r>
        <w:rPr>
          <w:sz w:val="18"/>
        </w:rPr>
        <w:t>“ans”  →  “back”</w:t>
      </w:r>
    </w:p>
    <w:p>
      <w:pPr>
        <w:spacing w:after="40"/>
        <w:ind w:left="1296"/>
      </w:pPr>
      <w:r>
        <w:rPr>
          <w:sz w:val="18"/>
        </w:rPr>
        <w:t xml:space="preserve">•  </w:t>
      </w:r>
      <w:r>
        <w:rPr>
          <w:sz w:val="18"/>
        </w:rPr>
        <w:t>“back”  →  “reply”</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and enter your input: {"message": "&lt;your message&gt;"}</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4. Sentiment-based escalation &amp; handoff</w:t>
      </w:r>
    </w:p>
    <w:p>
      <w:pPr>
        <w:spacing w:after="60"/>
      </w:pPr>
      <w:r>
        <w:rPr>
          <w:i w:val="0"/>
          <w:sz w:val="20"/>
        </w:rPr>
        <w:t>Angry or high-risk messages are escalated to a human queue; everything else is auto-resolved.</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your system sends an HTTP POST to /api/workflows/webhook/{workflow-id}. You can also press Run to test it.</w:t>
            </w:r>
          </w:p>
        </w:tc>
      </w:tr>
      <w:tr>
        <w:tc>
          <w:tcPr>
            <w:tcW w:type="dxa" w:w="4320"/>
          </w:tcPr>
          <w:p>
            <w:r/>
            <w:r>
              <w:rPr>
                <w:b/>
                <w:color w:val="0F9D58"/>
                <w:sz w:val="17"/>
              </w:rPr>
              <w:t>Node flow</w:t>
            </w:r>
          </w:p>
        </w:tc>
        <w:tc>
          <w:tcPr>
            <w:tcW w:type="dxa" w:w="4320"/>
          </w:tcPr>
          <w:p>
            <w:r/>
            <w:r>
              <w:rPr>
                <w:sz w:val="17"/>
              </w:rPr>
              <w:t>t  →  cls  →  cond  →  esc  →  auto  →  reply</w:t>
            </w:r>
          </w:p>
        </w:tc>
      </w:tr>
      <w:tr>
        <w:tc>
          <w:tcPr>
            <w:tcW w:type="dxa" w:w="4320"/>
          </w:tcPr>
          <w:p>
            <w:r/>
            <w:r>
              <w:rPr>
                <w:b/>
                <w:color w:val="0F9D58"/>
                <w:sz w:val="17"/>
              </w:rPr>
              <w:t>Why it's green</w:t>
            </w:r>
          </w:p>
        </w:tc>
        <w:tc>
          <w:tcPr>
            <w:tcW w:type="dxa" w:w="4320"/>
          </w:tcPr>
          <w:p>
            <w:r/>
            <w:r>
              <w:rPr>
                <w:sz w:val="17"/>
              </w:rPr>
              <w:t>Classification runs on the smallest capable model; only the escalated minority ever touches a larger model.</w:t>
            </w:r>
          </w:p>
        </w:tc>
      </w:tr>
      <w:tr>
        <w:tc>
          <w:tcPr>
            <w:tcW w:type="dxa" w:w="4320"/>
          </w:tcPr>
          <w:p>
            <w:r/>
            <w:r>
              <w:rPr>
                <w:b/>
                <w:color w:val="0F9D58"/>
                <w:sz w:val="17"/>
              </w:rPr>
              <w:t>LangGraph/LangChain analog</w:t>
            </w:r>
          </w:p>
        </w:tc>
        <w:tc>
          <w:tcPr>
            <w:tcW w:type="dxa" w:w="4320"/>
          </w:tcPr>
          <w:p>
            <w:r/>
            <w:r>
              <w:rPr>
                <w:sz w:val="17"/>
              </w:rPr>
              <w:t>LangGraph interrupt / human-in-the-loop routing.</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“Customer Operations”, find “Sentiment-based escalation &amp; handoff”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Press Run </w:t>
      </w:r>
      <w:r>
        <w:rPr>
          <w:sz w:val="20"/>
        </w:rPr>
        <w:t>and in the input box provide: {"message": "&lt;your message&gt;"}</w:t>
      </w:r>
    </w:p>
    <w:p>
      <w:pPr>
        <w:spacing w:after="60"/>
        <w:ind w:left="216"/>
      </w:pPr>
      <w:r>
        <w:rPr>
          <w:b/>
          <w:sz w:val="20"/>
        </w:rPr>
        <w:t xml:space="preserve">5.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Webhook trigger   —   set Label to “t”</w:t>
      </w:r>
    </w:p>
    <w:p>
      <w:pPr>
        <w:spacing w:after="40"/>
        <w:ind w:left="792"/>
      </w:pPr>
      <w:r>
        <w:rPr>
          <w:sz w:val="19"/>
        </w:rPr>
        <w:t xml:space="preserve">•  </w:t>
      </w:r>
      <w:r>
        <w:rPr>
          <w:color w:val="1B1D22"/>
          <w:sz w:val="19"/>
        </w:rPr>
        <w:t>AI → LLM (carbon-routed)   —   set Label to “cls”</w:t>
      </w:r>
    </w:p>
    <w:p>
      <w:pPr>
        <w:spacing w:after="40"/>
        <w:ind w:left="1296"/>
      </w:pPr>
      <w:r>
        <w:rPr>
          <w:sz w:val="18"/>
        </w:rPr>
        <w:t xml:space="preserve">•  </w:t>
      </w:r>
      <w:r>
        <w:rPr>
          <w:sz w:val="18"/>
        </w:rPr>
        <w:t>Prompt:  Classify sentiment as 'negative' or 'positive' only: ↵ {{ $trigger.message }}</w:t>
      </w:r>
    </w:p>
    <w:p>
      <w:pPr>
        <w:spacing w:after="40"/>
        <w:ind w:left="792"/>
      </w:pPr>
      <w:r>
        <w:rPr>
          <w:sz w:val="19"/>
        </w:rPr>
        <w:t xml:space="preserve">•  </w:t>
      </w:r>
      <w:r>
        <w:rPr>
          <w:color w:val="1B1D22"/>
          <w:sz w:val="19"/>
        </w:rPr>
        <w:t>Logic → IF condition   —   set Label to “cond”</w:t>
      </w:r>
    </w:p>
    <w:p>
      <w:pPr>
        <w:spacing w:after="40"/>
        <w:ind w:left="1296"/>
      </w:pPr>
      <w:r>
        <w:rPr>
          <w:sz w:val="18"/>
        </w:rPr>
        <w:t xml:space="preserve">•  </w:t>
      </w:r>
      <w:r>
        <w:rPr>
          <w:sz w:val="18"/>
        </w:rPr>
        <w:t>Value:  {{ $node.cls.text }}</w:t>
      </w:r>
    </w:p>
    <w:p>
      <w:pPr>
        <w:spacing w:after="40"/>
        <w:ind w:left="1296"/>
      </w:pPr>
      <w:r>
        <w:rPr>
          <w:sz w:val="18"/>
        </w:rPr>
        <w:t xml:space="preserve">•  </w:t>
      </w:r>
      <w:r>
        <w:rPr>
          <w:sz w:val="18"/>
        </w:rPr>
        <w:t>Operator:  contains</w:t>
      </w:r>
    </w:p>
    <w:p>
      <w:pPr>
        <w:spacing w:after="40"/>
        <w:ind w:left="1296"/>
      </w:pPr>
      <w:r>
        <w:rPr>
          <w:sz w:val="18"/>
        </w:rPr>
        <w:t xml:space="preserve">•  </w:t>
      </w:r>
      <w:r>
        <w:rPr>
          <w:sz w:val="18"/>
        </w:rPr>
        <w:t>Compare to:  negative</w:t>
      </w:r>
    </w:p>
    <w:p>
      <w:pPr>
        <w:spacing w:after="40"/>
        <w:ind w:left="792"/>
      </w:pPr>
      <w:r>
        <w:rPr>
          <w:sz w:val="19"/>
        </w:rPr>
        <w:t xml:space="preserve">•  </w:t>
      </w:r>
      <w:r>
        <w:rPr>
          <w:color w:val="1B1D22"/>
          <w:sz w:val="19"/>
        </w:rPr>
        <w:t>Input / Output → HTTP request   —   set Label to “esc”</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https://example.com/escalate</w:t>
      </w:r>
    </w:p>
    <w:p>
      <w:pPr>
        <w:spacing w:after="40"/>
        <w:ind w:left="792"/>
      </w:pPr>
      <w:r>
        <w:rPr>
          <w:sz w:val="19"/>
        </w:rPr>
        <w:t xml:space="preserve">•  </w:t>
      </w:r>
      <w:r>
        <w:rPr>
          <w:color w:val="1B1D22"/>
          <w:sz w:val="19"/>
        </w:rPr>
        <w:t>AI → LLM (carbon-routed)   —   set Label to “auto”</w:t>
      </w:r>
    </w:p>
    <w:p>
      <w:pPr>
        <w:spacing w:after="40"/>
        <w:ind w:left="1296"/>
      </w:pPr>
      <w:r>
        <w:rPr>
          <w:sz w:val="18"/>
        </w:rPr>
        <w:t xml:space="preserve">•  </w:t>
      </w:r>
      <w:r>
        <w:rPr>
          <w:sz w:val="18"/>
        </w:rPr>
        <w:t>Prompt:  Write a friendly reply to: ↵ {{ $trigger.message }}</w:t>
      </w:r>
    </w:p>
    <w:p>
      <w:pPr>
        <w:spacing w:after="40"/>
        <w:ind w:left="792"/>
      </w:pPr>
      <w:r>
        <w:rPr>
          <w:sz w:val="19"/>
        </w:rPr>
        <w:t xml:space="preserve">•  </w:t>
      </w:r>
      <w:r>
        <w:rPr>
          <w:color w:val="1B1D22"/>
          <w:sz w:val="19"/>
        </w:rPr>
        <w:t>Input / Output → HTTP request   —   set Label to “reply”</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https://example.com/reply</w:t>
      </w:r>
    </w:p>
    <w:p>
      <w:pPr>
        <w:spacing w:after="40"/>
        <w:ind w:left="1296"/>
      </w:pPr>
      <w:r>
        <w:rPr>
          <w:sz w:val="18"/>
        </w:rPr>
        <w:t xml:space="preserve">•  </w:t>
      </w:r>
      <w:r>
        <w:rPr>
          <w:sz w:val="18"/>
        </w:rPr>
        <w:t>Body:  {{ $node.auto.text }}</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“cls”</w:t>
      </w:r>
    </w:p>
    <w:p>
      <w:pPr>
        <w:spacing w:after="40"/>
        <w:ind w:left="1296"/>
      </w:pPr>
      <w:r>
        <w:rPr>
          <w:sz w:val="18"/>
        </w:rPr>
        <w:t xml:space="preserve">•  </w:t>
      </w:r>
      <w:r>
        <w:rPr>
          <w:sz w:val="18"/>
        </w:rPr>
        <w:t>“cls”  →  “cond”</w:t>
      </w:r>
    </w:p>
    <w:p>
      <w:pPr>
        <w:spacing w:after="40"/>
        <w:ind w:left="1296"/>
      </w:pPr>
      <w:r>
        <w:rPr>
          <w:sz w:val="18"/>
        </w:rPr>
        <w:t xml:space="preserve">•  </w:t>
      </w:r>
      <w:r>
        <w:rPr>
          <w:sz w:val="18"/>
        </w:rPr>
        <w:t>“cond”  →  “esc”   (use the “true” output)</w:t>
      </w:r>
    </w:p>
    <w:p>
      <w:pPr>
        <w:spacing w:after="40"/>
        <w:ind w:left="1296"/>
      </w:pPr>
      <w:r>
        <w:rPr>
          <w:sz w:val="18"/>
        </w:rPr>
        <w:t xml:space="preserve">•  </w:t>
      </w:r>
      <w:r>
        <w:rPr>
          <w:sz w:val="18"/>
        </w:rPr>
        <w:t>“cond”  →  “auto”   (use the “false” output)</w:t>
      </w:r>
    </w:p>
    <w:p>
      <w:pPr>
        <w:spacing w:after="40"/>
        <w:ind w:left="1296"/>
      </w:pPr>
      <w:r>
        <w:rPr>
          <w:sz w:val="18"/>
        </w:rPr>
        <w:t xml:space="preserve">•  </w:t>
      </w:r>
      <w:r>
        <w:rPr>
          <w:sz w:val="18"/>
        </w:rPr>
        <w:t>“auto”  →  “reply”</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and enter your input: {"message": "&lt;your message&gt;"}</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2"/>
      </w:pPr>
      <w:r>
        <w:t>Software Engineering &amp; DevOps</w:t>
      </w:r>
    </w:p>
    <w:p>
      <w:pPr>
        <w:pStyle w:val="Heading3"/>
      </w:pPr>
      <w:r>
        <w:t>5. Auto-fix failing CI</w:t>
      </w:r>
    </w:p>
    <w:p>
      <w:pPr>
        <w:spacing w:after="60"/>
      </w:pPr>
      <w:r>
        <w:rPr>
          <w:i w:val="0"/>
          <w:sz w:val="20"/>
        </w:rPr>
        <w:t>A red build with its failing tests is handed to the coding agent, which fixes the code under a carbon budget and opens a pull request only if the frozen tests pass.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your system sends an HTTP POST to /api/workflows/webhook/{workflow-id}. You can also press Run to test it.</w:t>
            </w:r>
          </w:p>
        </w:tc>
      </w:tr>
      <w:tr>
        <w:tc>
          <w:tcPr>
            <w:tcW w:type="dxa" w:w="4320"/>
          </w:tcPr>
          <w:p>
            <w:r/>
            <w:r>
              <w:rPr>
                <w:b/>
                <w:color w:val="0F9D58"/>
                <w:sz w:val="17"/>
              </w:rPr>
              <w:t>Node flow</w:t>
            </w:r>
          </w:p>
        </w:tc>
        <w:tc>
          <w:tcPr>
            <w:tcW w:type="dxa" w:w="4320"/>
          </w:tcPr>
          <w:p>
            <w:r/>
            <w:r>
              <w:rPr>
                <w:sz w:val="17"/>
              </w:rPr>
              <w:t>t  →  agent  →  cond  →  pr  →  notify</w:t>
            </w:r>
          </w:p>
        </w:tc>
      </w:tr>
      <w:tr>
        <w:tc>
          <w:tcPr>
            <w:tcW w:type="dxa" w:w="4320"/>
          </w:tcPr>
          <w:p>
            <w:r/>
            <w:r>
              <w:rPr>
                <w:b/>
                <w:color w:val="0F9D58"/>
                <w:sz w:val="17"/>
              </w:rPr>
              <w:t>Why it's green</w:t>
            </w:r>
          </w:p>
        </w:tc>
        <w:tc>
          <w:tcPr>
            <w:tcW w:type="dxa" w:w="4320"/>
          </w:tcPr>
          <w:p>
            <w:r/>
            <w:r>
              <w:rPr>
                <w:sz w:val="17"/>
              </w:rPr>
              <w:t>The agent optimises carbon-per-successful-completion (not per token) and escalates rungs only on verifier evidence — the tests are the frozen spec, so it cannot reward-hack its way to a green run.</w:t>
            </w:r>
          </w:p>
        </w:tc>
      </w:tr>
      <w:tr>
        <w:tc>
          <w:tcPr>
            <w:tcW w:type="dxa" w:w="4320"/>
          </w:tcPr>
          <w:p>
            <w:r/>
            <w:r>
              <w:rPr>
                <w:b/>
                <w:color w:val="0F9D58"/>
                <w:sz w:val="17"/>
              </w:rPr>
              <w:t>LangGraph/LangChain analog</w:t>
            </w:r>
          </w:p>
        </w:tc>
        <w:tc>
          <w:tcPr>
            <w:tcW w:type="dxa" w:w="4320"/>
          </w:tcPr>
          <w:p>
            <w:r/>
            <w:r>
              <w:rPr>
                <w:sz w:val="17"/>
              </w:rPr>
              <w:t>LangGraph agent loop with a verifier tool.</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“Software Engineering &amp; DevOps”, find “Auto-fix failing CI”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Press Run </w:t>
      </w:r>
      <w:r>
        <w:rPr>
          <w:sz w:val="20"/>
        </w:rPr>
        <w:t>and in the input box provide: {"task": "&lt;your task&gt;", "tests": "&lt;your tests&gt;"}</w:t>
      </w:r>
    </w:p>
    <w:p>
      <w:pPr>
        <w:spacing w:after="60"/>
        <w:ind w:left="216"/>
      </w:pPr>
      <w:r>
        <w:rPr>
          <w:b/>
          <w:sz w:val="20"/>
        </w:rPr>
        <w:t xml:space="preserve">5.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Webhook trigger   —   set Label to “t”</w:t>
      </w:r>
    </w:p>
    <w:p>
      <w:pPr>
        <w:spacing w:after="40"/>
        <w:ind w:left="792"/>
      </w:pPr>
      <w:r>
        <w:rPr>
          <w:sz w:val="19"/>
        </w:rPr>
        <w:t xml:space="preserve">•  </w:t>
      </w:r>
      <w:r>
        <w:rPr>
          <w:color w:val="1B1D22"/>
          <w:sz w:val="19"/>
        </w:rPr>
        <w:t>AI → Coding agent   —   set Label to “agent”</w:t>
      </w:r>
    </w:p>
    <w:p>
      <w:pPr>
        <w:spacing w:after="40"/>
        <w:ind w:left="1296"/>
      </w:pPr>
      <w:r>
        <w:rPr>
          <w:sz w:val="18"/>
        </w:rPr>
        <w:t xml:space="preserve">•  </w:t>
      </w:r>
      <w:r>
        <w:rPr>
          <w:sz w:val="18"/>
        </w:rPr>
        <w:t>Task:  {{ $trigger.task }}</w:t>
      </w:r>
    </w:p>
    <w:p>
      <w:pPr>
        <w:spacing w:after="40"/>
        <w:ind w:left="1296"/>
      </w:pPr>
      <w:r>
        <w:rPr>
          <w:sz w:val="18"/>
        </w:rPr>
        <w:t xml:space="preserve">•  </w:t>
      </w:r>
      <w:r>
        <w:rPr>
          <w:sz w:val="18"/>
        </w:rPr>
        <w:t>Frozen tests (pytest source, optional):  {{ $trigger.tests }}</w:t>
      </w:r>
    </w:p>
    <w:p>
      <w:pPr>
        <w:spacing w:after="40"/>
        <w:ind w:left="1296"/>
      </w:pPr>
      <w:r>
        <w:rPr>
          <w:sz w:val="18"/>
        </w:rPr>
        <w:t xml:space="preserve">•  </w:t>
      </w:r>
      <w:r>
        <w:rPr>
          <w:sz w:val="18"/>
        </w:rPr>
        <w:t>Carbon budget gCO2 (optional):  3.0</w:t>
      </w:r>
    </w:p>
    <w:p>
      <w:pPr>
        <w:spacing w:after="40"/>
        <w:ind w:left="792"/>
      </w:pPr>
      <w:r>
        <w:rPr>
          <w:sz w:val="19"/>
        </w:rPr>
        <w:t xml:space="preserve">•  </w:t>
      </w:r>
      <w:r>
        <w:rPr>
          <w:color w:val="1B1D22"/>
          <w:sz w:val="19"/>
        </w:rPr>
        <w:t>Logic → IF condition   —   set Label to “cond”</w:t>
      </w:r>
    </w:p>
    <w:p>
      <w:pPr>
        <w:spacing w:after="40"/>
        <w:ind w:left="1296"/>
      </w:pPr>
      <w:r>
        <w:rPr>
          <w:sz w:val="18"/>
        </w:rPr>
        <w:t xml:space="preserve">•  </w:t>
      </w:r>
      <w:r>
        <w:rPr>
          <w:sz w:val="18"/>
        </w:rPr>
        <w:t>Value:  {{ $node.agent.status }}</w:t>
      </w:r>
    </w:p>
    <w:p>
      <w:pPr>
        <w:spacing w:after="40"/>
        <w:ind w:left="1296"/>
      </w:pPr>
      <w:r>
        <w:rPr>
          <w:sz w:val="18"/>
        </w:rPr>
        <w:t xml:space="preserve">•  </w:t>
      </w:r>
      <w:r>
        <w:rPr>
          <w:sz w:val="18"/>
        </w:rPr>
        <w:t>Operator:  ==</w:t>
      </w:r>
    </w:p>
    <w:p>
      <w:pPr>
        <w:spacing w:after="40"/>
        <w:ind w:left="1296"/>
      </w:pPr>
      <w:r>
        <w:rPr>
          <w:sz w:val="18"/>
        </w:rPr>
        <w:t xml:space="preserve">•  </w:t>
      </w:r>
      <w:r>
        <w:rPr>
          <w:sz w:val="18"/>
        </w:rPr>
        <w:t>Compare to:  completed</w:t>
      </w:r>
    </w:p>
    <w:p>
      <w:pPr>
        <w:spacing w:after="40"/>
        <w:ind w:left="792"/>
      </w:pPr>
      <w:r>
        <w:rPr>
          <w:sz w:val="19"/>
        </w:rPr>
        <w:t xml:space="preserve">•  </w:t>
      </w:r>
      <w:r>
        <w:rPr>
          <w:color w:val="1B1D22"/>
          <w:sz w:val="19"/>
        </w:rPr>
        <w:t>Input / Output → HTTP request   —   set Label to “pr”</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https://example.com/git/pr</w:t>
      </w:r>
    </w:p>
    <w:p>
      <w:pPr>
        <w:spacing w:after="40"/>
        <w:ind w:left="792"/>
      </w:pPr>
      <w:r>
        <w:rPr>
          <w:sz w:val="19"/>
        </w:rPr>
        <w:t xml:space="preserve">•  </w:t>
      </w:r>
      <w:r>
        <w:rPr>
          <w:color w:val="1B1D22"/>
          <w:sz w:val="19"/>
        </w:rPr>
        <w:t>Input / Output → HTTP request   —   set Label to “notify”</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https://example.com/slack</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“agent”</w:t>
      </w:r>
    </w:p>
    <w:p>
      <w:pPr>
        <w:spacing w:after="40"/>
        <w:ind w:left="1296"/>
      </w:pPr>
      <w:r>
        <w:rPr>
          <w:sz w:val="18"/>
        </w:rPr>
        <w:t xml:space="preserve">•  </w:t>
      </w:r>
      <w:r>
        <w:rPr>
          <w:sz w:val="18"/>
        </w:rPr>
        <w:t>“agent”  →  “cond”</w:t>
      </w:r>
    </w:p>
    <w:p>
      <w:pPr>
        <w:spacing w:after="40"/>
        <w:ind w:left="1296"/>
      </w:pPr>
      <w:r>
        <w:rPr>
          <w:sz w:val="18"/>
        </w:rPr>
        <w:t xml:space="preserve">•  </w:t>
      </w:r>
      <w:r>
        <w:rPr>
          <w:sz w:val="18"/>
        </w:rPr>
        <w:t>“cond”  →  “pr”   (use the “true” output)</w:t>
      </w:r>
    </w:p>
    <w:p>
      <w:pPr>
        <w:spacing w:after="40"/>
        <w:ind w:left="1296"/>
      </w:pPr>
      <w:r>
        <w:rPr>
          <w:sz w:val="18"/>
        </w:rPr>
        <w:t xml:space="preserve">•  </w:t>
      </w:r>
      <w:r>
        <w:rPr>
          <w:sz w:val="18"/>
        </w:rPr>
        <w:t>“cond”  →  “notify”   (use the “false” output)</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and enter your input: {"task": "&lt;your task&gt;", "tests": "&lt;your tests&gt;"}</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6. Incident triage &amp; auto-remediation</w:t>
      </w:r>
    </w:p>
    <w:p>
      <w:pPr>
        <w:spacing w:after="60"/>
      </w:pPr>
      <w:r>
        <w:rPr>
          <w:i w:val="0"/>
          <w:sz w:val="20"/>
        </w:rPr>
        <w:t>Alerts are classified by severity and, for high-severity issues, a remediation task is generated and paged.</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your system sends an HTTP POST to /api/workflows/webhook/{workflow-id}. You can also press Run to test it.</w:t>
            </w:r>
          </w:p>
        </w:tc>
      </w:tr>
      <w:tr>
        <w:tc>
          <w:tcPr>
            <w:tcW w:type="dxa" w:w="4320"/>
          </w:tcPr>
          <w:p>
            <w:r/>
            <w:r>
              <w:rPr>
                <w:b/>
                <w:color w:val="0F9D58"/>
                <w:sz w:val="17"/>
              </w:rPr>
              <w:t>Node flow</w:t>
            </w:r>
          </w:p>
        </w:tc>
        <w:tc>
          <w:tcPr>
            <w:tcW w:type="dxa" w:w="4320"/>
          </w:tcPr>
          <w:p>
            <w:r/>
            <w:r>
              <w:rPr>
                <w:sz w:val="17"/>
              </w:rPr>
              <w:t>t  →  sev  →  cond  →  rem  →  page  →  log</w:t>
            </w:r>
          </w:p>
        </w:tc>
      </w:tr>
      <w:tr>
        <w:tc>
          <w:tcPr>
            <w:tcW w:type="dxa" w:w="4320"/>
          </w:tcPr>
          <w:p>
            <w:r/>
            <w:r>
              <w:rPr>
                <w:b/>
                <w:color w:val="0F9D58"/>
                <w:sz w:val="17"/>
              </w:rPr>
              <w:t>Why it's green</w:t>
            </w:r>
          </w:p>
        </w:tc>
        <w:tc>
          <w:tcPr>
            <w:tcW w:type="dxa" w:w="4320"/>
          </w:tcPr>
          <w:p>
            <w:r/>
            <w:r>
              <w:rPr>
                <w:sz w:val="17"/>
              </w:rPr>
              <w:t>Triage classification uses the greenest rung; expensive remediation generation is gated to the minority of high-severity alerts.</w:t>
            </w:r>
          </w:p>
        </w:tc>
      </w:tr>
      <w:tr>
        <w:tc>
          <w:tcPr>
            <w:tcW w:type="dxa" w:w="4320"/>
          </w:tcPr>
          <w:p>
            <w:r/>
            <w:r>
              <w:rPr>
                <w:b/>
                <w:color w:val="0F9D58"/>
                <w:sz w:val="17"/>
              </w:rPr>
              <w:t>LangGraph/LangChain analog</w:t>
            </w:r>
          </w:p>
        </w:tc>
        <w:tc>
          <w:tcPr>
            <w:tcW w:type="dxa" w:w="4320"/>
          </w:tcPr>
          <w:p>
            <w:r/>
            <w:r>
              <w:rPr>
                <w:sz w:val="17"/>
              </w:rPr>
              <w:t>LangChain router + tool-calling agent.</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“Software Engineering &amp; DevOps”, find “Incident triage &amp; auto-remediation”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Press Run </w:t>
      </w:r>
      <w:r>
        <w:rPr>
          <w:sz w:val="20"/>
        </w:rPr>
        <w:t>and in the input box provide: {"alert": "&lt;your alert&gt;"}</w:t>
      </w:r>
    </w:p>
    <w:p>
      <w:pPr>
        <w:spacing w:after="60"/>
        <w:ind w:left="216"/>
      </w:pPr>
      <w:r>
        <w:rPr>
          <w:b/>
          <w:sz w:val="20"/>
        </w:rPr>
        <w:t xml:space="preserve">5.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Webhook trigger   —   set Label to “t”</w:t>
      </w:r>
    </w:p>
    <w:p>
      <w:pPr>
        <w:spacing w:after="40"/>
        <w:ind w:left="792"/>
      </w:pPr>
      <w:r>
        <w:rPr>
          <w:sz w:val="19"/>
        </w:rPr>
        <w:t xml:space="preserve">•  </w:t>
      </w:r>
      <w:r>
        <w:rPr>
          <w:color w:val="1B1D22"/>
          <w:sz w:val="19"/>
        </w:rPr>
        <w:t>AI → LLM (carbon-routed)   —   set Label to “sev”</w:t>
      </w:r>
    </w:p>
    <w:p>
      <w:pPr>
        <w:spacing w:after="40"/>
        <w:ind w:left="1296"/>
      </w:pPr>
      <w:r>
        <w:rPr>
          <w:sz w:val="18"/>
        </w:rPr>
        <w:t xml:space="preserve">•  </w:t>
      </w:r>
      <w:r>
        <w:rPr>
          <w:sz w:val="18"/>
        </w:rPr>
        <w:t>Prompt:  Classify severity as 'high' or 'low' only: ↵ {{ $trigger.alert }}</w:t>
      </w:r>
    </w:p>
    <w:p>
      <w:pPr>
        <w:spacing w:after="40"/>
        <w:ind w:left="792"/>
      </w:pPr>
      <w:r>
        <w:rPr>
          <w:sz w:val="19"/>
        </w:rPr>
        <w:t xml:space="preserve">•  </w:t>
      </w:r>
      <w:r>
        <w:rPr>
          <w:color w:val="1B1D22"/>
          <w:sz w:val="19"/>
        </w:rPr>
        <w:t>Logic → IF condition   —   set Label to “cond”</w:t>
      </w:r>
    </w:p>
    <w:p>
      <w:pPr>
        <w:spacing w:after="40"/>
        <w:ind w:left="1296"/>
      </w:pPr>
      <w:r>
        <w:rPr>
          <w:sz w:val="18"/>
        </w:rPr>
        <w:t xml:space="preserve">•  </w:t>
      </w:r>
      <w:r>
        <w:rPr>
          <w:sz w:val="18"/>
        </w:rPr>
        <w:t>Value:  {{ $node.sev.text }}</w:t>
      </w:r>
    </w:p>
    <w:p>
      <w:pPr>
        <w:spacing w:after="40"/>
        <w:ind w:left="1296"/>
      </w:pPr>
      <w:r>
        <w:rPr>
          <w:sz w:val="18"/>
        </w:rPr>
        <w:t xml:space="preserve">•  </w:t>
      </w:r>
      <w:r>
        <w:rPr>
          <w:sz w:val="18"/>
        </w:rPr>
        <w:t>Operator:  contains</w:t>
      </w:r>
    </w:p>
    <w:p>
      <w:pPr>
        <w:spacing w:after="40"/>
        <w:ind w:left="1296"/>
      </w:pPr>
      <w:r>
        <w:rPr>
          <w:sz w:val="18"/>
        </w:rPr>
        <w:t xml:space="preserve">•  </w:t>
      </w:r>
      <w:r>
        <w:rPr>
          <w:sz w:val="18"/>
        </w:rPr>
        <w:t>Compare to:  high</w:t>
      </w:r>
    </w:p>
    <w:p>
      <w:pPr>
        <w:spacing w:after="40"/>
        <w:ind w:left="792"/>
      </w:pPr>
      <w:r>
        <w:rPr>
          <w:sz w:val="19"/>
        </w:rPr>
        <w:t xml:space="preserve">•  </w:t>
      </w:r>
      <w:r>
        <w:rPr>
          <w:color w:val="1B1D22"/>
          <w:sz w:val="19"/>
        </w:rPr>
        <w:t>AI → Coding agent   —   set Label to “rem”</w:t>
      </w:r>
    </w:p>
    <w:p>
      <w:pPr>
        <w:spacing w:after="40"/>
        <w:ind w:left="1296"/>
      </w:pPr>
      <w:r>
        <w:rPr>
          <w:sz w:val="18"/>
        </w:rPr>
        <w:t xml:space="preserve">•  </w:t>
      </w:r>
      <w:r>
        <w:rPr>
          <w:sz w:val="18"/>
        </w:rPr>
        <w:t>Task:  Draft a remediation for: {{ $trigger.alert }}</w:t>
      </w:r>
    </w:p>
    <w:p>
      <w:pPr>
        <w:spacing w:after="40"/>
        <w:ind w:left="792"/>
      </w:pPr>
      <w:r>
        <w:rPr>
          <w:sz w:val="19"/>
        </w:rPr>
        <w:t xml:space="preserve">•  </w:t>
      </w:r>
      <w:r>
        <w:rPr>
          <w:color w:val="1B1D22"/>
          <w:sz w:val="19"/>
        </w:rPr>
        <w:t>Input / Output → HTTP request   —   set Label to “page”</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https://example.com/pagerduty</w:t>
      </w:r>
    </w:p>
    <w:p>
      <w:pPr>
        <w:spacing w:after="40"/>
        <w:ind w:left="792"/>
      </w:pPr>
      <w:r>
        <w:rPr>
          <w:sz w:val="19"/>
        </w:rPr>
        <w:t xml:space="preserve">•  </w:t>
      </w:r>
      <w:r>
        <w:rPr>
          <w:color w:val="1B1D22"/>
          <w:sz w:val="19"/>
        </w:rPr>
        <w:t>Logic → Set / transform   —   set Label to “log”</w:t>
      </w:r>
    </w:p>
    <w:p>
      <w:pPr>
        <w:spacing w:after="40"/>
        <w:ind w:left="1296"/>
      </w:pPr>
      <w:r>
        <w:rPr>
          <w:sz w:val="18"/>
        </w:rPr>
        <w:t xml:space="preserve">•  </w:t>
      </w:r>
      <w:r>
        <w:rPr>
          <w:sz w:val="18"/>
        </w:rPr>
        <w:t>Add field  severity  =  low</w:t>
      </w:r>
    </w:p>
    <w:p>
      <w:pPr>
        <w:spacing w:after="40"/>
        <w:ind w:left="1296"/>
      </w:pPr>
      <w:r>
        <w:rPr>
          <w:sz w:val="18"/>
        </w:rPr>
        <w:t xml:space="preserve">•  </w:t>
      </w:r>
      <w:r>
        <w:rPr>
          <w:sz w:val="18"/>
        </w:rPr>
        <w:t>Add field  alert  =  {{ $trigger.alert }}</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“sev”</w:t>
      </w:r>
    </w:p>
    <w:p>
      <w:pPr>
        <w:spacing w:after="40"/>
        <w:ind w:left="1296"/>
      </w:pPr>
      <w:r>
        <w:rPr>
          <w:sz w:val="18"/>
        </w:rPr>
        <w:t xml:space="preserve">•  </w:t>
      </w:r>
      <w:r>
        <w:rPr>
          <w:sz w:val="18"/>
        </w:rPr>
        <w:t>“sev”  →  “cond”</w:t>
      </w:r>
    </w:p>
    <w:p>
      <w:pPr>
        <w:spacing w:after="40"/>
        <w:ind w:left="1296"/>
      </w:pPr>
      <w:r>
        <w:rPr>
          <w:sz w:val="18"/>
        </w:rPr>
        <w:t xml:space="preserve">•  </w:t>
      </w:r>
      <w:r>
        <w:rPr>
          <w:sz w:val="18"/>
        </w:rPr>
        <w:t>“cond”  →  “rem”   (use the “true” output)</w:t>
      </w:r>
    </w:p>
    <w:p>
      <w:pPr>
        <w:spacing w:after="40"/>
        <w:ind w:left="1296"/>
      </w:pPr>
      <w:r>
        <w:rPr>
          <w:sz w:val="18"/>
        </w:rPr>
        <w:t xml:space="preserve">•  </w:t>
      </w:r>
      <w:r>
        <w:rPr>
          <w:sz w:val="18"/>
        </w:rPr>
        <w:t>“cond”  →  “log”   (use the “false” output)</w:t>
      </w:r>
    </w:p>
    <w:p>
      <w:pPr>
        <w:spacing w:after="40"/>
        <w:ind w:left="1296"/>
      </w:pPr>
      <w:r>
        <w:rPr>
          <w:sz w:val="18"/>
        </w:rPr>
        <w:t xml:space="preserve">•  </w:t>
      </w:r>
      <w:r>
        <w:rPr>
          <w:sz w:val="18"/>
        </w:rPr>
        <w:t>“rem”  →  “page”</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and enter your input: {"alert": "&lt;your alert&gt;"}</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7. Nightly security &amp; dependency digest</w:t>
      </w:r>
    </w:p>
    <w:p>
      <w:pPr>
        <w:spacing w:after="60"/>
      </w:pPr>
      <w:r>
        <w:rPr>
          <w:i w:val="0"/>
          <w:sz w:val="20"/>
        </w:rPr>
        <w:t>Every morning, pull new CVEs/advisories, summarise impact against your stack, and post to Slack.</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Runs automatically on the schedule ‘0 6 * * *’ (minute hour day month weekday). Enable the workflow to activate the schedule. You can also press Run to test it now.</w:t>
            </w:r>
          </w:p>
        </w:tc>
      </w:tr>
      <w:tr>
        <w:tc>
          <w:tcPr>
            <w:tcW w:type="dxa" w:w="4320"/>
          </w:tcPr>
          <w:p>
            <w:r/>
            <w:r>
              <w:rPr>
                <w:b/>
                <w:color w:val="0F9D58"/>
                <w:sz w:val="17"/>
              </w:rPr>
              <w:t>Node flow</w:t>
            </w:r>
          </w:p>
        </w:tc>
        <w:tc>
          <w:tcPr>
            <w:tcW w:type="dxa" w:w="4320"/>
          </w:tcPr>
          <w:p>
            <w:r/>
            <w:r>
              <w:rPr>
                <w:sz w:val="17"/>
              </w:rPr>
              <w:t>t  →  fetch  →  match  →  sum  →  post</w:t>
            </w:r>
          </w:p>
        </w:tc>
      </w:tr>
      <w:tr>
        <w:tc>
          <w:tcPr>
            <w:tcW w:type="dxa" w:w="4320"/>
          </w:tcPr>
          <w:p>
            <w:r/>
            <w:r>
              <w:rPr>
                <w:b/>
                <w:color w:val="0F9D58"/>
                <w:sz w:val="17"/>
              </w:rPr>
              <w:t>Why it's green</w:t>
            </w:r>
          </w:p>
        </w:tc>
        <w:tc>
          <w:tcPr>
            <w:tcW w:type="dxa" w:w="4320"/>
          </w:tcPr>
          <w:p>
            <w:r/>
            <w:r>
              <w:rPr>
                <w:sz w:val="17"/>
              </w:rPr>
              <w:t>The whole digest is scheduled for an off-peak morning window; put it behind a carbon_gate to slip it to the greenest hour of the early morning.</w:t>
            </w:r>
          </w:p>
        </w:tc>
      </w:tr>
      <w:tr>
        <w:tc>
          <w:tcPr>
            <w:tcW w:type="dxa" w:w="4320"/>
          </w:tcPr>
          <w:p>
            <w:r/>
            <w:r>
              <w:rPr>
                <w:b/>
                <w:color w:val="0F9D58"/>
                <w:sz w:val="17"/>
              </w:rPr>
              <w:t>LangGraph/LangChain analog</w:t>
            </w:r>
          </w:p>
        </w:tc>
        <w:tc>
          <w:tcPr>
            <w:tcW w:type="dxa" w:w="4320"/>
          </w:tcPr>
          <w:p>
            <w:r/>
            <w:r>
              <w:rPr>
                <w:sz w:val="17"/>
              </w:rPr>
              <w:t>LangChain scheduled agent.</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“Software Engineering &amp; DevOps”, find “Nightly security &amp; dependency digest”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Make sure your knowledge base has documents indexed </w:t>
      </w:r>
      <w:r>
        <w:rPr>
          <w:sz w:val="20"/>
        </w:rPr>
        <w:t>so the RAG step has documents to retrieve from (Carbon tab → RAG, or the /api/rag/index API).</w:t>
      </w:r>
    </w:p>
    <w:p>
      <w:pPr>
        <w:spacing w:after="60"/>
        <w:ind w:left="216"/>
      </w:pPr>
      <w:r>
        <w:rPr>
          <w:b/>
          <w:sz w:val="20"/>
        </w:rPr>
        <w:t xml:space="preserve">5.  </w:t>
      </w:r>
      <w:r>
        <w:rPr>
          <w:b/>
          <w:sz w:val="20"/>
        </w:rPr>
        <w:t xml:space="preserve">After you've reviewed it, </w:t>
      </w:r>
      <w:r>
        <w:rPr>
          <w:sz w:val="20"/>
        </w:rPr>
        <w:t>toggle the workflow to Enabled so it can fire on its own. (Leave it disabled while testing.)</w:t>
      </w:r>
    </w:p>
    <w:p>
      <w:pPr>
        <w:spacing w:after="60"/>
        <w:ind w:left="216"/>
      </w:pPr>
      <w:r>
        <w:rPr>
          <w:b/>
          <w:sz w:val="20"/>
        </w:rPr>
        <w:t xml:space="preserve">6.  </w:t>
      </w:r>
      <w:r>
        <w:rPr>
          <w:b/>
          <w:sz w:val="20"/>
        </w:rPr>
        <w:t xml:space="preserve">Press Run </w:t>
      </w:r>
      <w:r>
        <w:rPr>
          <w:sz w:val="20"/>
        </w:rPr>
        <w:t>to test it now (or wait for the automatic trigger).</w:t>
      </w:r>
    </w:p>
    <w:p>
      <w:pPr>
        <w:spacing w:after="60"/>
        <w:ind w:left="216"/>
      </w:pPr>
      <w:r>
        <w:rPr>
          <w:b/>
          <w:sz w:val="20"/>
        </w:rPr>
        <w:t xml:space="preserve">7.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Schedule trigger   —   set Label to “t”</w:t>
      </w:r>
    </w:p>
    <w:p>
      <w:pPr>
        <w:spacing w:after="40"/>
        <w:ind w:left="1296"/>
      </w:pPr>
      <w:r>
        <w:rPr>
          <w:sz w:val="18"/>
        </w:rPr>
        <w:t xml:space="preserve">•  </w:t>
      </w:r>
      <w:r>
        <w:rPr>
          <w:sz w:val="18"/>
        </w:rPr>
        <w:t>Cron (m h dom mon dow):  0 6 * * *</w:t>
      </w:r>
    </w:p>
    <w:p>
      <w:pPr>
        <w:spacing w:after="40"/>
        <w:ind w:left="792"/>
      </w:pPr>
      <w:r>
        <w:rPr>
          <w:sz w:val="19"/>
        </w:rPr>
        <w:t xml:space="preserve">•  </w:t>
      </w:r>
      <w:r>
        <w:rPr>
          <w:color w:val="1B1D22"/>
          <w:sz w:val="19"/>
        </w:rPr>
        <w:t>Input / Output → HTTP request   —   set Label to “fetch”</w:t>
      </w:r>
    </w:p>
    <w:p>
      <w:pPr>
        <w:spacing w:after="40"/>
        <w:ind w:left="1296"/>
      </w:pPr>
      <w:r>
        <w:rPr>
          <w:sz w:val="18"/>
        </w:rPr>
        <w:t xml:space="preserve">•  </w:t>
      </w:r>
      <w:r>
        <w:rPr>
          <w:sz w:val="18"/>
        </w:rPr>
        <w:t>Method:  GET</w:t>
      </w:r>
    </w:p>
    <w:p>
      <w:pPr>
        <w:spacing w:after="40"/>
        <w:ind w:left="1296"/>
      </w:pPr>
      <w:r>
        <w:rPr>
          <w:sz w:val="18"/>
        </w:rPr>
        <w:t xml:space="preserve">•  </w:t>
      </w:r>
      <w:r>
        <w:rPr>
          <w:sz w:val="18"/>
        </w:rPr>
        <w:t>URL:  https://example.com/advisories</w:t>
      </w:r>
    </w:p>
    <w:p>
      <w:pPr>
        <w:spacing w:after="40"/>
        <w:ind w:left="792"/>
      </w:pPr>
      <w:r>
        <w:rPr>
          <w:sz w:val="19"/>
        </w:rPr>
        <w:t xml:space="preserve">•  </w:t>
      </w:r>
      <w:r>
        <w:rPr>
          <w:color w:val="1B1D22"/>
          <w:sz w:val="19"/>
        </w:rPr>
        <w:t>AI → RAG retrieve   —   set Label to “match”</w:t>
      </w:r>
    </w:p>
    <w:p>
      <w:pPr>
        <w:spacing w:after="40"/>
        <w:ind w:left="1296"/>
      </w:pPr>
      <w:r>
        <w:rPr>
          <w:sz w:val="18"/>
        </w:rPr>
        <w:t xml:space="preserve">•  </w:t>
      </w:r>
      <w:r>
        <w:rPr>
          <w:sz w:val="18"/>
        </w:rPr>
        <w:t>Query:  {{ $node.fetch.body }}</w:t>
      </w:r>
    </w:p>
    <w:p>
      <w:pPr>
        <w:spacing w:after="40"/>
        <w:ind w:left="1296"/>
      </w:pPr>
      <w:r>
        <w:rPr>
          <w:sz w:val="18"/>
        </w:rPr>
        <w:t xml:space="preserve">•  </w:t>
      </w:r>
      <w:r>
        <w:rPr>
          <w:sz w:val="18"/>
        </w:rPr>
        <w:t>Top K:  8</w:t>
      </w:r>
    </w:p>
    <w:p>
      <w:pPr>
        <w:spacing w:after="40"/>
        <w:ind w:left="792"/>
      </w:pPr>
      <w:r>
        <w:rPr>
          <w:sz w:val="19"/>
        </w:rPr>
        <w:t xml:space="preserve">•  </w:t>
      </w:r>
      <w:r>
        <w:rPr>
          <w:color w:val="1B1D22"/>
          <w:sz w:val="19"/>
        </w:rPr>
        <w:t>AI → LLM (carbon-routed)   —   set Label to “sum”</w:t>
      </w:r>
    </w:p>
    <w:p>
      <w:pPr>
        <w:spacing w:after="40"/>
        <w:ind w:left="1296"/>
      </w:pPr>
      <w:r>
        <w:rPr>
          <w:sz w:val="18"/>
        </w:rPr>
        <w:t xml:space="preserve">•  </w:t>
      </w:r>
      <w:r>
        <w:rPr>
          <w:sz w:val="18"/>
        </w:rPr>
        <w:t>Prompt:  Summarise the security impact: ↵ {{ $node.match.context }}</w:t>
      </w:r>
    </w:p>
    <w:p>
      <w:pPr>
        <w:spacing w:after="40"/>
        <w:ind w:left="792"/>
      </w:pPr>
      <w:r>
        <w:rPr>
          <w:sz w:val="19"/>
        </w:rPr>
        <w:t xml:space="preserve">•  </w:t>
      </w:r>
      <w:r>
        <w:rPr>
          <w:color w:val="1B1D22"/>
          <w:sz w:val="19"/>
        </w:rPr>
        <w:t>Input / Output → HTTP request   —   set Label to “post”</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https://example.com/slack</w:t>
      </w:r>
    </w:p>
    <w:p>
      <w:pPr>
        <w:spacing w:after="40"/>
        <w:ind w:left="1296"/>
      </w:pPr>
      <w:r>
        <w:rPr>
          <w:sz w:val="18"/>
        </w:rPr>
        <w:t xml:space="preserve">•  </w:t>
      </w:r>
      <w:r>
        <w:rPr>
          <w:sz w:val="18"/>
        </w:rPr>
        <w:t>Body:  {{ $node.sum.text }}</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“fetch”</w:t>
      </w:r>
    </w:p>
    <w:p>
      <w:pPr>
        <w:spacing w:after="40"/>
        <w:ind w:left="1296"/>
      </w:pPr>
      <w:r>
        <w:rPr>
          <w:sz w:val="18"/>
        </w:rPr>
        <w:t xml:space="preserve">•  </w:t>
      </w:r>
      <w:r>
        <w:rPr>
          <w:sz w:val="18"/>
        </w:rPr>
        <w:t>“fetch”  →  “match”</w:t>
      </w:r>
    </w:p>
    <w:p>
      <w:pPr>
        <w:spacing w:after="40"/>
        <w:ind w:left="1296"/>
      </w:pPr>
      <w:r>
        <w:rPr>
          <w:sz w:val="18"/>
        </w:rPr>
        <w:t xml:space="preserve">•  </w:t>
      </w:r>
      <w:r>
        <w:rPr>
          <w:sz w:val="18"/>
        </w:rPr>
        <w:t>“match”  →  “sum”</w:t>
      </w:r>
    </w:p>
    <w:p>
      <w:pPr>
        <w:spacing w:after="40"/>
        <w:ind w:left="1296"/>
      </w:pPr>
      <w:r>
        <w:rPr>
          <w:sz w:val="18"/>
        </w:rPr>
        <w:t xml:space="preserve">•  </w:t>
      </w:r>
      <w:r>
        <w:rPr>
          <w:sz w:val="18"/>
        </w:rPr>
        <w:t>“sum”  →  “post”</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(or enable it to let the trigger fire automatically).</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8. PR review assistant</w:t>
      </w:r>
    </w:p>
    <w:p>
      <w:pPr>
        <w:spacing w:after="60"/>
      </w:pPr>
      <w:r>
        <w:rPr>
          <w:i w:val="0"/>
          <w:sz w:val="20"/>
        </w:rPr>
        <w:t>Every pull request gets an automated first-pass review comment.</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your system sends an HTTP POST to /api/workflows/webhook/{workflow-id}. You can also press Run to test it.</w:t>
            </w:r>
          </w:p>
        </w:tc>
      </w:tr>
      <w:tr>
        <w:tc>
          <w:tcPr>
            <w:tcW w:type="dxa" w:w="4320"/>
          </w:tcPr>
          <w:p>
            <w:r/>
            <w:r>
              <w:rPr>
                <w:b/>
                <w:color w:val="0F9D58"/>
                <w:sz w:val="17"/>
              </w:rPr>
              <w:t>Node flow</w:t>
            </w:r>
          </w:p>
        </w:tc>
        <w:tc>
          <w:tcPr>
            <w:tcW w:type="dxa" w:w="4320"/>
          </w:tcPr>
          <w:p>
            <w:r/>
            <w:r>
              <w:rPr>
                <w:sz w:val="17"/>
              </w:rPr>
              <w:t>t  →  g  →  review  →  comment</w:t>
            </w:r>
          </w:p>
        </w:tc>
      </w:tr>
      <w:tr>
        <w:tc>
          <w:tcPr>
            <w:tcW w:type="dxa" w:w="4320"/>
          </w:tcPr>
          <w:p>
            <w:r/>
            <w:r>
              <w:rPr>
                <w:b/>
                <w:color w:val="0F9D58"/>
                <w:sz w:val="17"/>
              </w:rPr>
              <w:t>Why it's green</w:t>
            </w:r>
          </w:p>
        </w:tc>
        <w:tc>
          <w:tcPr>
            <w:tcW w:type="dxa" w:w="4320"/>
          </w:tcPr>
          <w:p>
            <w:r/>
            <w:r>
              <w:rPr>
                <w:sz w:val="17"/>
              </w:rPr>
              <w:t>Diff review runs on a code-capable green rung; large diffs can be chunked and fanned out via a subworkflow map.</w:t>
            </w:r>
          </w:p>
        </w:tc>
      </w:tr>
      <w:tr>
        <w:tc>
          <w:tcPr>
            <w:tcW w:type="dxa" w:w="4320"/>
          </w:tcPr>
          <w:p>
            <w:r/>
            <w:r>
              <w:rPr>
                <w:b/>
                <w:color w:val="0F9D58"/>
                <w:sz w:val="17"/>
              </w:rPr>
              <w:t>LangGraph/LangChain analog</w:t>
            </w:r>
          </w:p>
        </w:tc>
        <w:tc>
          <w:tcPr>
            <w:tcW w:type="dxa" w:w="4320"/>
          </w:tcPr>
          <w:p>
            <w:r/>
            <w:r>
              <w:rPr>
                <w:sz w:val="17"/>
              </w:rPr>
              <w:t>LangChain code-review chain.</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“Software Engineering &amp; DevOps”, find “PR review assistant”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Press Run </w:t>
      </w:r>
      <w:r>
        <w:rPr>
          <w:sz w:val="20"/>
        </w:rPr>
        <w:t>and in the input box provide: {"diff": "&lt;your diff&gt;"}</w:t>
      </w:r>
    </w:p>
    <w:p>
      <w:pPr>
        <w:spacing w:after="60"/>
        <w:ind w:left="216"/>
      </w:pPr>
      <w:r>
        <w:rPr>
          <w:b/>
          <w:sz w:val="20"/>
        </w:rPr>
        <w:t xml:space="preserve">5.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Webhook trigger   —   set Label to “t”</w:t>
      </w:r>
    </w:p>
    <w:p>
      <w:pPr>
        <w:spacing w:after="40"/>
        <w:ind w:left="792"/>
      </w:pPr>
      <w:r>
        <w:rPr>
          <w:sz w:val="19"/>
        </w:rPr>
        <w:t xml:space="preserve">•  </w:t>
      </w:r>
      <w:r>
        <w:rPr>
          <w:color w:val="1B1D22"/>
          <w:sz w:val="19"/>
        </w:rPr>
        <w:t>AI → Guardrail check   —   set Label to “g”</w:t>
      </w:r>
    </w:p>
    <w:p>
      <w:pPr>
        <w:spacing w:after="40"/>
        <w:ind w:left="1296"/>
      </w:pPr>
      <w:r>
        <w:rPr>
          <w:sz w:val="18"/>
        </w:rPr>
        <w:t xml:space="preserve">•  </w:t>
      </w:r>
      <w:r>
        <w:rPr>
          <w:sz w:val="18"/>
        </w:rPr>
        <w:t>Text:  {{ $trigger.diff }}</w:t>
      </w:r>
    </w:p>
    <w:p>
      <w:pPr>
        <w:spacing w:after="40"/>
        <w:ind w:left="1296"/>
      </w:pPr>
      <w:r>
        <w:rPr>
          <w:sz w:val="18"/>
        </w:rPr>
        <w:t xml:space="preserve">•  </w:t>
      </w:r>
      <w:r>
        <w:rPr>
          <w:sz w:val="18"/>
        </w:rPr>
        <w:t>Phase:  input</w:t>
      </w:r>
    </w:p>
    <w:p>
      <w:pPr>
        <w:spacing w:after="40"/>
        <w:ind w:left="792"/>
      </w:pPr>
      <w:r>
        <w:rPr>
          <w:sz w:val="19"/>
        </w:rPr>
        <w:t xml:space="preserve">•  </w:t>
      </w:r>
      <w:r>
        <w:rPr>
          <w:color w:val="1B1D22"/>
          <w:sz w:val="19"/>
        </w:rPr>
        <w:t>AI → LLM (carbon-routed)   —   set Label to “review”</w:t>
      </w:r>
    </w:p>
    <w:p>
      <w:pPr>
        <w:spacing w:after="40"/>
        <w:ind w:left="1296"/>
      </w:pPr>
      <w:r>
        <w:rPr>
          <w:sz w:val="18"/>
        </w:rPr>
        <w:t xml:space="preserve">•  </w:t>
      </w:r>
      <w:r>
        <w:rPr>
          <w:sz w:val="18"/>
        </w:rPr>
        <w:t>Prompt:  Review this diff for bugs and style: ↵ {{ $trigger.diff }}</w:t>
      </w:r>
    </w:p>
    <w:p>
      <w:pPr>
        <w:spacing w:after="40"/>
        <w:ind w:left="792"/>
      </w:pPr>
      <w:r>
        <w:rPr>
          <w:sz w:val="19"/>
        </w:rPr>
        <w:t xml:space="preserve">•  </w:t>
      </w:r>
      <w:r>
        <w:rPr>
          <w:color w:val="1B1D22"/>
          <w:sz w:val="19"/>
        </w:rPr>
        <w:t>Input / Output → HTTP request   —   set Label to “comment”</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https://example.com/git/comment</w:t>
      </w:r>
    </w:p>
    <w:p>
      <w:pPr>
        <w:spacing w:after="40"/>
        <w:ind w:left="1296"/>
      </w:pPr>
      <w:r>
        <w:rPr>
          <w:sz w:val="18"/>
        </w:rPr>
        <w:t xml:space="preserve">•  </w:t>
      </w:r>
      <w:r>
        <w:rPr>
          <w:sz w:val="18"/>
        </w:rPr>
        <w:t>Body:  {{ $node.review.text }}</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“g”</w:t>
      </w:r>
    </w:p>
    <w:p>
      <w:pPr>
        <w:spacing w:after="40"/>
        <w:ind w:left="1296"/>
      </w:pPr>
      <w:r>
        <w:rPr>
          <w:sz w:val="18"/>
        </w:rPr>
        <w:t xml:space="preserve">•  </w:t>
      </w:r>
      <w:r>
        <w:rPr>
          <w:sz w:val="18"/>
        </w:rPr>
        <w:t>“g”  →  “review”   (use the “safe” output)</w:t>
      </w:r>
    </w:p>
    <w:p>
      <w:pPr>
        <w:spacing w:after="40"/>
        <w:ind w:left="1296"/>
      </w:pPr>
      <w:r>
        <w:rPr>
          <w:sz w:val="18"/>
        </w:rPr>
        <w:t xml:space="preserve">•  </w:t>
      </w:r>
      <w:r>
        <w:rPr>
          <w:sz w:val="18"/>
        </w:rPr>
        <w:t>“review”  →  “comment”</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and enter your input: {"diff": "&lt;your diff&gt;"}</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9. Automated release notes</w:t>
      </w:r>
    </w:p>
    <w:p>
      <w:pPr>
        <w:spacing w:after="60"/>
      </w:pPr>
      <w:r>
        <w:rPr>
          <w:i w:val="0"/>
          <w:sz w:val="20"/>
        </w:rPr>
        <w:t>On tag, turn the git log since the last release into human-readable release notes and publish.</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your system sends an HTTP POST to /api/workflows/webhook/{workflow-id}. You can also press Run to test it.</w:t>
            </w:r>
          </w:p>
        </w:tc>
      </w:tr>
      <w:tr>
        <w:tc>
          <w:tcPr>
            <w:tcW w:type="dxa" w:w="4320"/>
          </w:tcPr>
          <w:p>
            <w:r/>
            <w:r>
              <w:rPr>
                <w:b/>
                <w:color w:val="0F9D58"/>
                <w:sz w:val="17"/>
              </w:rPr>
              <w:t>Node flow</w:t>
            </w:r>
          </w:p>
        </w:tc>
        <w:tc>
          <w:tcPr>
            <w:tcW w:type="dxa" w:w="4320"/>
          </w:tcPr>
          <w:p>
            <w:r/>
            <w:r>
              <w:rPr>
                <w:sz w:val="17"/>
              </w:rPr>
              <w:t>t  →  log  →  notes  →  g  →  pub</w:t>
            </w:r>
          </w:p>
        </w:tc>
      </w:tr>
      <w:tr>
        <w:tc>
          <w:tcPr>
            <w:tcW w:type="dxa" w:w="4320"/>
          </w:tcPr>
          <w:p>
            <w:r/>
            <w:r>
              <w:rPr>
                <w:b/>
                <w:color w:val="0F9D58"/>
                <w:sz w:val="17"/>
              </w:rPr>
              <w:t>Why it's green</w:t>
            </w:r>
          </w:p>
        </w:tc>
        <w:tc>
          <w:tcPr>
            <w:tcW w:type="dxa" w:w="4320"/>
          </w:tcPr>
          <w:p>
            <w:r/>
            <w:r>
              <w:rPr>
                <w:sz w:val="17"/>
              </w:rPr>
              <w:t>One llm summarisation on the greenest rung replaces a manual editorial pass.</w:t>
            </w:r>
          </w:p>
        </w:tc>
      </w:tr>
      <w:tr>
        <w:tc>
          <w:tcPr>
            <w:tcW w:type="dxa" w:w="4320"/>
          </w:tcPr>
          <w:p>
            <w:r/>
            <w:r>
              <w:rPr>
                <w:b/>
                <w:color w:val="0F9D58"/>
                <w:sz w:val="17"/>
              </w:rPr>
              <w:t>LangGraph/LangChain analog</w:t>
            </w:r>
          </w:p>
        </w:tc>
        <w:tc>
          <w:tcPr>
            <w:tcW w:type="dxa" w:w="4320"/>
          </w:tcPr>
          <w:p>
            <w:r/>
            <w:r>
              <w:rPr>
                <w:sz w:val="17"/>
              </w:rPr>
              <w:t>LangChain summarisation chain.</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“Software Engineering &amp; DevOps”, find “Automated release notes”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Press Run </w:t>
      </w:r>
      <w:r>
        <w:rPr>
          <w:sz w:val="20"/>
        </w:rPr>
        <w:t>to test it now (or wait for the automatic trigger).</w:t>
      </w:r>
    </w:p>
    <w:p>
      <w:pPr>
        <w:spacing w:after="60"/>
        <w:ind w:left="216"/>
      </w:pPr>
      <w:r>
        <w:rPr>
          <w:b/>
          <w:sz w:val="20"/>
        </w:rPr>
        <w:t xml:space="preserve">5.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Webhook trigger   —   set Label to “t”</w:t>
      </w:r>
    </w:p>
    <w:p>
      <w:pPr>
        <w:spacing w:after="40"/>
        <w:ind w:left="792"/>
      </w:pPr>
      <w:r>
        <w:rPr>
          <w:sz w:val="19"/>
        </w:rPr>
        <w:t xml:space="preserve">•  </w:t>
      </w:r>
      <w:r>
        <w:rPr>
          <w:color w:val="1B1D22"/>
          <w:sz w:val="19"/>
        </w:rPr>
        <w:t>Input / Output → HTTP request   —   set Label to “log”</w:t>
      </w:r>
    </w:p>
    <w:p>
      <w:pPr>
        <w:spacing w:after="40"/>
        <w:ind w:left="1296"/>
      </w:pPr>
      <w:r>
        <w:rPr>
          <w:sz w:val="18"/>
        </w:rPr>
        <w:t xml:space="preserve">•  </w:t>
      </w:r>
      <w:r>
        <w:rPr>
          <w:sz w:val="18"/>
        </w:rPr>
        <w:t>Method:  GET</w:t>
      </w:r>
    </w:p>
    <w:p>
      <w:pPr>
        <w:spacing w:after="40"/>
        <w:ind w:left="1296"/>
      </w:pPr>
      <w:r>
        <w:rPr>
          <w:sz w:val="18"/>
        </w:rPr>
        <w:t xml:space="preserve">•  </w:t>
      </w:r>
      <w:r>
        <w:rPr>
          <w:sz w:val="18"/>
        </w:rPr>
        <w:t>URL:  https://example.com/git/log</w:t>
      </w:r>
    </w:p>
    <w:p>
      <w:pPr>
        <w:spacing w:after="40"/>
        <w:ind w:left="792"/>
      </w:pPr>
      <w:r>
        <w:rPr>
          <w:sz w:val="19"/>
        </w:rPr>
        <w:t xml:space="preserve">•  </w:t>
      </w:r>
      <w:r>
        <w:rPr>
          <w:color w:val="1B1D22"/>
          <w:sz w:val="19"/>
        </w:rPr>
        <w:t>AI → LLM (carbon-routed)   —   set Label to “notes”</w:t>
      </w:r>
    </w:p>
    <w:p>
      <w:pPr>
        <w:spacing w:after="40"/>
        <w:ind w:left="1296"/>
      </w:pPr>
      <w:r>
        <w:rPr>
          <w:sz w:val="18"/>
        </w:rPr>
        <w:t xml:space="preserve">•  </w:t>
      </w:r>
      <w:r>
        <w:rPr>
          <w:sz w:val="18"/>
        </w:rPr>
        <w:t>Prompt:  Write release notes from these commits: ↵ {{ $node.log.body }}</w:t>
      </w:r>
    </w:p>
    <w:p>
      <w:pPr>
        <w:spacing w:after="40"/>
        <w:ind w:left="792"/>
      </w:pPr>
      <w:r>
        <w:rPr>
          <w:sz w:val="19"/>
        </w:rPr>
        <w:t xml:space="preserve">•  </w:t>
      </w:r>
      <w:r>
        <w:rPr>
          <w:color w:val="1B1D22"/>
          <w:sz w:val="19"/>
        </w:rPr>
        <w:t>AI → Guardrail check   —   set Label to “g”</w:t>
      </w:r>
    </w:p>
    <w:p>
      <w:pPr>
        <w:spacing w:after="40"/>
        <w:ind w:left="1296"/>
      </w:pPr>
      <w:r>
        <w:rPr>
          <w:sz w:val="18"/>
        </w:rPr>
        <w:t xml:space="preserve">•  </w:t>
      </w:r>
      <w:r>
        <w:rPr>
          <w:sz w:val="18"/>
        </w:rPr>
        <w:t>Text:  {{ $node.notes.text }}</w:t>
      </w:r>
    </w:p>
    <w:p>
      <w:pPr>
        <w:spacing w:after="40"/>
        <w:ind w:left="1296"/>
      </w:pPr>
      <w:r>
        <w:rPr>
          <w:sz w:val="18"/>
        </w:rPr>
        <w:t xml:space="preserve">•  </w:t>
      </w:r>
      <w:r>
        <w:rPr>
          <w:sz w:val="18"/>
        </w:rPr>
        <w:t>Phase:  output</w:t>
      </w:r>
    </w:p>
    <w:p>
      <w:pPr>
        <w:spacing w:after="40"/>
        <w:ind w:left="792"/>
      </w:pPr>
      <w:r>
        <w:rPr>
          <w:sz w:val="19"/>
        </w:rPr>
        <w:t xml:space="preserve">•  </w:t>
      </w:r>
      <w:r>
        <w:rPr>
          <w:color w:val="1B1D22"/>
          <w:sz w:val="19"/>
        </w:rPr>
        <w:t>Input / Output → HTTP request   —   set Label to “pub”</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https://example.com/docs/publish</w:t>
      </w:r>
    </w:p>
    <w:p>
      <w:pPr>
        <w:spacing w:after="40"/>
        <w:ind w:left="1296"/>
      </w:pPr>
      <w:r>
        <w:rPr>
          <w:sz w:val="18"/>
        </w:rPr>
        <w:t xml:space="preserve">•  </w:t>
      </w:r>
      <w:r>
        <w:rPr>
          <w:sz w:val="18"/>
        </w:rPr>
        <w:t>Body:  {{ $node.notes.text }}</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“log”</w:t>
      </w:r>
    </w:p>
    <w:p>
      <w:pPr>
        <w:spacing w:after="40"/>
        <w:ind w:left="1296"/>
      </w:pPr>
      <w:r>
        <w:rPr>
          <w:sz w:val="18"/>
        </w:rPr>
        <w:t xml:space="preserve">•  </w:t>
      </w:r>
      <w:r>
        <w:rPr>
          <w:sz w:val="18"/>
        </w:rPr>
        <w:t>“log”  →  “notes”</w:t>
      </w:r>
    </w:p>
    <w:p>
      <w:pPr>
        <w:spacing w:after="40"/>
        <w:ind w:left="1296"/>
      </w:pPr>
      <w:r>
        <w:rPr>
          <w:sz w:val="18"/>
        </w:rPr>
        <w:t xml:space="preserve">•  </w:t>
      </w:r>
      <w:r>
        <w:rPr>
          <w:sz w:val="18"/>
        </w:rPr>
        <w:t>“notes”  →  “g”</w:t>
      </w:r>
    </w:p>
    <w:p>
      <w:pPr>
        <w:spacing w:after="40"/>
        <w:ind w:left="1296"/>
      </w:pPr>
      <w:r>
        <w:rPr>
          <w:sz w:val="18"/>
        </w:rPr>
        <w:t xml:space="preserve">•  </w:t>
      </w:r>
      <w:r>
        <w:rPr>
          <w:sz w:val="18"/>
        </w:rPr>
        <w:t>“g”  →  “pub”   (use the “safe” output)</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(or enable it to let the trigger fire automatically).</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2"/>
      </w:pPr>
      <w:r>
        <w:t>Sustainability &amp; ESG</w:t>
      </w:r>
    </w:p>
    <w:p>
      <w:pPr>
        <w:pStyle w:val="Heading3"/>
      </w:pPr>
      <w:r>
        <w:t>10. Carbon-aware batch summarisation</w:t>
      </w:r>
    </w:p>
    <w:p>
      <w:pPr>
        <w:spacing w:after="60"/>
      </w:pPr>
      <w:r>
        <w:rPr>
          <w:i w:val="0"/>
          <w:sz w:val="20"/>
        </w:rPr>
        <w:t>A backlog of documents is summarised, but only while the grid is clean — the flagship green use case.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Runs automatically whenever the electricity grid is clean (≤ 200 gCO₂/kWh). Enable the workflow to activate it. You can also press Run to test it now.</w:t>
            </w:r>
          </w:p>
        </w:tc>
      </w:tr>
      <w:tr>
        <w:tc>
          <w:tcPr>
            <w:tcW w:type="dxa" w:w="4320"/>
          </w:tcPr>
          <w:p>
            <w:r/>
            <w:r>
              <w:rPr>
                <w:b/>
                <w:color w:val="0F9D58"/>
                <w:sz w:val="17"/>
              </w:rPr>
              <w:t>Node flow</w:t>
            </w:r>
          </w:p>
        </w:tc>
        <w:tc>
          <w:tcPr>
            <w:tcW w:type="dxa" w:w="4320"/>
          </w:tcPr>
          <w:p>
            <w:r/>
            <w:r>
              <w:rPr>
                <w:sz w:val="17"/>
              </w:rPr>
              <w:t>t  →  kb  →  sum  →  store</w:t>
            </w:r>
          </w:p>
        </w:tc>
      </w:tr>
      <w:tr>
        <w:tc>
          <w:tcPr>
            <w:tcW w:type="dxa" w:w="4320"/>
          </w:tcPr>
          <w:p>
            <w:r/>
            <w:r>
              <w:rPr>
                <w:b/>
                <w:color w:val="0F9D58"/>
                <w:sz w:val="17"/>
              </w:rPr>
              <w:t>Why it's green</w:t>
            </w:r>
          </w:p>
        </w:tc>
        <w:tc>
          <w:tcPr>
            <w:tcW w:type="dxa" w:w="4320"/>
          </w:tcPr>
          <w:p>
            <w:r/>
            <w:r>
              <w:rPr>
                <w:sz w:val="17"/>
              </w:rPr>
              <w:t>Nothing runs until the carbon-window trigger fires; the fan-out then processes the whole batch during the clean window. Total run carbon is summed across every mapped sub-run.</w:t>
            </w:r>
          </w:p>
        </w:tc>
      </w:tr>
      <w:tr>
        <w:tc>
          <w:tcPr>
            <w:tcW w:type="dxa" w:w="4320"/>
          </w:tcPr>
          <w:p>
            <w:r/>
            <w:r>
              <w:rPr>
                <w:b/>
                <w:color w:val="0F9D58"/>
                <w:sz w:val="17"/>
              </w:rPr>
              <w:t>LangGraph/LangChain analog</w:t>
            </w:r>
          </w:p>
        </w:tc>
        <w:tc>
          <w:tcPr>
            <w:tcW w:type="dxa" w:w="4320"/>
          </w:tcPr>
          <w:p>
            <w:r/>
            <w:r>
              <w:rPr>
                <w:sz w:val="17"/>
              </w:rPr>
              <w:t>LangChain Runnable.map / .batch under a scheduler.</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“Sustainability &amp; ESG”, find “Carbon-aware batch summarisation”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Make sure your knowledge base has documents indexed </w:t>
      </w:r>
      <w:r>
        <w:rPr>
          <w:sz w:val="20"/>
        </w:rPr>
        <w:t>so the RAG step has documents to retrieve from (Carbon tab → RAG, or the /api/rag/index API).</w:t>
      </w:r>
    </w:p>
    <w:p>
      <w:pPr>
        <w:spacing w:after="60"/>
        <w:ind w:left="216"/>
      </w:pPr>
      <w:r>
        <w:rPr>
          <w:b/>
          <w:sz w:val="20"/>
        </w:rPr>
        <w:t xml:space="preserve">5.  </w:t>
      </w:r>
      <w:r>
        <w:rPr>
          <w:b/>
          <w:sz w:val="20"/>
        </w:rPr>
        <w:t xml:space="preserve">After you've reviewed it, </w:t>
      </w:r>
      <w:r>
        <w:rPr>
          <w:sz w:val="20"/>
        </w:rPr>
        <w:t>toggle the workflow to Enabled so it can fire on its own. (Leave it disabled while testing.)</w:t>
      </w:r>
    </w:p>
    <w:p>
      <w:pPr>
        <w:spacing w:after="60"/>
        <w:ind w:left="216"/>
      </w:pPr>
      <w:r>
        <w:rPr>
          <w:b/>
          <w:sz w:val="20"/>
        </w:rPr>
        <w:t xml:space="preserve">6.  </w:t>
      </w:r>
      <w:r>
        <w:rPr>
          <w:b/>
          <w:sz w:val="20"/>
        </w:rPr>
        <w:t xml:space="preserve">Press Run </w:t>
      </w:r>
      <w:r>
        <w:rPr>
          <w:sz w:val="20"/>
        </w:rPr>
        <w:t>and in the input box provide: {"topic": "&lt;your topic&gt;"}</w:t>
      </w:r>
    </w:p>
    <w:p>
      <w:pPr>
        <w:spacing w:after="60"/>
        <w:ind w:left="216"/>
      </w:pPr>
      <w:r>
        <w:rPr>
          <w:b/>
          <w:sz w:val="20"/>
        </w:rPr>
        <w:t xml:space="preserve">7.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Carbon-window trigger   —   set Label to “t”</w:t>
      </w:r>
    </w:p>
    <w:p>
      <w:pPr>
        <w:spacing w:after="40"/>
        <w:ind w:left="1296"/>
      </w:pPr>
      <w:r>
        <w:rPr>
          <w:sz w:val="18"/>
        </w:rPr>
        <w:t xml:space="preserve">•  </w:t>
      </w:r>
      <w:r>
        <w:rPr>
          <w:sz w:val="18"/>
        </w:rPr>
        <w:t>Max gCO2/kWh:  200</w:t>
      </w:r>
    </w:p>
    <w:p>
      <w:pPr>
        <w:spacing w:after="40"/>
        <w:ind w:left="792"/>
      </w:pPr>
      <w:r>
        <w:rPr>
          <w:sz w:val="19"/>
        </w:rPr>
        <w:t xml:space="preserve">•  </w:t>
      </w:r>
      <w:r>
        <w:rPr>
          <w:color w:val="1B1D22"/>
          <w:sz w:val="19"/>
        </w:rPr>
        <w:t>AI → RAG retrieve   —   set Label to “kb”</w:t>
      </w:r>
    </w:p>
    <w:p>
      <w:pPr>
        <w:spacing w:after="40"/>
        <w:ind w:left="1296"/>
      </w:pPr>
      <w:r>
        <w:rPr>
          <w:sz w:val="18"/>
        </w:rPr>
        <w:t xml:space="preserve">•  </w:t>
      </w:r>
      <w:r>
        <w:rPr>
          <w:sz w:val="18"/>
        </w:rPr>
        <w:t>Query:  {{ $trigger.topic }}</w:t>
      </w:r>
    </w:p>
    <w:p>
      <w:pPr>
        <w:spacing w:after="40"/>
        <w:ind w:left="1296"/>
      </w:pPr>
      <w:r>
        <w:rPr>
          <w:sz w:val="18"/>
        </w:rPr>
        <w:t xml:space="preserve">•  </w:t>
      </w:r>
      <w:r>
        <w:rPr>
          <w:sz w:val="18"/>
        </w:rPr>
        <w:t>Top K:  8</w:t>
      </w:r>
    </w:p>
    <w:p>
      <w:pPr>
        <w:spacing w:after="40"/>
        <w:ind w:left="792"/>
      </w:pPr>
      <w:r>
        <w:rPr>
          <w:sz w:val="19"/>
        </w:rPr>
        <w:t xml:space="preserve">•  </w:t>
      </w:r>
      <w:r>
        <w:rPr>
          <w:color w:val="1B1D22"/>
          <w:sz w:val="19"/>
        </w:rPr>
        <w:t>AI → LLM (carbon-routed)   —   set Label to “sum”</w:t>
      </w:r>
    </w:p>
    <w:p>
      <w:pPr>
        <w:spacing w:after="40"/>
        <w:ind w:left="1296"/>
      </w:pPr>
      <w:r>
        <w:rPr>
          <w:sz w:val="18"/>
        </w:rPr>
        <w:t xml:space="preserve">•  </w:t>
      </w:r>
      <w:r>
        <w:rPr>
          <w:sz w:val="18"/>
        </w:rPr>
        <w:t>Prompt:  Summarise: ↵ {{ $node.kb.context }}</w:t>
      </w:r>
    </w:p>
    <w:p>
      <w:pPr>
        <w:spacing w:after="40"/>
        <w:ind w:left="1296"/>
      </w:pPr>
      <w:r>
        <w:rPr>
          <w:sz w:val="18"/>
        </w:rPr>
        <w:t xml:space="preserve">•  </w:t>
      </w:r>
      <w:r>
        <w:rPr>
          <w:sz w:val="18"/>
        </w:rPr>
        <w:t>Tier:  batch</w:t>
      </w:r>
    </w:p>
    <w:p>
      <w:pPr>
        <w:spacing w:after="40"/>
        <w:ind w:left="792"/>
      </w:pPr>
      <w:r>
        <w:rPr>
          <w:sz w:val="19"/>
        </w:rPr>
        <w:t xml:space="preserve">•  </w:t>
      </w:r>
      <w:r>
        <w:rPr>
          <w:color w:val="1B1D22"/>
          <w:sz w:val="19"/>
        </w:rPr>
        <w:t>Input / Output → HTTP request   —   set Label to “store”</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https://example.com/store</w:t>
      </w:r>
    </w:p>
    <w:p>
      <w:pPr>
        <w:spacing w:after="40"/>
        <w:ind w:left="1296"/>
      </w:pPr>
      <w:r>
        <w:rPr>
          <w:sz w:val="18"/>
        </w:rPr>
        <w:t xml:space="preserve">•  </w:t>
      </w:r>
      <w:r>
        <w:rPr>
          <w:sz w:val="18"/>
        </w:rPr>
        <w:t>Body:  {{ $node.sum.text }}</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“kb”</w:t>
      </w:r>
    </w:p>
    <w:p>
      <w:pPr>
        <w:spacing w:after="40"/>
        <w:ind w:left="1296"/>
      </w:pPr>
      <w:r>
        <w:rPr>
          <w:sz w:val="18"/>
        </w:rPr>
        <w:t xml:space="preserve">•  </w:t>
      </w:r>
      <w:r>
        <w:rPr>
          <w:sz w:val="18"/>
        </w:rPr>
        <w:t>“kb”  →  “sum”</w:t>
      </w:r>
    </w:p>
    <w:p>
      <w:pPr>
        <w:spacing w:after="40"/>
        <w:ind w:left="1296"/>
      </w:pPr>
      <w:r>
        <w:rPr>
          <w:sz w:val="18"/>
        </w:rPr>
        <w:t xml:space="preserve">•  </w:t>
      </w:r>
      <w:r>
        <w:rPr>
          <w:sz w:val="18"/>
        </w:rPr>
        <w:t>“sum”  →  “store”</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and enter your input: {"topic": "&lt;your topic&gt;"}</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11. Nightly CSRD / ESG report</w:t>
      </w:r>
    </w:p>
    <w:p>
      <w:pPr>
        <w:spacing w:after="60"/>
      </w:pPr>
      <w:r>
        <w:rPr>
          <w:i w:val="0"/>
          <w:sz w:val="20"/>
        </w:rPr>
        <w:t>Assemble the day's routing/carbon audit metrics into a narrative ESG report and file it.</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Runs automatically on the schedule ‘0 2 * * *’ (minute hour day month weekday). Enable the workflow to activate the schedule. You can also press Run to test it now.</w:t>
            </w:r>
          </w:p>
        </w:tc>
      </w:tr>
      <w:tr>
        <w:tc>
          <w:tcPr>
            <w:tcW w:type="dxa" w:w="4320"/>
          </w:tcPr>
          <w:p>
            <w:r/>
            <w:r>
              <w:rPr>
                <w:b/>
                <w:color w:val="0F9D58"/>
                <w:sz w:val="17"/>
              </w:rPr>
              <w:t>Node flow</w:t>
            </w:r>
          </w:p>
        </w:tc>
        <w:tc>
          <w:tcPr>
            <w:tcW w:type="dxa" w:w="4320"/>
          </w:tcPr>
          <w:p>
            <w:r/>
            <w:r>
              <w:rPr>
                <w:sz w:val="17"/>
              </w:rPr>
              <w:t>t  →  pull  →  draft  →  attach  →  file</w:t>
            </w:r>
          </w:p>
        </w:tc>
      </w:tr>
      <w:tr>
        <w:tc>
          <w:tcPr>
            <w:tcW w:type="dxa" w:w="4320"/>
          </w:tcPr>
          <w:p>
            <w:r/>
            <w:r>
              <w:rPr>
                <w:b/>
                <w:color w:val="0F9D58"/>
                <w:sz w:val="17"/>
              </w:rPr>
              <w:t>Why it's green</w:t>
            </w:r>
          </w:p>
        </w:tc>
        <w:tc>
          <w:tcPr>
            <w:tcW w:type="dxa" w:w="4320"/>
          </w:tcPr>
          <w:p>
            <w:r/>
            <w:r>
              <w:rPr>
                <w:sz w:val="17"/>
              </w:rPr>
              <w:t>Runs in the low-demand overnight window; the report itself documents the carbon the platform saved that day.</w:t>
            </w:r>
          </w:p>
        </w:tc>
      </w:tr>
      <w:tr>
        <w:tc>
          <w:tcPr>
            <w:tcW w:type="dxa" w:w="4320"/>
          </w:tcPr>
          <w:p>
            <w:r/>
            <w:r>
              <w:rPr>
                <w:b/>
                <w:color w:val="0F9D58"/>
                <w:sz w:val="17"/>
              </w:rPr>
              <w:t>LangGraph/LangChain analog</w:t>
            </w:r>
          </w:p>
        </w:tc>
        <w:tc>
          <w:tcPr>
            <w:tcW w:type="dxa" w:w="4320"/>
          </w:tcPr>
          <w:p>
            <w:r/>
            <w:r>
              <w:rPr>
                <w:sz w:val="17"/>
              </w:rPr>
              <w:t>LangChain report-generation chain.</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“Sustainability &amp; ESG”, find “Nightly CSRD / ESG report”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After you've reviewed it, </w:t>
      </w:r>
      <w:r>
        <w:rPr>
          <w:sz w:val="20"/>
        </w:rPr>
        <w:t>toggle the workflow to Enabled so it can fire on its own. (Leave it disabled while testing.)</w:t>
      </w:r>
    </w:p>
    <w:p>
      <w:pPr>
        <w:spacing w:after="60"/>
        <w:ind w:left="216"/>
      </w:pPr>
      <w:r>
        <w:rPr>
          <w:b/>
          <w:sz w:val="20"/>
        </w:rPr>
        <w:t xml:space="preserve">5.  </w:t>
      </w:r>
      <w:r>
        <w:rPr>
          <w:b/>
          <w:sz w:val="20"/>
        </w:rPr>
        <w:t xml:space="preserve">Press Run </w:t>
      </w:r>
      <w:r>
        <w:rPr>
          <w:sz w:val="20"/>
        </w:rPr>
        <w:t>to test it now (or wait for the automatic trigger).</w:t>
      </w:r>
    </w:p>
    <w:p>
      <w:pPr>
        <w:spacing w:after="60"/>
        <w:ind w:left="216"/>
      </w:pPr>
      <w:r>
        <w:rPr>
          <w:b/>
          <w:sz w:val="20"/>
        </w:rPr>
        <w:t xml:space="preserve">6.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Schedule trigger   —   set Label to “t”</w:t>
      </w:r>
    </w:p>
    <w:p>
      <w:pPr>
        <w:spacing w:after="40"/>
        <w:ind w:left="1296"/>
      </w:pPr>
      <w:r>
        <w:rPr>
          <w:sz w:val="18"/>
        </w:rPr>
        <w:t xml:space="preserve">•  </w:t>
      </w:r>
      <w:r>
        <w:rPr>
          <w:sz w:val="18"/>
        </w:rPr>
        <w:t>Cron (m h dom mon dow):  0 2 * * *</w:t>
      </w:r>
    </w:p>
    <w:p>
      <w:pPr>
        <w:spacing w:after="40"/>
        <w:ind w:left="792"/>
      </w:pPr>
      <w:r>
        <w:rPr>
          <w:sz w:val="19"/>
        </w:rPr>
        <w:t xml:space="preserve">•  </w:t>
      </w:r>
      <w:r>
        <w:rPr>
          <w:color w:val="1B1D22"/>
          <w:sz w:val="19"/>
        </w:rPr>
        <w:t>Input / Output → HTTP request   —   set Label to “pull”</w:t>
      </w:r>
    </w:p>
    <w:p>
      <w:pPr>
        <w:spacing w:after="40"/>
        <w:ind w:left="1296"/>
      </w:pPr>
      <w:r>
        <w:rPr>
          <w:sz w:val="18"/>
        </w:rPr>
        <w:t xml:space="preserve">•  </w:t>
      </w:r>
      <w:r>
        <w:rPr>
          <w:sz w:val="18"/>
        </w:rPr>
        <w:t>Method:  GET</w:t>
      </w:r>
    </w:p>
    <w:p>
      <w:pPr>
        <w:spacing w:after="40"/>
        <w:ind w:left="1296"/>
      </w:pPr>
      <w:r>
        <w:rPr>
          <w:sz w:val="18"/>
        </w:rPr>
        <w:t xml:space="preserve">•  </w:t>
      </w:r>
      <w:r>
        <w:rPr>
          <w:sz w:val="18"/>
        </w:rPr>
        <w:t>URL:  https://example.com/metrics/carbon</w:t>
      </w:r>
    </w:p>
    <w:p>
      <w:pPr>
        <w:spacing w:after="40"/>
        <w:ind w:left="792"/>
      </w:pPr>
      <w:r>
        <w:rPr>
          <w:sz w:val="19"/>
        </w:rPr>
        <w:t xml:space="preserve">•  </w:t>
      </w:r>
      <w:r>
        <w:rPr>
          <w:color w:val="1B1D22"/>
          <w:sz w:val="19"/>
        </w:rPr>
        <w:t>AI → LLM (carbon-routed)   —   set Label to “draft”</w:t>
      </w:r>
    </w:p>
    <w:p>
      <w:pPr>
        <w:spacing w:after="40"/>
        <w:ind w:left="1296"/>
      </w:pPr>
      <w:r>
        <w:rPr>
          <w:sz w:val="18"/>
        </w:rPr>
        <w:t xml:space="preserve">•  </w:t>
      </w:r>
      <w:r>
        <w:rPr>
          <w:sz w:val="18"/>
        </w:rPr>
        <w:t>Prompt:  Write an ESG narrative from: ↵ {{ $node.pull.body }}</w:t>
      </w:r>
    </w:p>
    <w:p>
      <w:pPr>
        <w:spacing w:after="40"/>
        <w:ind w:left="1296"/>
      </w:pPr>
      <w:r>
        <w:rPr>
          <w:sz w:val="18"/>
        </w:rPr>
        <w:t xml:space="preserve">•  </w:t>
      </w:r>
      <w:r>
        <w:rPr>
          <w:sz w:val="18"/>
        </w:rPr>
        <w:t>Tier:  esg</w:t>
      </w:r>
    </w:p>
    <w:p>
      <w:pPr>
        <w:spacing w:after="40"/>
        <w:ind w:left="792"/>
      </w:pPr>
      <w:r>
        <w:rPr>
          <w:sz w:val="19"/>
        </w:rPr>
        <w:t xml:space="preserve">•  </w:t>
      </w:r>
      <w:r>
        <w:rPr>
          <w:color w:val="1B1D22"/>
          <w:sz w:val="19"/>
        </w:rPr>
        <w:t>Logic → Set / transform   —   set Label to “attach”</w:t>
      </w:r>
    </w:p>
    <w:p>
      <w:pPr>
        <w:spacing w:after="40"/>
        <w:ind w:left="1296"/>
      </w:pPr>
      <w:r>
        <w:rPr>
          <w:sz w:val="18"/>
        </w:rPr>
        <w:t xml:space="preserve">•  </w:t>
      </w:r>
      <w:r>
        <w:rPr>
          <w:sz w:val="18"/>
        </w:rPr>
        <w:t>Add field  report  =  {{ $node.draft.text }}</w:t>
      </w:r>
    </w:p>
    <w:p>
      <w:pPr>
        <w:spacing w:after="40"/>
        <w:ind w:left="1296"/>
      </w:pPr>
      <w:r>
        <w:rPr>
          <w:sz w:val="18"/>
        </w:rPr>
        <w:t xml:space="preserve">•  </w:t>
      </w:r>
      <w:r>
        <w:rPr>
          <w:sz w:val="18"/>
        </w:rPr>
        <w:t>Add field  generated  =  {{ $now }}</w:t>
      </w:r>
    </w:p>
    <w:p>
      <w:pPr>
        <w:spacing w:after="40"/>
        <w:ind w:left="792"/>
      </w:pPr>
      <w:r>
        <w:rPr>
          <w:sz w:val="19"/>
        </w:rPr>
        <w:t xml:space="preserve">•  </w:t>
      </w:r>
      <w:r>
        <w:rPr>
          <w:color w:val="1B1D22"/>
          <w:sz w:val="19"/>
        </w:rPr>
        <w:t>Input / Output → HTTP request   —   set Label to “file”</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https://example.com/esg/file</w:t>
      </w:r>
    </w:p>
    <w:p>
      <w:pPr>
        <w:spacing w:after="40"/>
        <w:ind w:left="1296"/>
      </w:pPr>
      <w:r>
        <w:rPr>
          <w:sz w:val="18"/>
        </w:rPr>
        <w:t xml:space="preserve">•  </w:t>
      </w:r>
      <w:r>
        <w:rPr>
          <w:sz w:val="18"/>
        </w:rPr>
        <w:t>Body:  {{ $node.draft.text }}</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“pull”</w:t>
      </w:r>
    </w:p>
    <w:p>
      <w:pPr>
        <w:spacing w:after="40"/>
        <w:ind w:left="1296"/>
      </w:pPr>
      <w:r>
        <w:rPr>
          <w:sz w:val="18"/>
        </w:rPr>
        <w:t xml:space="preserve">•  </w:t>
      </w:r>
      <w:r>
        <w:rPr>
          <w:sz w:val="18"/>
        </w:rPr>
        <w:t>“pull”  →  “draft”</w:t>
      </w:r>
    </w:p>
    <w:p>
      <w:pPr>
        <w:spacing w:after="40"/>
        <w:ind w:left="1296"/>
      </w:pPr>
      <w:r>
        <w:rPr>
          <w:sz w:val="18"/>
        </w:rPr>
        <w:t xml:space="preserve">•  </w:t>
      </w:r>
      <w:r>
        <w:rPr>
          <w:sz w:val="18"/>
        </w:rPr>
        <w:t>“draft”  →  “attach”</w:t>
      </w:r>
    </w:p>
    <w:p>
      <w:pPr>
        <w:spacing w:after="40"/>
        <w:ind w:left="1296"/>
      </w:pPr>
      <w:r>
        <w:rPr>
          <w:sz w:val="18"/>
        </w:rPr>
        <w:t xml:space="preserve">•  </w:t>
      </w:r>
      <w:r>
        <w:rPr>
          <w:sz w:val="18"/>
        </w:rPr>
        <w:t>“attach”  →  “file”</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(or enable it to let the trigger fire automatically).</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12. Green-window job orchestration</w:t>
      </w:r>
    </w:p>
    <w:p>
      <w:pPr>
        <w:spacing w:after="60"/>
      </w:pPr>
      <w:r>
        <w:rPr>
          <w:i w:val="0"/>
          <w:sz w:val="20"/>
        </w:rPr>
        <w:t>Heavy, deferrable jobs (retraining, re-indexing, bulk generation) are launched only when carbon is low.</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Runs automatically whenever the electricity grid is clean (≤ 200 gCO₂/kWh). Enable the workflow to activate it. You can also press Run to test it now.</w:t>
            </w:r>
          </w:p>
        </w:tc>
      </w:tr>
      <w:tr>
        <w:tc>
          <w:tcPr>
            <w:tcW w:type="dxa" w:w="4320"/>
          </w:tcPr>
          <w:p>
            <w:r/>
            <w:r>
              <w:rPr>
                <w:b/>
                <w:color w:val="0F9D58"/>
                <w:sz w:val="17"/>
              </w:rPr>
              <w:t>Node flow</w:t>
            </w:r>
          </w:p>
        </w:tc>
        <w:tc>
          <w:tcPr>
            <w:tcW w:type="dxa" w:w="4320"/>
          </w:tcPr>
          <w:p>
            <w:r/>
            <w:r>
              <w:rPr>
                <w:sz w:val="17"/>
              </w:rPr>
              <w:t>t  →  gate  →  kick  →  notify</w:t>
            </w:r>
          </w:p>
        </w:tc>
      </w:tr>
      <w:tr>
        <w:tc>
          <w:tcPr>
            <w:tcW w:type="dxa" w:w="4320"/>
          </w:tcPr>
          <w:p>
            <w:r/>
            <w:r>
              <w:rPr>
                <w:b/>
                <w:color w:val="0F9D58"/>
                <w:sz w:val="17"/>
              </w:rPr>
              <w:t>Why it's green</w:t>
            </w:r>
          </w:p>
        </w:tc>
        <w:tc>
          <w:tcPr>
            <w:tcW w:type="dxa" w:w="4320"/>
          </w:tcPr>
          <w:p>
            <w:r/>
            <w:r>
              <w:rPr>
                <w:sz w:val="17"/>
              </w:rPr>
              <w:t>Turns 'run this whenever the grid is clean' into a first-class, declarative trigger rather than a cron guess.</w:t>
            </w:r>
          </w:p>
        </w:tc>
      </w:tr>
      <w:tr>
        <w:tc>
          <w:tcPr>
            <w:tcW w:type="dxa" w:w="4320"/>
          </w:tcPr>
          <w:p>
            <w:r/>
            <w:r>
              <w:rPr>
                <w:b/>
                <w:color w:val="0F9D58"/>
                <w:sz w:val="17"/>
              </w:rPr>
              <w:t>LangGraph/LangChain analog</w:t>
            </w:r>
          </w:p>
        </w:tc>
        <w:tc>
          <w:tcPr>
            <w:tcW w:type="dxa" w:w="4320"/>
          </w:tcPr>
          <w:p>
            <w:r/>
            <w:r>
              <w:rPr>
                <w:sz w:val="17"/>
              </w:rPr>
              <w:t>External scheduler + LangGraph conditional start.</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“Sustainability &amp; ESG”, find “Green-window job orchestration”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After you've reviewed it, </w:t>
      </w:r>
      <w:r>
        <w:rPr>
          <w:sz w:val="20"/>
        </w:rPr>
        <w:t>toggle the workflow to Enabled so it can fire on its own. (Leave it disabled while testing.)</w:t>
      </w:r>
    </w:p>
    <w:p>
      <w:pPr>
        <w:spacing w:after="60"/>
        <w:ind w:left="216"/>
      </w:pPr>
      <w:r>
        <w:rPr>
          <w:b/>
          <w:sz w:val="20"/>
        </w:rPr>
        <w:t xml:space="preserve">5.  </w:t>
      </w:r>
      <w:r>
        <w:rPr>
          <w:b/>
          <w:sz w:val="20"/>
        </w:rPr>
        <w:t xml:space="preserve">Press Run </w:t>
      </w:r>
      <w:r>
        <w:rPr>
          <w:sz w:val="20"/>
        </w:rPr>
        <w:t>to test it now (or wait for the automatic trigger).</w:t>
      </w:r>
    </w:p>
    <w:p>
      <w:pPr>
        <w:spacing w:after="60"/>
        <w:ind w:left="216"/>
      </w:pPr>
      <w:r>
        <w:rPr>
          <w:b/>
          <w:sz w:val="20"/>
        </w:rPr>
        <w:t xml:space="preserve">6.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Carbon-window trigger   —   set Label to “t”</w:t>
      </w:r>
    </w:p>
    <w:p>
      <w:pPr>
        <w:spacing w:after="40"/>
        <w:ind w:left="1296"/>
      </w:pPr>
      <w:r>
        <w:rPr>
          <w:sz w:val="18"/>
        </w:rPr>
        <w:t xml:space="preserve">•  </w:t>
      </w:r>
      <w:r>
        <w:rPr>
          <w:sz w:val="18"/>
        </w:rPr>
        <w:t>Max gCO2/kWh:  200</w:t>
      </w:r>
    </w:p>
    <w:p>
      <w:pPr>
        <w:spacing w:after="40"/>
        <w:ind w:left="792"/>
      </w:pPr>
      <w:r>
        <w:rPr>
          <w:sz w:val="19"/>
        </w:rPr>
        <w:t xml:space="preserve">•  </w:t>
      </w:r>
      <w:r>
        <w:rPr>
          <w:color w:val="1B1D22"/>
          <w:sz w:val="19"/>
        </w:rPr>
        <w:t>Logic → Carbon gate   —   set Label to “gate”</w:t>
      </w:r>
    </w:p>
    <w:p>
      <w:pPr>
        <w:spacing w:after="40"/>
        <w:ind w:left="1296"/>
      </w:pPr>
      <w:r>
        <w:rPr>
          <w:sz w:val="18"/>
        </w:rPr>
        <w:t xml:space="preserve">•  </w:t>
      </w:r>
      <w:r>
        <w:rPr>
          <w:sz w:val="18"/>
        </w:rPr>
        <w:t>Max gCO2/kWh:  200</w:t>
      </w:r>
    </w:p>
    <w:p>
      <w:pPr>
        <w:spacing w:after="40"/>
        <w:ind w:left="792"/>
      </w:pPr>
      <w:r>
        <w:rPr>
          <w:sz w:val="19"/>
        </w:rPr>
        <w:t xml:space="preserve">•  </w:t>
      </w:r>
      <w:r>
        <w:rPr>
          <w:color w:val="1B1D22"/>
          <w:sz w:val="19"/>
        </w:rPr>
        <w:t>Input / Output → HTTP request   —   set Label to “kick”</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https://example.com/jobs/train</w:t>
      </w:r>
    </w:p>
    <w:p>
      <w:pPr>
        <w:spacing w:after="40"/>
        <w:ind w:left="792"/>
      </w:pPr>
      <w:r>
        <w:rPr>
          <w:sz w:val="19"/>
        </w:rPr>
        <w:t xml:space="preserve">•  </w:t>
      </w:r>
      <w:r>
        <w:rPr>
          <w:color w:val="1B1D22"/>
          <w:sz w:val="19"/>
        </w:rPr>
        <w:t>Input / Output → HTTP request   —   set Label to “notify”</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https://example.com/slack</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“gate”</w:t>
      </w:r>
    </w:p>
    <w:p>
      <w:pPr>
        <w:spacing w:after="40"/>
        <w:ind w:left="1296"/>
      </w:pPr>
      <w:r>
        <w:rPr>
          <w:sz w:val="18"/>
        </w:rPr>
        <w:t xml:space="preserve">•  </w:t>
      </w:r>
      <w:r>
        <w:rPr>
          <w:sz w:val="18"/>
        </w:rPr>
        <w:t>“gate”  →  “kick”   (use the “green” output)</w:t>
      </w:r>
    </w:p>
    <w:p>
      <w:pPr>
        <w:spacing w:after="40"/>
        <w:ind w:left="1296"/>
      </w:pPr>
      <w:r>
        <w:rPr>
          <w:sz w:val="18"/>
        </w:rPr>
        <w:t xml:space="preserve">•  </w:t>
      </w:r>
      <w:r>
        <w:rPr>
          <w:sz w:val="18"/>
        </w:rPr>
        <w:t>“kick”  →  “notify”</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(or enable it to let the trigger fire automatically).</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13. Emissions anomaly alerting</w:t>
      </w:r>
    </w:p>
    <w:p>
      <w:pPr>
        <w:spacing w:after="60"/>
      </w:pPr>
      <w:r>
        <w:rPr>
          <w:i w:val="0"/>
          <w:sz w:val="20"/>
        </w:rPr>
        <w:t>Watch grid intensity and platform usage; alert when carbon per request spikes.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Runs automatically on the schedule ‘*/15 * * * *’ (minute hour day month weekday). Enable the workflow to activate the schedule. You can also press Run to test it now.</w:t>
            </w:r>
          </w:p>
        </w:tc>
      </w:tr>
      <w:tr>
        <w:tc>
          <w:tcPr>
            <w:tcW w:type="dxa" w:w="4320"/>
          </w:tcPr>
          <w:p>
            <w:r/>
            <w:r>
              <w:rPr>
                <w:b/>
                <w:color w:val="0F9D58"/>
                <w:sz w:val="17"/>
              </w:rPr>
              <w:t>Node flow</w:t>
            </w:r>
          </w:p>
        </w:tc>
        <w:tc>
          <w:tcPr>
            <w:tcW w:type="dxa" w:w="4320"/>
          </w:tcPr>
          <w:p>
            <w:r/>
            <w:r>
              <w:rPr>
                <w:sz w:val="17"/>
              </w:rPr>
              <w:t>t  →  fetch  →  cond  →  explain  →  alert</w:t>
            </w:r>
          </w:p>
        </w:tc>
      </w:tr>
      <w:tr>
        <w:tc>
          <w:tcPr>
            <w:tcW w:type="dxa" w:w="4320"/>
          </w:tcPr>
          <w:p>
            <w:r/>
            <w:r>
              <w:rPr>
                <w:b/>
                <w:color w:val="0F9D58"/>
                <w:sz w:val="17"/>
              </w:rPr>
              <w:t>Why it's green</w:t>
            </w:r>
          </w:p>
        </w:tc>
        <w:tc>
          <w:tcPr>
            <w:tcW w:type="dxa" w:w="4320"/>
          </w:tcPr>
          <w:p>
            <w:r/>
            <w:r>
              <w:rPr>
                <w:sz w:val="17"/>
              </w:rPr>
              <w:t>A cheap periodic check that only spends an llm call when an anomaly is actually detected.</w:t>
            </w:r>
          </w:p>
        </w:tc>
      </w:tr>
      <w:tr>
        <w:tc>
          <w:tcPr>
            <w:tcW w:type="dxa" w:w="4320"/>
          </w:tcPr>
          <w:p>
            <w:r/>
            <w:r>
              <w:rPr>
                <w:b/>
                <w:color w:val="0F9D58"/>
                <w:sz w:val="17"/>
              </w:rPr>
              <w:t>LangGraph/LangChain analog</w:t>
            </w:r>
          </w:p>
        </w:tc>
        <w:tc>
          <w:tcPr>
            <w:tcW w:type="dxa" w:w="4320"/>
          </w:tcPr>
          <w:p>
            <w:r/>
            <w:r>
              <w:rPr>
                <w:sz w:val="17"/>
              </w:rPr>
              <w:t>LangChain monitoring agent.</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“Sustainability &amp; ESG”, find “Emissions anomaly alerting”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After you've reviewed it, </w:t>
      </w:r>
      <w:r>
        <w:rPr>
          <w:sz w:val="20"/>
        </w:rPr>
        <w:t>toggle the workflow to Enabled so it can fire on its own. (Leave it disabled while testing.)</w:t>
      </w:r>
    </w:p>
    <w:p>
      <w:pPr>
        <w:spacing w:after="60"/>
        <w:ind w:left="216"/>
      </w:pPr>
      <w:r>
        <w:rPr>
          <w:b/>
          <w:sz w:val="20"/>
        </w:rPr>
        <w:t xml:space="preserve">5.  </w:t>
      </w:r>
      <w:r>
        <w:rPr>
          <w:b/>
          <w:sz w:val="20"/>
        </w:rPr>
        <w:t xml:space="preserve">Press Run </w:t>
      </w:r>
      <w:r>
        <w:rPr>
          <w:sz w:val="20"/>
        </w:rPr>
        <w:t>to test it now (or wait for the automatic trigger).</w:t>
      </w:r>
    </w:p>
    <w:p>
      <w:pPr>
        <w:spacing w:after="60"/>
        <w:ind w:left="216"/>
      </w:pPr>
      <w:r>
        <w:rPr>
          <w:b/>
          <w:sz w:val="20"/>
        </w:rPr>
        <w:t xml:space="preserve">6.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Schedule trigger   —   set Label to “t”</w:t>
      </w:r>
    </w:p>
    <w:p>
      <w:pPr>
        <w:spacing w:after="40"/>
        <w:ind w:left="1296"/>
      </w:pPr>
      <w:r>
        <w:rPr>
          <w:sz w:val="18"/>
        </w:rPr>
        <w:t xml:space="preserve">•  </w:t>
      </w:r>
      <w:r>
        <w:rPr>
          <w:sz w:val="18"/>
        </w:rPr>
        <w:t>Cron (m h dom mon dow):  */15 * * * *</w:t>
      </w:r>
    </w:p>
    <w:p>
      <w:pPr>
        <w:spacing w:after="40"/>
        <w:ind w:left="792"/>
      </w:pPr>
      <w:r>
        <w:rPr>
          <w:sz w:val="19"/>
        </w:rPr>
        <w:t xml:space="preserve">•  </w:t>
      </w:r>
      <w:r>
        <w:rPr>
          <w:color w:val="1B1D22"/>
          <w:sz w:val="19"/>
        </w:rPr>
        <w:t>Input / Output → HTTP request   —   set Label to “fetch”</w:t>
      </w:r>
    </w:p>
    <w:p>
      <w:pPr>
        <w:spacing w:after="40"/>
        <w:ind w:left="1296"/>
      </w:pPr>
      <w:r>
        <w:rPr>
          <w:sz w:val="18"/>
        </w:rPr>
        <w:t xml:space="preserve">•  </w:t>
      </w:r>
      <w:r>
        <w:rPr>
          <w:sz w:val="18"/>
        </w:rPr>
        <w:t>Method:  GET</w:t>
      </w:r>
    </w:p>
    <w:p>
      <w:pPr>
        <w:spacing w:after="40"/>
        <w:ind w:left="1296"/>
      </w:pPr>
      <w:r>
        <w:rPr>
          <w:sz w:val="18"/>
        </w:rPr>
        <w:t xml:space="preserve">•  </w:t>
      </w:r>
      <w:r>
        <w:rPr>
          <w:sz w:val="18"/>
        </w:rPr>
        <w:t>URL:  https://example.com/metrics/usage</w:t>
      </w:r>
    </w:p>
    <w:p>
      <w:pPr>
        <w:spacing w:after="40"/>
        <w:ind w:left="792"/>
      </w:pPr>
      <w:r>
        <w:rPr>
          <w:sz w:val="19"/>
        </w:rPr>
        <w:t xml:space="preserve">•  </w:t>
      </w:r>
      <w:r>
        <w:rPr>
          <w:color w:val="1B1D22"/>
          <w:sz w:val="19"/>
        </w:rPr>
        <w:t>Logic → IF condition   —   set Label to “cond”</w:t>
      </w:r>
    </w:p>
    <w:p>
      <w:pPr>
        <w:spacing w:after="40"/>
        <w:ind w:left="1296"/>
      </w:pPr>
      <w:r>
        <w:rPr>
          <w:sz w:val="18"/>
        </w:rPr>
        <w:t xml:space="preserve">•  </w:t>
      </w:r>
      <w:r>
        <w:rPr>
          <w:sz w:val="18"/>
        </w:rPr>
        <w:t>Value:  {{ $node.fetch.json.carbon_per_req }}</w:t>
      </w:r>
    </w:p>
    <w:p>
      <w:pPr>
        <w:spacing w:after="40"/>
        <w:ind w:left="1296"/>
      </w:pPr>
      <w:r>
        <w:rPr>
          <w:sz w:val="18"/>
        </w:rPr>
        <w:t xml:space="preserve">•  </w:t>
      </w:r>
      <w:r>
        <w:rPr>
          <w:sz w:val="18"/>
        </w:rPr>
        <w:t>Operator:  &gt;</w:t>
      </w:r>
    </w:p>
    <w:p>
      <w:pPr>
        <w:spacing w:after="40"/>
        <w:ind w:left="1296"/>
      </w:pPr>
      <w:r>
        <w:rPr>
          <w:sz w:val="18"/>
        </w:rPr>
        <w:t xml:space="preserve">•  </w:t>
      </w:r>
      <w:r>
        <w:rPr>
          <w:sz w:val="18"/>
        </w:rPr>
        <w:t>Compare to:  0.5</w:t>
      </w:r>
    </w:p>
    <w:p>
      <w:pPr>
        <w:spacing w:after="40"/>
        <w:ind w:left="792"/>
      </w:pPr>
      <w:r>
        <w:rPr>
          <w:sz w:val="19"/>
        </w:rPr>
        <w:t xml:space="preserve">•  </w:t>
      </w:r>
      <w:r>
        <w:rPr>
          <w:color w:val="1B1D22"/>
          <w:sz w:val="19"/>
        </w:rPr>
        <w:t>AI → LLM (carbon-routed)   —   set Label to “explain”</w:t>
      </w:r>
    </w:p>
    <w:p>
      <w:pPr>
        <w:spacing w:after="40"/>
        <w:ind w:left="1296"/>
      </w:pPr>
      <w:r>
        <w:rPr>
          <w:sz w:val="18"/>
        </w:rPr>
        <w:t xml:space="preserve">•  </w:t>
      </w:r>
      <w:r>
        <w:rPr>
          <w:sz w:val="18"/>
        </w:rPr>
        <w:t>Prompt:  Explain a likely cause of this carbon spike: ↵ {{ $node.fetch.body }}</w:t>
      </w:r>
    </w:p>
    <w:p>
      <w:pPr>
        <w:spacing w:after="40"/>
        <w:ind w:left="792"/>
      </w:pPr>
      <w:r>
        <w:rPr>
          <w:sz w:val="19"/>
        </w:rPr>
        <w:t xml:space="preserve">•  </w:t>
      </w:r>
      <w:r>
        <w:rPr>
          <w:color w:val="1B1D22"/>
          <w:sz w:val="19"/>
        </w:rPr>
        <w:t>Input / Output → HTTP request   —   set Label to “alert”</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https://example.com/alert</w:t>
      </w:r>
    </w:p>
    <w:p>
      <w:pPr>
        <w:spacing w:after="40"/>
        <w:ind w:left="1296"/>
      </w:pPr>
      <w:r>
        <w:rPr>
          <w:sz w:val="18"/>
        </w:rPr>
        <w:t xml:space="preserve">•  </w:t>
      </w:r>
      <w:r>
        <w:rPr>
          <w:sz w:val="18"/>
        </w:rPr>
        <w:t>Body:  {{ $node.explain.text }}</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“fetch”</w:t>
      </w:r>
    </w:p>
    <w:p>
      <w:pPr>
        <w:spacing w:after="40"/>
        <w:ind w:left="1296"/>
      </w:pPr>
      <w:r>
        <w:rPr>
          <w:sz w:val="18"/>
        </w:rPr>
        <w:t xml:space="preserve">•  </w:t>
      </w:r>
      <w:r>
        <w:rPr>
          <w:sz w:val="18"/>
        </w:rPr>
        <w:t>“fetch”  →  “cond”</w:t>
      </w:r>
    </w:p>
    <w:p>
      <w:pPr>
        <w:spacing w:after="40"/>
        <w:ind w:left="1296"/>
      </w:pPr>
      <w:r>
        <w:rPr>
          <w:sz w:val="18"/>
        </w:rPr>
        <w:t xml:space="preserve">•  </w:t>
      </w:r>
      <w:r>
        <w:rPr>
          <w:sz w:val="18"/>
        </w:rPr>
        <w:t>“cond”  →  “explain”   (use the “true” output)</w:t>
      </w:r>
    </w:p>
    <w:p>
      <w:pPr>
        <w:spacing w:after="40"/>
        <w:ind w:left="1296"/>
      </w:pPr>
      <w:r>
        <w:rPr>
          <w:sz w:val="18"/>
        </w:rPr>
        <w:t xml:space="preserve">•  </w:t>
      </w:r>
      <w:r>
        <w:rPr>
          <w:sz w:val="18"/>
        </w:rPr>
        <w:t>“explain”  →  “alert”</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(or enable it to let the trigger fire automatically).</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2"/>
      </w:pPr>
      <w:r>
        <w:t>Content &amp; Marketing</w:t>
      </w:r>
    </w:p>
    <w:p>
      <w:pPr>
        <w:pStyle w:val="Heading3"/>
      </w:pPr>
      <w:r>
        <w:t>14. Carbon-capped image campaign</w:t>
      </w:r>
    </w:p>
    <w:p>
      <w:pPr>
        <w:spacing w:after="60"/>
      </w:pPr>
      <w:r>
        <w:rPr>
          <w:i w:val="0"/>
          <w:sz w:val="20"/>
        </w:rPr>
        <w:t>Generate a batch of campaign images, at reduced denoising steps, only during clean-grid windows.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Runs automatically whenever the electricity grid is clean (≤ 250 gCO₂/kWh). Enable the workflow to activate it. You can also press Run to test it now.</w:t>
            </w:r>
          </w:p>
        </w:tc>
      </w:tr>
      <w:tr>
        <w:tc>
          <w:tcPr>
            <w:tcW w:type="dxa" w:w="4320"/>
          </w:tcPr>
          <w:p>
            <w:r/>
            <w:r>
              <w:rPr>
                <w:b/>
                <w:color w:val="0F9D58"/>
                <w:sz w:val="17"/>
              </w:rPr>
              <w:t>Node flow</w:t>
            </w:r>
          </w:p>
        </w:tc>
        <w:tc>
          <w:tcPr>
            <w:tcW w:type="dxa" w:w="4320"/>
          </w:tcPr>
          <w:p>
            <w:r/>
            <w:r>
              <w:rPr>
                <w:sz w:val="17"/>
              </w:rPr>
              <w:t>t  →  gate  →  img  →  upload</w:t>
            </w:r>
          </w:p>
        </w:tc>
      </w:tr>
      <w:tr>
        <w:tc>
          <w:tcPr>
            <w:tcW w:type="dxa" w:w="4320"/>
          </w:tcPr>
          <w:p>
            <w:r/>
            <w:r>
              <w:rPr>
                <w:b/>
                <w:color w:val="0F9D58"/>
                <w:sz w:val="17"/>
              </w:rPr>
              <w:t>Why it's green</w:t>
            </w:r>
          </w:p>
        </w:tc>
        <w:tc>
          <w:tcPr>
            <w:tcW w:type="dxa" w:w="4320"/>
          </w:tcPr>
          <w:p>
            <w:r/>
            <w:r>
              <w:rPr>
                <w:sz w:val="17"/>
              </w:rPr>
              <w:t>image_gen trims its step budget above the carbon threshold, and the whole batch is deferred to a green window.</w:t>
            </w:r>
          </w:p>
        </w:tc>
      </w:tr>
      <w:tr>
        <w:tc>
          <w:tcPr>
            <w:tcW w:type="dxa" w:w="4320"/>
          </w:tcPr>
          <w:p>
            <w:r/>
            <w:r>
              <w:rPr>
                <w:b/>
                <w:color w:val="0F9D58"/>
                <w:sz w:val="17"/>
              </w:rPr>
              <w:t>LangGraph/LangChain analog</w:t>
            </w:r>
          </w:p>
        </w:tc>
        <w:tc>
          <w:tcPr>
            <w:tcW w:type="dxa" w:w="4320"/>
          </w:tcPr>
          <w:p>
            <w:r/>
            <w:r>
              <w:rPr>
                <w:sz w:val="17"/>
              </w:rPr>
              <w:t>LangChain .batch over an image tool.</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“Content &amp; Marketing”, find “Carbon-capped image campaign”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After you've reviewed it, </w:t>
      </w:r>
      <w:r>
        <w:rPr>
          <w:sz w:val="20"/>
        </w:rPr>
        <w:t>toggle the workflow to Enabled so it can fire on its own. (Leave it disabled while testing.)</w:t>
      </w:r>
    </w:p>
    <w:p>
      <w:pPr>
        <w:spacing w:after="60"/>
        <w:ind w:left="216"/>
      </w:pPr>
      <w:r>
        <w:rPr>
          <w:b/>
          <w:sz w:val="20"/>
        </w:rPr>
        <w:t xml:space="preserve">5.  </w:t>
      </w:r>
      <w:r>
        <w:rPr>
          <w:b/>
          <w:sz w:val="20"/>
        </w:rPr>
        <w:t xml:space="preserve">Press Run </w:t>
      </w:r>
      <w:r>
        <w:rPr>
          <w:sz w:val="20"/>
        </w:rPr>
        <w:t>and in the input box provide: {"prompt": "&lt;your prompt&gt;"}</w:t>
      </w:r>
    </w:p>
    <w:p>
      <w:pPr>
        <w:spacing w:after="60"/>
        <w:ind w:left="216"/>
      </w:pPr>
      <w:r>
        <w:rPr>
          <w:b/>
          <w:sz w:val="20"/>
        </w:rPr>
        <w:t xml:space="preserve">6.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Carbon-window trigger   —   set Label to “t”</w:t>
      </w:r>
    </w:p>
    <w:p>
      <w:pPr>
        <w:spacing w:after="40"/>
        <w:ind w:left="1296"/>
      </w:pPr>
      <w:r>
        <w:rPr>
          <w:sz w:val="18"/>
        </w:rPr>
        <w:t xml:space="preserve">•  </w:t>
      </w:r>
      <w:r>
        <w:rPr>
          <w:sz w:val="18"/>
        </w:rPr>
        <w:t>Max gCO2/kWh:  250</w:t>
      </w:r>
    </w:p>
    <w:p>
      <w:pPr>
        <w:spacing w:after="40"/>
        <w:ind w:left="792"/>
      </w:pPr>
      <w:r>
        <w:rPr>
          <w:sz w:val="19"/>
        </w:rPr>
        <w:t xml:space="preserve">•  </w:t>
      </w:r>
      <w:r>
        <w:rPr>
          <w:color w:val="1B1D22"/>
          <w:sz w:val="19"/>
        </w:rPr>
        <w:t>Logic → Carbon gate   —   set Label to “gate”</w:t>
      </w:r>
    </w:p>
    <w:p>
      <w:pPr>
        <w:spacing w:after="40"/>
        <w:ind w:left="1296"/>
      </w:pPr>
      <w:r>
        <w:rPr>
          <w:sz w:val="18"/>
        </w:rPr>
        <w:t xml:space="preserve">•  </w:t>
      </w:r>
      <w:r>
        <w:rPr>
          <w:sz w:val="18"/>
        </w:rPr>
        <w:t>Max gCO2/kWh:  250</w:t>
      </w:r>
    </w:p>
    <w:p>
      <w:pPr>
        <w:spacing w:after="40"/>
        <w:ind w:left="792"/>
      </w:pPr>
      <w:r>
        <w:rPr>
          <w:sz w:val="19"/>
        </w:rPr>
        <w:t xml:space="preserve">•  </w:t>
      </w:r>
      <w:r>
        <w:rPr>
          <w:color w:val="1B1D22"/>
          <w:sz w:val="19"/>
        </w:rPr>
        <w:t>AI → Image generation   —   set Label to “img”</w:t>
      </w:r>
    </w:p>
    <w:p>
      <w:pPr>
        <w:spacing w:after="40"/>
        <w:ind w:left="1296"/>
      </w:pPr>
      <w:r>
        <w:rPr>
          <w:sz w:val="18"/>
        </w:rPr>
        <w:t xml:space="preserve">•  </w:t>
      </w:r>
      <w:r>
        <w:rPr>
          <w:sz w:val="18"/>
        </w:rPr>
        <w:t>Prompt:  {{ $trigger.prompt }}</w:t>
      </w:r>
    </w:p>
    <w:p>
      <w:pPr>
        <w:spacing w:after="40"/>
        <w:ind w:left="1296"/>
      </w:pPr>
      <w:r>
        <w:rPr>
          <w:sz w:val="18"/>
        </w:rPr>
        <w:t xml:space="preserve">•  </w:t>
      </w:r>
      <w:r>
        <w:rPr>
          <w:sz w:val="18"/>
        </w:rPr>
        <w:t>Denoise steps:  20</w:t>
      </w:r>
    </w:p>
    <w:p>
      <w:pPr>
        <w:spacing w:after="40"/>
        <w:ind w:left="792"/>
      </w:pPr>
      <w:r>
        <w:rPr>
          <w:sz w:val="19"/>
        </w:rPr>
        <w:t xml:space="preserve">•  </w:t>
      </w:r>
      <w:r>
        <w:rPr>
          <w:color w:val="1B1D22"/>
          <w:sz w:val="19"/>
        </w:rPr>
        <w:t>Input / Output → HTTP request   —   set Label to “upload”</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https://example.com/assets</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“gate”</w:t>
      </w:r>
    </w:p>
    <w:p>
      <w:pPr>
        <w:spacing w:after="40"/>
        <w:ind w:left="1296"/>
      </w:pPr>
      <w:r>
        <w:rPr>
          <w:sz w:val="18"/>
        </w:rPr>
        <w:t xml:space="preserve">•  </w:t>
      </w:r>
      <w:r>
        <w:rPr>
          <w:sz w:val="18"/>
        </w:rPr>
        <w:t>“gate”  →  “img”   (use the “green” output)</w:t>
      </w:r>
    </w:p>
    <w:p>
      <w:pPr>
        <w:spacing w:after="40"/>
        <w:ind w:left="1296"/>
      </w:pPr>
      <w:r>
        <w:rPr>
          <w:sz w:val="18"/>
        </w:rPr>
        <w:t xml:space="preserve">•  </w:t>
      </w:r>
      <w:r>
        <w:rPr>
          <w:sz w:val="18"/>
        </w:rPr>
        <w:t>“img”  →  “upload”</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and enter your input: {"prompt": "&lt;your prompt&gt;"}</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15. SEO content pipeline with human sign-off</w:t>
      </w:r>
    </w:p>
    <w:p>
      <w:pPr>
        <w:spacing w:after="60"/>
      </w:pPr>
      <w:r>
        <w:rPr>
          <w:i w:val="0"/>
          <w:sz w:val="20"/>
        </w:rPr>
        <w:t>Turn a topic into an on-brand, safety-checked article, then pause for an editor to approve before it publishes to the CMS.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your system sends an HTTP POST to /api/workflows/webhook/{workflow-id}. You can also press Run to test it.</w:t>
            </w:r>
          </w:p>
        </w:tc>
      </w:tr>
      <w:tr>
        <w:tc>
          <w:tcPr>
            <w:tcW w:type="dxa" w:w="4320"/>
          </w:tcPr>
          <w:p>
            <w:r/>
            <w:r>
              <w:rPr>
                <w:b/>
                <w:color w:val="0F9D58"/>
                <w:sz w:val="17"/>
              </w:rPr>
              <w:t>Node flow</w:t>
            </w:r>
          </w:p>
        </w:tc>
        <w:tc>
          <w:tcPr>
            <w:tcW w:type="dxa" w:w="4320"/>
          </w:tcPr>
          <w:p>
            <w:r/>
            <w:r>
              <w:rPr>
                <w:sz w:val="17"/>
              </w:rPr>
              <w:t>t  →  kb  →  draft  →  g  →  review  →  pub  →  arch</w:t>
            </w:r>
          </w:p>
        </w:tc>
      </w:tr>
      <w:tr>
        <w:tc>
          <w:tcPr>
            <w:tcW w:type="dxa" w:w="4320"/>
          </w:tcPr>
          <w:p>
            <w:r/>
            <w:r>
              <w:rPr>
                <w:b/>
                <w:color w:val="0F9D58"/>
                <w:sz w:val="17"/>
              </w:rPr>
              <w:t>Why it's green</w:t>
            </w:r>
          </w:p>
        </w:tc>
        <w:tc>
          <w:tcPr>
            <w:tcW w:type="dxa" w:w="4320"/>
          </w:tcPr>
          <w:p>
            <w:r/>
            <w:r>
              <w:rPr>
                <w:sz w:val="17"/>
              </w:rPr>
              <w:t>Grounding in a brand KB lets the greenest rung produce on-brand copy without a giant model; the approval node parks the run (and its carbon receipt) until a human signs off, then resumes down the chosen branch.</w:t>
            </w:r>
          </w:p>
        </w:tc>
      </w:tr>
      <w:tr>
        <w:tc>
          <w:tcPr>
            <w:tcW w:type="dxa" w:w="4320"/>
          </w:tcPr>
          <w:p>
            <w:r/>
            <w:r>
              <w:rPr>
                <w:b/>
                <w:color w:val="0F9D58"/>
                <w:sz w:val="17"/>
              </w:rPr>
              <w:t>LangGraph/LangChain analog</w:t>
            </w:r>
          </w:p>
        </w:tc>
        <w:tc>
          <w:tcPr>
            <w:tcW w:type="dxa" w:w="4320"/>
          </w:tcPr>
          <w:p>
            <w:r/>
            <w:r>
              <w:rPr>
                <w:sz w:val="17"/>
              </w:rPr>
              <w:t>LangGraph interrupt/resume + sequential content chain.</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“Content &amp; Marketing”, find “SEO content pipeline with human sign-off”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Make sure your knowledge base has documents indexed </w:t>
      </w:r>
      <w:r>
        <w:rPr>
          <w:sz w:val="20"/>
        </w:rPr>
        <w:t>so the RAG step has documents to retrieve from (Carbon tab → RAG, or the /api/rag/index API).</w:t>
      </w:r>
    </w:p>
    <w:p>
      <w:pPr>
        <w:spacing w:after="60"/>
        <w:ind w:left="216"/>
      </w:pPr>
      <w:r>
        <w:rPr>
          <w:b/>
          <w:sz w:val="20"/>
        </w:rPr>
        <w:t xml:space="preserve">5.  </w:t>
      </w:r>
      <w:r>
        <w:rPr>
          <w:b/>
          <w:sz w:val="20"/>
        </w:rPr>
        <w:t xml:space="preserve">Press Run </w:t>
      </w:r>
      <w:r>
        <w:rPr>
          <w:sz w:val="20"/>
        </w:rPr>
        <w:t>and in the input box provide: {"topic": "&lt;your topic&gt;"}</w:t>
      </w:r>
    </w:p>
    <w:p>
      <w:pPr>
        <w:spacing w:after="60"/>
        <w:ind w:left="216"/>
      </w:pPr>
      <w:r>
        <w:rPr>
          <w:b/>
          <w:sz w:val="20"/>
        </w:rPr>
        <w:t xml:space="preserve">6.  </w:t>
      </w:r>
      <w:r>
        <w:rPr>
          <w:b/>
          <w:sz w:val="20"/>
        </w:rPr>
        <w:t xml:space="preserve">Watch it execute: </w:t>
      </w:r>
      <w:r>
        <w:rPr>
          <w:sz w:val="20"/>
        </w:rPr>
        <w:t>each node lights up grey→blue→green as it runs, and the total gCO₂ appears in the toolbar.</w:t>
      </w:r>
    </w:p>
    <w:p>
      <w:pPr>
        <w:spacing w:after="60"/>
        <w:ind w:left="216"/>
      </w:pPr>
      <w:r>
        <w:rPr>
          <w:b/>
          <w:sz w:val="20"/>
        </w:rPr>
        <w:t xml:space="preserve">7.  </w:t>
      </w:r>
      <w:r>
        <w:rPr>
          <w:b/>
          <w:sz w:val="20"/>
        </w:rPr>
        <w:t xml:space="preserve">When it pauses for approval, </w:t>
      </w:r>
      <w:r>
        <w:rPr>
          <w:sz w:val="20"/>
        </w:rPr>
        <w:t>click Approve or Reject in the amber banner — the run resumes down the branch you chose.</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Webhook trigger   —   set Label to “t”</w:t>
      </w:r>
    </w:p>
    <w:p>
      <w:pPr>
        <w:spacing w:after="40"/>
        <w:ind w:left="792"/>
      </w:pPr>
      <w:r>
        <w:rPr>
          <w:sz w:val="19"/>
        </w:rPr>
        <w:t xml:space="preserve">•  </w:t>
      </w:r>
      <w:r>
        <w:rPr>
          <w:color w:val="1B1D22"/>
          <w:sz w:val="19"/>
        </w:rPr>
        <w:t>AI → RAG retrieve   —   set Label to “kb”</w:t>
      </w:r>
    </w:p>
    <w:p>
      <w:pPr>
        <w:spacing w:after="40"/>
        <w:ind w:left="1296"/>
      </w:pPr>
      <w:r>
        <w:rPr>
          <w:sz w:val="18"/>
        </w:rPr>
        <w:t xml:space="preserve">•  </w:t>
      </w:r>
      <w:r>
        <w:rPr>
          <w:sz w:val="18"/>
        </w:rPr>
        <w:t>Query:  {{ $trigger.topic }}</w:t>
      </w:r>
    </w:p>
    <w:p>
      <w:pPr>
        <w:spacing w:after="40"/>
        <w:ind w:left="1296"/>
      </w:pPr>
      <w:r>
        <w:rPr>
          <w:sz w:val="18"/>
        </w:rPr>
        <w:t xml:space="preserve">•  </w:t>
      </w:r>
      <w:r>
        <w:rPr>
          <w:sz w:val="18"/>
        </w:rPr>
        <w:t>Top K:  6</w:t>
      </w:r>
    </w:p>
    <w:p>
      <w:pPr>
        <w:spacing w:after="40"/>
        <w:ind w:left="792"/>
      </w:pPr>
      <w:r>
        <w:rPr>
          <w:sz w:val="19"/>
        </w:rPr>
        <w:t xml:space="preserve">•  </w:t>
      </w:r>
      <w:r>
        <w:rPr>
          <w:color w:val="1B1D22"/>
          <w:sz w:val="19"/>
        </w:rPr>
        <w:t>AI → LLM (carbon-routed)   —   set Label to “draft”</w:t>
      </w:r>
    </w:p>
    <w:p>
      <w:pPr>
        <w:spacing w:after="40"/>
        <w:ind w:left="1296"/>
      </w:pPr>
      <w:r>
        <w:rPr>
          <w:sz w:val="18"/>
        </w:rPr>
        <w:t xml:space="preserve">•  </w:t>
      </w:r>
      <w:r>
        <w:rPr>
          <w:sz w:val="18"/>
        </w:rPr>
        <w:t>Prompt:  Brand context: ↵ {{ $node.kb.context }} ↵  ↵ Write an article on: {{ $trigger.topic }}</w:t>
      </w:r>
    </w:p>
    <w:p>
      <w:pPr>
        <w:spacing w:after="40"/>
        <w:ind w:left="792"/>
      </w:pPr>
      <w:r>
        <w:rPr>
          <w:sz w:val="19"/>
        </w:rPr>
        <w:t xml:space="preserve">•  </w:t>
      </w:r>
      <w:r>
        <w:rPr>
          <w:color w:val="1B1D22"/>
          <w:sz w:val="19"/>
        </w:rPr>
        <w:t>AI → Guardrail check   —   set Label to “g”</w:t>
      </w:r>
    </w:p>
    <w:p>
      <w:pPr>
        <w:spacing w:after="40"/>
        <w:ind w:left="1296"/>
      </w:pPr>
      <w:r>
        <w:rPr>
          <w:sz w:val="18"/>
        </w:rPr>
        <w:t xml:space="preserve">•  </w:t>
      </w:r>
      <w:r>
        <w:rPr>
          <w:sz w:val="18"/>
        </w:rPr>
        <w:t>Text:  {{ $node.draft.text }}</w:t>
      </w:r>
    </w:p>
    <w:p>
      <w:pPr>
        <w:spacing w:after="40"/>
        <w:ind w:left="1296"/>
      </w:pPr>
      <w:r>
        <w:rPr>
          <w:sz w:val="18"/>
        </w:rPr>
        <w:t xml:space="preserve">•  </w:t>
      </w:r>
      <w:r>
        <w:rPr>
          <w:sz w:val="18"/>
        </w:rPr>
        <w:t>Phase:  output</w:t>
      </w:r>
    </w:p>
    <w:p>
      <w:pPr>
        <w:spacing w:after="40"/>
        <w:ind w:left="792"/>
      </w:pPr>
      <w:r>
        <w:rPr>
          <w:sz w:val="19"/>
        </w:rPr>
        <w:t xml:space="preserve">•  </w:t>
      </w:r>
      <w:r>
        <w:rPr>
          <w:color w:val="1B1D22"/>
          <w:sz w:val="19"/>
        </w:rPr>
        <w:t>Logic → Human approval   —   set Label to “review”</w:t>
      </w:r>
    </w:p>
    <w:p>
      <w:pPr>
        <w:spacing w:after="40"/>
        <w:ind w:left="1296"/>
      </w:pPr>
      <w:r>
        <w:rPr>
          <w:sz w:val="18"/>
        </w:rPr>
        <w:t xml:space="preserve">•  </w:t>
      </w:r>
      <w:r>
        <w:rPr>
          <w:sz w:val="18"/>
        </w:rPr>
        <w:t>Message shown to the approver:  Approve this article for publishing? ↵  ↵ {{ $node.draft.text }}</w:t>
      </w:r>
    </w:p>
    <w:p>
      <w:pPr>
        <w:spacing w:after="40"/>
        <w:ind w:left="792"/>
      </w:pPr>
      <w:r>
        <w:rPr>
          <w:sz w:val="19"/>
        </w:rPr>
        <w:t xml:space="preserve">•  </w:t>
      </w:r>
      <w:r>
        <w:rPr>
          <w:color w:val="1B1D22"/>
          <w:sz w:val="19"/>
        </w:rPr>
        <w:t>Input / Output → HTTP request   —   set Label to “pub”</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https://example.com/cms/publish</w:t>
      </w:r>
    </w:p>
    <w:p>
      <w:pPr>
        <w:spacing w:after="40"/>
        <w:ind w:left="1296"/>
      </w:pPr>
      <w:r>
        <w:rPr>
          <w:sz w:val="18"/>
        </w:rPr>
        <w:t xml:space="preserve">•  </w:t>
      </w:r>
      <w:r>
        <w:rPr>
          <w:sz w:val="18"/>
        </w:rPr>
        <w:t>Body:  {{ $node.draft.text }}</w:t>
      </w:r>
    </w:p>
    <w:p>
      <w:pPr>
        <w:spacing w:after="40"/>
        <w:ind w:left="792"/>
      </w:pPr>
      <w:r>
        <w:rPr>
          <w:sz w:val="19"/>
        </w:rPr>
        <w:t xml:space="preserve">•  </w:t>
      </w:r>
      <w:r>
        <w:rPr>
          <w:color w:val="1B1D22"/>
          <w:sz w:val="19"/>
        </w:rPr>
        <w:t>Logic → Set / transform   —   set Label to “arch”</w:t>
      </w:r>
    </w:p>
    <w:p>
      <w:pPr>
        <w:spacing w:after="40"/>
        <w:ind w:left="1296"/>
      </w:pPr>
      <w:r>
        <w:rPr>
          <w:sz w:val="18"/>
        </w:rPr>
        <w:t xml:space="preserve">•  </w:t>
      </w:r>
      <w:r>
        <w:rPr>
          <w:sz w:val="18"/>
        </w:rPr>
        <w:t>Add field  status  =  archived_draft</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“kb”</w:t>
      </w:r>
    </w:p>
    <w:p>
      <w:pPr>
        <w:spacing w:after="40"/>
        <w:ind w:left="1296"/>
      </w:pPr>
      <w:r>
        <w:rPr>
          <w:sz w:val="18"/>
        </w:rPr>
        <w:t xml:space="preserve">•  </w:t>
      </w:r>
      <w:r>
        <w:rPr>
          <w:sz w:val="18"/>
        </w:rPr>
        <w:t>“kb”  →  “draft”</w:t>
      </w:r>
    </w:p>
    <w:p>
      <w:pPr>
        <w:spacing w:after="40"/>
        <w:ind w:left="1296"/>
      </w:pPr>
      <w:r>
        <w:rPr>
          <w:sz w:val="18"/>
        </w:rPr>
        <w:t xml:space="preserve">•  </w:t>
      </w:r>
      <w:r>
        <w:rPr>
          <w:sz w:val="18"/>
        </w:rPr>
        <w:t>“draft”  →  “g”</w:t>
      </w:r>
    </w:p>
    <w:p>
      <w:pPr>
        <w:spacing w:after="40"/>
        <w:ind w:left="1296"/>
      </w:pPr>
      <w:r>
        <w:rPr>
          <w:sz w:val="18"/>
        </w:rPr>
        <w:t xml:space="preserve">•  </w:t>
      </w:r>
      <w:r>
        <w:rPr>
          <w:sz w:val="18"/>
        </w:rPr>
        <w:t>“g”  →  “review”   (use the “safe” output)</w:t>
      </w:r>
    </w:p>
    <w:p>
      <w:pPr>
        <w:spacing w:after="40"/>
        <w:ind w:left="1296"/>
      </w:pPr>
      <w:r>
        <w:rPr>
          <w:sz w:val="18"/>
        </w:rPr>
        <w:t xml:space="preserve">•  </w:t>
      </w:r>
      <w:r>
        <w:rPr>
          <w:sz w:val="18"/>
        </w:rPr>
        <w:t>“review”  →  “pub”   (use the “approved” output)</w:t>
      </w:r>
    </w:p>
    <w:p>
      <w:pPr>
        <w:spacing w:after="40"/>
        <w:ind w:left="1296"/>
      </w:pPr>
      <w:r>
        <w:rPr>
          <w:sz w:val="18"/>
        </w:rPr>
        <w:t xml:space="preserve">•  </w:t>
      </w:r>
      <w:r>
        <w:rPr>
          <w:sz w:val="18"/>
        </w:rPr>
        <w:t>“review”  →  “arch”   (use the “rejected” output)</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and enter your input: {"topic": "&lt;your topic&gt;"}</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16. Social listening digest</w:t>
      </w:r>
    </w:p>
    <w:p>
      <w:pPr>
        <w:spacing w:after="60"/>
      </w:pPr>
      <w:r>
        <w:rPr>
          <w:i w:val="0"/>
          <w:sz w:val="20"/>
        </w:rPr>
        <w:t>Summarise brand mentions with sentiment and push a daily digest to a dashboard.</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Runs automatically on the schedule ‘0 8 * * *’ (minute hour day month weekday). Enable the workflow to activate the schedule. You can also press Run to test it now.</w:t>
            </w:r>
          </w:p>
        </w:tc>
      </w:tr>
      <w:tr>
        <w:tc>
          <w:tcPr>
            <w:tcW w:type="dxa" w:w="4320"/>
          </w:tcPr>
          <w:p>
            <w:r/>
            <w:r>
              <w:rPr>
                <w:b/>
                <w:color w:val="0F9D58"/>
                <w:sz w:val="17"/>
              </w:rPr>
              <w:t>Node flow</w:t>
            </w:r>
          </w:p>
        </w:tc>
        <w:tc>
          <w:tcPr>
            <w:tcW w:type="dxa" w:w="4320"/>
          </w:tcPr>
          <w:p>
            <w:r/>
            <w:r>
              <w:rPr>
                <w:sz w:val="17"/>
              </w:rPr>
              <w:t>t  →  fetch  →  sum  →  shape  →  post</w:t>
            </w:r>
          </w:p>
        </w:tc>
      </w:tr>
      <w:tr>
        <w:tc>
          <w:tcPr>
            <w:tcW w:type="dxa" w:w="4320"/>
          </w:tcPr>
          <w:p>
            <w:r/>
            <w:r>
              <w:rPr>
                <w:b/>
                <w:color w:val="0F9D58"/>
                <w:sz w:val="17"/>
              </w:rPr>
              <w:t>Why it's green</w:t>
            </w:r>
          </w:p>
        </w:tc>
        <w:tc>
          <w:tcPr>
            <w:tcW w:type="dxa" w:w="4320"/>
          </w:tcPr>
          <w:p>
            <w:r/>
            <w:r>
              <w:rPr>
                <w:sz w:val="17"/>
              </w:rPr>
              <w:t>One scheduled summarisation replaces continuous polling; runs in a single green morning window.</w:t>
            </w:r>
          </w:p>
        </w:tc>
      </w:tr>
      <w:tr>
        <w:tc>
          <w:tcPr>
            <w:tcW w:type="dxa" w:w="4320"/>
          </w:tcPr>
          <w:p>
            <w:r/>
            <w:r>
              <w:rPr>
                <w:b/>
                <w:color w:val="0F9D58"/>
                <w:sz w:val="17"/>
              </w:rPr>
              <w:t>LangGraph/LangChain analog</w:t>
            </w:r>
          </w:p>
        </w:tc>
        <w:tc>
          <w:tcPr>
            <w:tcW w:type="dxa" w:w="4320"/>
          </w:tcPr>
          <w:p>
            <w:r/>
            <w:r>
              <w:rPr>
                <w:sz w:val="17"/>
              </w:rPr>
              <w:t>LangChain summarisation chain.</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“Content &amp; Marketing”, find “Social listening digest”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After you've reviewed it, </w:t>
      </w:r>
      <w:r>
        <w:rPr>
          <w:sz w:val="20"/>
        </w:rPr>
        <w:t>toggle the workflow to Enabled so it can fire on its own. (Leave it disabled while testing.)</w:t>
      </w:r>
    </w:p>
    <w:p>
      <w:pPr>
        <w:spacing w:after="60"/>
        <w:ind w:left="216"/>
      </w:pPr>
      <w:r>
        <w:rPr>
          <w:b/>
          <w:sz w:val="20"/>
        </w:rPr>
        <w:t xml:space="preserve">5.  </w:t>
      </w:r>
      <w:r>
        <w:rPr>
          <w:b/>
          <w:sz w:val="20"/>
        </w:rPr>
        <w:t xml:space="preserve">Press Run </w:t>
      </w:r>
      <w:r>
        <w:rPr>
          <w:sz w:val="20"/>
        </w:rPr>
        <w:t>to test it now (or wait for the automatic trigger).</w:t>
      </w:r>
    </w:p>
    <w:p>
      <w:pPr>
        <w:spacing w:after="60"/>
        <w:ind w:left="216"/>
      </w:pPr>
      <w:r>
        <w:rPr>
          <w:b/>
          <w:sz w:val="20"/>
        </w:rPr>
        <w:t xml:space="preserve">6.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Schedule trigger   —   set Label to “t”</w:t>
      </w:r>
    </w:p>
    <w:p>
      <w:pPr>
        <w:spacing w:after="40"/>
        <w:ind w:left="1296"/>
      </w:pPr>
      <w:r>
        <w:rPr>
          <w:sz w:val="18"/>
        </w:rPr>
        <w:t xml:space="preserve">•  </w:t>
      </w:r>
      <w:r>
        <w:rPr>
          <w:sz w:val="18"/>
        </w:rPr>
        <w:t>Cron (m h dom mon dow):  0 8 * * *</w:t>
      </w:r>
    </w:p>
    <w:p>
      <w:pPr>
        <w:spacing w:after="40"/>
        <w:ind w:left="792"/>
      </w:pPr>
      <w:r>
        <w:rPr>
          <w:sz w:val="19"/>
        </w:rPr>
        <w:t xml:space="preserve">•  </w:t>
      </w:r>
      <w:r>
        <w:rPr>
          <w:color w:val="1B1D22"/>
          <w:sz w:val="19"/>
        </w:rPr>
        <w:t>Input / Output → HTTP request   —   set Label to “fetch”</w:t>
      </w:r>
    </w:p>
    <w:p>
      <w:pPr>
        <w:spacing w:after="40"/>
        <w:ind w:left="1296"/>
      </w:pPr>
      <w:r>
        <w:rPr>
          <w:sz w:val="18"/>
        </w:rPr>
        <w:t xml:space="preserve">•  </w:t>
      </w:r>
      <w:r>
        <w:rPr>
          <w:sz w:val="18"/>
        </w:rPr>
        <w:t>Method:  GET</w:t>
      </w:r>
    </w:p>
    <w:p>
      <w:pPr>
        <w:spacing w:after="40"/>
        <w:ind w:left="1296"/>
      </w:pPr>
      <w:r>
        <w:rPr>
          <w:sz w:val="18"/>
        </w:rPr>
        <w:t xml:space="preserve">•  </w:t>
      </w:r>
      <w:r>
        <w:rPr>
          <w:sz w:val="18"/>
        </w:rPr>
        <w:t>URL:  https://example.com/mentions</w:t>
      </w:r>
    </w:p>
    <w:p>
      <w:pPr>
        <w:spacing w:after="40"/>
        <w:ind w:left="792"/>
      </w:pPr>
      <w:r>
        <w:rPr>
          <w:sz w:val="19"/>
        </w:rPr>
        <w:t xml:space="preserve">•  </w:t>
      </w:r>
      <w:r>
        <w:rPr>
          <w:color w:val="1B1D22"/>
          <w:sz w:val="19"/>
        </w:rPr>
        <w:t>AI → LLM (carbon-routed)   —   set Label to “sum”</w:t>
      </w:r>
    </w:p>
    <w:p>
      <w:pPr>
        <w:spacing w:after="40"/>
        <w:ind w:left="1296"/>
      </w:pPr>
      <w:r>
        <w:rPr>
          <w:sz w:val="18"/>
        </w:rPr>
        <w:t xml:space="preserve">•  </w:t>
      </w:r>
      <w:r>
        <w:rPr>
          <w:sz w:val="18"/>
        </w:rPr>
        <w:t>Prompt:  Summarise mentions with overall sentiment: ↵ {{ $node.fetch.body }}</w:t>
      </w:r>
    </w:p>
    <w:p>
      <w:pPr>
        <w:spacing w:after="40"/>
        <w:ind w:left="792"/>
      </w:pPr>
      <w:r>
        <w:rPr>
          <w:sz w:val="19"/>
        </w:rPr>
        <w:t xml:space="preserve">•  </w:t>
      </w:r>
      <w:r>
        <w:rPr>
          <w:color w:val="1B1D22"/>
          <w:sz w:val="19"/>
        </w:rPr>
        <w:t>Logic → Set / transform   —   set Label to “shape”</w:t>
      </w:r>
    </w:p>
    <w:p>
      <w:pPr>
        <w:spacing w:after="40"/>
        <w:ind w:left="1296"/>
      </w:pPr>
      <w:r>
        <w:rPr>
          <w:sz w:val="18"/>
        </w:rPr>
        <w:t xml:space="preserve">•  </w:t>
      </w:r>
      <w:r>
        <w:rPr>
          <w:sz w:val="18"/>
        </w:rPr>
        <w:t>Add field  digest  =  {{ $node.sum.text }}</w:t>
      </w:r>
    </w:p>
    <w:p>
      <w:pPr>
        <w:spacing w:after="40"/>
        <w:ind w:left="1296"/>
      </w:pPr>
      <w:r>
        <w:rPr>
          <w:sz w:val="18"/>
        </w:rPr>
        <w:t xml:space="preserve">•  </w:t>
      </w:r>
      <w:r>
        <w:rPr>
          <w:sz w:val="18"/>
        </w:rPr>
        <w:t>Add field  date  =  {{ $now }}</w:t>
      </w:r>
    </w:p>
    <w:p>
      <w:pPr>
        <w:spacing w:after="40"/>
        <w:ind w:left="792"/>
      </w:pPr>
      <w:r>
        <w:rPr>
          <w:sz w:val="19"/>
        </w:rPr>
        <w:t xml:space="preserve">•  </w:t>
      </w:r>
      <w:r>
        <w:rPr>
          <w:color w:val="1B1D22"/>
          <w:sz w:val="19"/>
        </w:rPr>
        <w:t>Input / Output → HTTP request   —   set Label to “post”</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https://example.com/dashboard</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“fetch”</w:t>
      </w:r>
    </w:p>
    <w:p>
      <w:pPr>
        <w:spacing w:after="40"/>
        <w:ind w:left="1296"/>
      </w:pPr>
      <w:r>
        <w:rPr>
          <w:sz w:val="18"/>
        </w:rPr>
        <w:t xml:space="preserve">•  </w:t>
      </w:r>
      <w:r>
        <w:rPr>
          <w:sz w:val="18"/>
        </w:rPr>
        <w:t>“fetch”  →  “sum”</w:t>
      </w:r>
    </w:p>
    <w:p>
      <w:pPr>
        <w:spacing w:after="40"/>
        <w:ind w:left="1296"/>
      </w:pPr>
      <w:r>
        <w:rPr>
          <w:sz w:val="18"/>
        </w:rPr>
        <w:t xml:space="preserve">•  </w:t>
      </w:r>
      <w:r>
        <w:rPr>
          <w:sz w:val="18"/>
        </w:rPr>
        <w:t>“sum”  →  “shape”</w:t>
      </w:r>
    </w:p>
    <w:p>
      <w:pPr>
        <w:spacing w:after="40"/>
        <w:ind w:left="1296"/>
      </w:pPr>
      <w:r>
        <w:rPr>
          <w:sz w:val="18"/>
        </w:rPr>
        <w:t xml:space="preserve">•  </w:t>
      </w:r>
      <w:r>
        <w:rPr>
          <w:sz w:val="18"/>
        </w:rPr>
        <w:t>“shape”  →  “post”</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(or enable it to let the trigger fire automatically).</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17. Personalised outreach</w:t>
      </w:r>
    </w:p>
    <w:p>
      <w:pPr>
        <w:spacing w:after="60"/>
      </w:pPr>
      <w:r>
        <w:rPr>
          <w:i w:val="0"/>
          <w:sz w:val="20"/>
        </w:rPr>
        <w:t>Personalise an email per recipient in a segment and hand off to the email platform.</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your system sends an HTTP POST to /api/workflows/webhook/{workflow-id}. You can also press Run to test it.</w:t>
            </w:r>
          </w:p>
        </w:tc>
      </w:tr>
      <w:tr>
        <w:tc>
          <w:tcPr>
            <w:tcW w:type="dxa" w:w="4320"/>
          </w:tcPr>
          <w:p>
            <w:r/>
            <w:r>
              <w:rPr>
                <w:b/>
                <w:color w:val="0F9D58"/>
                <w:sz w:val="17"/>
              </w:rPr>
              <w:t>Node flow</w:t>
            </w:r>
          </w:p>
        </w:tc>
        <w:tc>
          <w:tcPr>
            <w:tcW w:type="dxa" w:w="4320"/>
          </w:tcPr>
          <w:p>
            <w:r/>
            <w:r>
              <w:rPr>
                <w:sz w:val="17"/>
              </w:rPr>
              <w:t>t  →  msg  →  send</w:t>
            </w:r>
          </w:p>
        </w:tc>
      </w:tr>
      <w:tr>
        <w:tc>
          <w:tcPr>
            <w:tcW w:type="dxa" w:w="4320"/>
          </w:tcPr>
          <w:p>
            <w:r/>
            <w:r>
              <w:rPr>
                <w:b/>
                <w:color w:val="0F9D58"/>
                <w:sz w:val="17"/>
              </w:rPr>
              <w:t>Why it's green</w:t>
            </w:r>
          </w:p>
        </w:tc>
        <w:tc>
          <w:tcPr>
            <w:tcW w:type="dxa" w:w="4320"/>
          </w:tcPr>
          <w:p>
            <w:r/>
            <w:r>
              <w:rPr>
                <w:sz w:val="17"/>
              </w:rPr>
              <w:t>Fan-out runs each personalisation on the greenest rung; the aggregate carbon of the send is reported as one number.</w:t>
            </w:r>
          </w:p>
        </w:tc>
      </w:tr>
      <w:tr>
        <w:tc>
          <w:tcPr>
            <w:tcW w:type="dxa" w:w="4320"/>
          </w:tcPr>
          <w:p>
            <w:r/>
            <w:r>
              <w:rPr>
                <w:b/>
                <w:color w:val="0F9D58"/>
                <w:sz w:val="17"/>
              </w:rPr>
              <w:t>LangGraph/LangChain analog</w:t>
            </w:r>
          </w:p>
        </w:tc>
        <w:tc>
          <w:tcPr>
            <w:tcW w:type="dxa" w:w="4320"/>
          </w:tcPr>
          <w:p>
            <w:r/>
            <w:r>
              <w:rPr>
                <w:sz w:val="17"/>
              </w:rPr>
              <w:t>LangChain Runnable.map.</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“Content &amp; Marketing”, find “Personalised outreach”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Press Run </w:t>
      </w:r>
      <w:r>
        <w:rPr>
          <w:sz w:val="20"/>
        </w:rPr>
        <w:t>and in the input box provide: {"company": "&lt;your company&gt;", "name": "&lt;your name&gt;", "template": "&lt;your template&gt;"}</w:t>
      </w:r>
    </w:p>
    <w:p>
      <w:pPr>
        <w:spacing w:after="60"/>
        <w:ind w:left="216"/>
      </w:pPr>
      <w:r>
        <w:rPr>
          <w:b/>
          <w:sz w:val="20"/>
        </w:rPr>
        <w:t xml:space="preserve">5.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Webhook trigger   —   set Label to “t”</w:t>
      </w:r>
    </w:p>
    <w:p>
      <w:pPr>
        <w:spacing w:after="40"/>
        <w:ind w:left="792"/>
      </w:pPr>
      <w:r>
        <w:rPr>
          <w:sz w:val="19"/>
        </w:rPr>
        <w:t xml:space="preserve">•  </w:t>
      </w:r>
      <w:r>
        <w:rPr>
          <w:color w:val="1B1D22"/>
          <w:sz w:val="19"/>
        </w:rPr>
        <w:t>AI → LLM (carbon-routed)   —   set Label to “msg”</w:t>
      </w:r>
    </w:p>
    <w:p>
      <w:pPr>
        <w:spacing w:after="40"/>
        <w:ind w:left="1296"/>
      </w:pPr>
      <w:r>
        <w:rPr>
          <w:sz w:val="18"/>
        </w:rPr>
        <w:t xml:space="preserve">•  </w:t>
      </w:r>
      <w:r>
        <w:rPr>
          <w:sz w:val="18"/>
        </w:rPr>
        <w:t>Prompt:  Personalise this email for {{ $trigger.name }} at {{ $trigger.company }}: ↵ {{ $trigger.template }}</w:t>
      </w:r>
    </w:p>
    <w:p>
      <w:pPr>
        <w:spacing w:after="40"/>
        <w:ind w:left="792"/>
      </w:pPr>
      <w:r>
        <w:rPr>
          <w:sz w:val="19"/>
        </w:rPr>
        <w:t xml:space="preserve">•  </w:t>
      </w:r>
      <w:r>
        <w:rPr>
          <w:color w:val="1B1D22"/>
          <w:sz w:val="19"/>
        </w:rPr>
        <w:t>Input / Output → HTTP request   —   set Label to “send”</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https://example.com/esp/send</w:t>
      </w:r>
    </w:p>
    <w:p>
      <w:pPr>
        <w:spacing w:after="40"/>
        <w:ind w:left="1296"/>
      </w:pPr>
      <w:r>
        <w:rPr>
          <w:sz w:val="18"/>
        </w:rPr>
        <w:t xml:space="preserve">•  </w:t>
      </w:r>
      <w:r>
        <w:rPr>
          <w:sz w:val="18"/>
        </w:rPr>
        <w:t>Body:  {{ $node.msg.text }}</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“msg”</w:t>
      </w:r>
    </w:p>
    <w:p>
      <w:pPr>
        <w:spacing w:after="40"/>
        <w:ind w:left="1296"/>
      </w:pPr>
      <w:r>
        <w:rPr>
          <w:sz w:val="18"/>
        </w:rPr>
        <w:t xml:space="preserve">•  </w:t>
      </w:r>
      <w:r>
        <w:rPr>
          <w:sz w:val="18"/>
        </w:rPr>
        <w:t>“msg”  →  “send”</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and enter your input: {"company": "&lt;your company&gt;", "name": "&lt;your name&gt;", "template": "&lt;your template&gt;"}</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2"/>
      </w:pPr>
      <w:r>
        <w:t>Data &amp; Analytics</w:t>
      </w:r>
    </w:p>
    <w:p>
      <w:pPr>
        <w:pStyle w:val="Heading3"/>
      </w:pPr>
      <w:r>
        <w:t>18. Document extraction &amp; routing</w:t>
      </w:r>
    </w:p>
    <w:p>
      <w:pPr>
        <w:spacing w:after="60"/>
      </w:pPr>
      <w:r>
        <w:rPr>
          <w:i w:val="0"/>
          <w:sz w:val="20"/>
        </w:rPr>
        <w:t>Classify an incoming document, extract structured fields, and route it to the right downstream system.</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your system sends an HTTP POST to /api/workflows/webhook/{workflow-id}. You can also press Run to test it.</w:t>
            </w:r>
          </w:p>
        </w:tc>
      </w:tr>
      <w:tr>
        <w:tc>
          <w:tcPr>
            <w:tcW w:type="dxa" w:w="4320"/>
          </w:tcPr>
          <w:p>
            <w:r/>
            <w:r>
              <w:rPr>
                <w:b/>
                <w:color w:val="0F9D58"/>
                <w:sz w:val="17"/>
              </w:rPr>
              <w:t>Node flow</w:t>
            </w:r>
          </w:p>
        </w:tc>
        <w:tc>
          <w:tcPr>
            <w:tcW w:type="dxa" w:w="4320"/>
          </w:tcPr>
          <w:p>
            <w:r/>
            <w:r>
              <w:rPr>
                <w:sz w:val="17"/>
              </w:rPr>
              <w:t>t  →  ext  →  cond  →  ap  →  store</w:t>
            </w:r>
          </w:p>
        </w:tc>
      </w:tr>
      <w:tr>
        <w:tc>
          <w:tcPr>
            <w:tcW w:type="dxa" w:w="4320"/>
          </w:tcPr>
          <w:p>
            <w:r/>
            <w:r>
              <w:rPr>
                <w:b/>
                <w:color w:val="0F9D58"/>
                <w:sz w:val="17"/>
              </w:rPr>
              <w:t>Why it's green</w:t>
            </w:r>
          </w:p>
        </w:tc>
        <w:tc>
          <w:tcPr>
            <w:tcW w:type="dxa" w:w="4320"/>
          </w:tcPr>
          <w:p>
            <w:r/>
            <w:r>
              <w:rPr>
                <w:sz w:val="17"/>
              </w:rPr>
              <w:t>Extraction runs once on a green rung; branching avoids any redundant model calls.</w:t>
            </w:r>
          </w:p>
        </w:tc>
      </w:tr>
      <w:tr>
        <w:tc>
          <w:tcPr>
            <w:tcW w:type="dxa" w:w="4320"/>
          </w:tcPr>
          <w:p>
            <w:r/>
            <w:r>
              <w:rPr>
                <w:b/>
                <w:color w:val="0F9D58"/>
                <w:sz w:val="17"/>
              </w:rPr>
              <w:t>LangGraph/LangChain analog</w:t>
            </w:r>
          </w:p>
        </w:tc>
        <w:tc>
          <w:tcPr>
            <w:tcW w:type="dxa" w:w="4320"/>
          </w:tcPr>
          <w:p>
            <w:r/>
            <w:r>
              <w:rPr>
                <w:sz w:val="17"/>
              </w:rPr>
              <w:t>LangChain output parser + RouterChain.</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“Data &amp; Analytics”, find “Document extraction &amp; routing”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Press Run </w:t>
      </w:r>
      <w:r>
        <w:rPr>
          <w:sz w:val="20"/>
        </w:rPr>
        <w:t>and in the input box provide: {"document": "&lt;your document&gt;"}</w:t>
      </w:r>
    </w:p>
    <w:p>
      <w:pPr>
        <w:spacing w:after="60"/>
        <w:ind w:left="216"/>
      </w:pPr>
      <w:r>
        <w:rPr>
          <w:b/>
          <w:sz w:val="20"/>
        </w:rPr>
        <w:t xml:space="preserve">5.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Webhook trigger   —   set Label to “t”</w:t>
      </w:r>
    </w:p>
    <w:p>
      <w:pPr>
        <w:spacing w:after="40"/>
        <w:ind w:left="792"/>
      </w:pPr>
      <w:r>
        <w:rPr>
          <w:sz w:val="19"/>
        </w:rPr>
        <w:t xml:space="preserve">•  </w:t>
      </w:r>
      <w:r>
        <w:rPr>
          <w:color w:val="1B1D22"/>
          <w:sz w:val="19"/>
        </w:rPr>
        <w:t>AI → LLM (carbon-routed)   —   set Label to “ext”</w:t>
      </w:r>
    </w:p>
    <w:p>
      <w:pPr>
        <w:spacing w:after="40"/>
        <w:ind w:left="1296"/>
      </w:pPr>
      <w:r>
        <w:rPr>
          <w:sz w:val="18"/>
        </w:rPr>
        <w:t xml:space="preserve">•  </w:t>
      </w:r>
      <w:r>
        <w:rPr>
          <w:sz w:val="18"/>
        </w:rPr>
        <w:t>Prompt:  Extract fields and the doc type as JSON: ↵ {{ $trigger.document }}</w:t>
      </w:r>
    </w:p>
    <w:p>
      <w:pPr>
        <w:spacing w:after="40"/>
        <w:ind w:left="792"/>
      </w:pPr>
      <w:r>
        <w:rPr>
          <w:sz w:val="19"/>
        </w:rPr>
        <w:t xml:space="preserve">•  </w:t>
      </w:r>
      <w:r>
        <w:rPr>
          <w:color w:val="1B1D22"/>
          <w:sz w:val="19"/>
        </w:rPr>
        <w:t>Logic → IF condition   —   set Label to “cond”</w:t>
      </w:r>
    </w:p>
    <w:p>
      <w:pPr>
        <w:spacing w:after="40"/>
        <w:ind w:left="1296"/>
      </w:pPr>
      <w:r>
        <w:rPr>
          <w:sz w:val="18"/>
        </w:rPr>
        <w:t xml:space="preserve">•  </w:t>
      </w:r>
      <w:r>
        <w:rPr>
          <w:sz w:val="18"/>
        </w:rPr>
        <w:t>Value:  {{ $node.ext.text }}</w:t>
      </w:r>
    </w:p>
    <w:p>
      <w:pPr>
        <w:spacing w:after="40"/>
        <w:ind w:left="1296"/>
      </w:pPr>
      <w:r>
        <w:rPr>
          <w:sz w:val="18"/>
        </w:rPr>
        <w:t xml:space="preserve">•  </w:t>
      </w:r>
      <w:r>
        <w:rPr>
          <w:sz w:val="18"/>
        </w:rPr>
        <w:t>Operator:  contains</w:t>
      </w:r>
    </w:p>
    <w:p>
      <w:pPr>
        <w:spacing w:after="40"/>
        <w:ind w:left="1296"/>
      </w:pPr>
      <w:r>
        <w:rPr>
          <w:sz w:val="18"/>
        </w:rPr>
        <w:t xml:space="preserve">•  </w:t>
      </w:r>
      <w:r>
        <w:rPr>
          <w:sz w:val="18"/>
        </w:rPr>
        <w:t>Compare to:  invoice</w:t>
      </w:r>
    </w:p>
    <w:p>
      <w:pPr>
        <w:spacing w:after="40"/>
        <w:ind w:left="792"/>
      </w:pPr>
      <w:r>
        <w:rPr>
          <w:sz w:val="19"/>
        </w:rPr>
        <w:t xml:space="preserve">•  </w:t>
      </w:r>
      <w:r>
        <w:rPr>
          <w:color w:val="1B1D22"/>
          <w:sz w:val="19"/>
        </w:rPr>
        <w:t>Input / Output → HTTP request   —   set Label to “ap”</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https://example.com/ap</w:t>
      </w:r>
    </w:p>
    <w:p>
      <w:pPr>
        <w:spacing w:after="40"/>
        <w:ind w:left="792"/>
      </w:pPr>
      <w:r>
        <w:rPr>
          <w:sz w:val="19"/>
        </w:rPr>
        <w:t xml:space="preserve">•  </w:t>
      </w:r>
      <w:r>
        <w:rPr>
          <w:color w:val="1B1D22"/>
          <w:sz w:val="19"/>
        </w:rPr>
        <w:t>Input / Output → HTTP request   —   set Label to “store”</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https://example.com/store</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“ext”</w:t>
      </w:r>
    </w:p>
    <w:p>
      <w:pPr>
        <w:spacing w:after="40"/>
        <w:ind w:left="1296"/>
      </w:pPr>
      <w:r>
        <w:rPr>
          <w:sz w:val="18"/>
        </w:rPr>
        <w:t xml:space="preserve">•  </w:t>
      </w:r>
      <w:r>
        <w:rPr>
          <w:sz w:val="18"/>
        </w:rPr>
        <w:t>“ext”  →  “cond”</w:t>
      </w:r>
    </w:p>
    <w:p>
      <w:pPr>
        <w:spacing w:after="40"/>
        <w:ind w:left="1296"/>
      </w:pPr>
      <w:r>
        <w:rPr>
          <w:sz w:val="18"/>
        </w:rPr>
        <w:t xml:space="preserve">•  </w:t>
      </w:r>
      <w:r>
        <w:rPr>
          <w:sz w:val="18"/>
        </w:rPr>
        <w:t>“cond”  →  “ap”   (use the “true” output)</w:t>
      </w:r>
    </w:p>
    <w:p>
      <w:pPr>
        <w:spacing w:after="40"/>
        <w:ind w:left="1296"/>
      </w:pPr>
      <w:r>
        <w:rPr>
          <w:sz w:val="18"/>
        </w:rPr>
        <w:t xml:space="preserve">•  </w:t>
      </w:r>
      <w:r>
        <w:rPr>
          <w:sz w:val="18"/>
        </w:rPr>
        <w:t>“cond”  →  “store”   (use the “false” output)</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and enter your input: {"document": "&lt;your document&gt;"}</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19. Lead enrichment &amp; scoring</w:t>
      </w:r>
    </w:p>
    <w:p>
      <w:pPr>
        <w:spacing w:after="60"/>
      </w:pPr>
      <w:r>
        <w:rPr>
          <w:i w:val="0"/>
          <w:sz w:val="20"/>
        </w:rPr>
        <w:t>Enrich an inbound form submission with third-party data, score it, and sync to the CRM.</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your system sends an HTTP POST to /api/workflows/webhook/{workflow-id}. You can also press Run to test it.</w:t>
            </w:r>
          </w:p>
        </w:tc>
      </w:tr>
      <w:tr>
        <w:tc>
          <w:tcPr>
            <w:tcW w:type="dxa" w:w="4320"/>
          </w:tcPr>
          <w:p>
            <w:r/>
            <w:r>
              <w:rPr>
                <w:b/>
                <w:color w:val="0F9D58"/>
                <w:sz w:val="17"/>
              </w:rPr>
              <w:t>Node flow</w:t>
            </w:r>
          </w:p>
        </w:tc>
        <w:tc>
          <w:tcPr>
            <w:tcW w:type="dxa" w:w="4320"/>
          </w:tcPr>
          <w:p>
            <w:r/>
            <w:r>
              <w:rPr>
                <w:sz w:val="17"/>
              </w:rPr>
              <w:t>t  →  enrich  →  score  →  map  →  crm</w:t>
            </w:r>
          </w:p>
        </w:tc>
      </w:tr>
      <w:tr>
        <w:tc>
          <w:tcPr>
            <w:tcW w:type="dxa" w:w="4320"/>
          </w:tcPr>
          <w:p>
            <w:r/>
            <w:r>
              <w:rPr>
                <w:b/>
                <w:color w:val="0F9D58"/>
                <w:sz w:val="17"/>
              </w:rPr>
              <w:t>Why it's green</w:t>
            </w:r>
          </w:p>
        </w:tc>
        <w:tc>
          <w:tcPr>
            <w:tcW w:type="dxa" w:w="4320"/>
          </w:tcPr>
          <w:p>
            <w:r/>
            <w:r>
              <w:rPr>
                <w:sz w:val="17"/>
              </w:rPr>
              <w:t>Scoring uses the smallest capable model; the http hops carry no model carbon at all.</w:t>
            </w:r>
          </w:p>
        </w:tc>
      </w:tr>
      <w:tr>
        <w:tc>
          <w:tcPr>
            <w:tcW w:type="dxa" w:w="4320"/>
          </w:tcPr>
          <w:p>
            <w:r/>
            <w:r>
              <w:rPr>
                <w:b/>
                <w:color w:val="0F9D58"/>
                <w:sz w:val="17"/>
              </w:rPr>
              <w:t>LangGraph/LangChain analog</w:t>
            </w:r>
          </w:p>
        </w:tc>
        <w:tc>
          <w:tcPr>
            <w:tcW w:type="dxa" w:w="4320"/>
          </w:tcPr>
          <w:p>
            <w:r/>
            <w:r>
              <w:rPr>
                <w:sz w:val="17"/>
              </w:rPr>
              <w:t>LangChain tool-augmented chain.</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“Data &amp; Analytics”, find “Lead enrichment &amp; scoring”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Press Run </w:t>
      </w:r>
      <w:r>
        <w:rPr>
          <w:sz w:val="20"/>
        </w:rPr>
        <w:t>and in the input box provide: {"email": "&lt;your email&gt;"}</w:t>
      </w:r>
    </w:p>
    <w:p>
      <w:pPr>
        <w:spacing w:after="60"/>
        <w:ind w:left="216"/>
      </w:pPr>
      <w:r>
        <w:rPr>
          <w:b/>
          <w:sz w:val="20"/>
        </w:rPr>
        <w:t xml:space="preserve">5.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Webhook trigger   —   set Label to “t”</w:t>
      </w:r>
    </w:p>
    <w:p>
      <w:pPr>
        <w:spacing w:after="40"/>
        <w:ind w:left="792"/>
      </w:pPr>
      <w:r>
        <w:rPr>
          <w:sz w:val="19"/>
        </w:rPr>
        <w:t xml:space="preserve">•  </w:t>
      </w:r>
      <w:r>
        <w:rPr>
          <w:color w:val="1B1D22"/>
          <w:sz w:val="19"/>
        </w:rPr>
        <w:t>Input / Output → HTTP request   —   set Label to “enrich”</w:t>
      </w:r>
    </w:p>
    <w:p>
      <w:pPr>
        <w:spacing w:after="40"/>
        <w:ind w:left="1296"/>
      </w:pPr>
      <w:r>
        <w:rPr>
          <w:sz w:val="18"/>
        </w:rPr>
        <w:t xml:space="preserve">•  </w:t>
      </w:r>
      <w:r>
        <w:rPr>
          <w:sz w:val="18"/>
        </w:rPr>
        <w:t>Method:  GET</w:t>
      </w:r>
    </w:p>
    <w:p>
      <w:pPr>
        <w:spacing w:after="40"/>
        <w:ind w:left="1296"/>
      </w:pPr>
      <w:r>
        <w:rPr>
          <w:sz w:val="18"/>
        </w:rPr>
        <w:t xml:space="preserve">•  </w:t>
      </w:r>
      <w:r>
        <w:rPr>
          <w:sz w:val="18"/>
        </w:rPr>
        <w:t>URL:  https://example.com/enrich?email={ $trigger.email }</w:t>
      </w:r>
    </w:p>
    <w:p>
      <w:pPr>
        <w:spacing w:after="40"/>
        <w:ind w:left="792"/>
      </w:pPr>
      <w:r>
        <w:rPr>
          <w:sz w:val="19"/>
        </w:rPr>
        <w:t xml:space="preserve">•  </w:t>
      </w:r>
      <w:r>
        <w:rPr>
          <w:color w:val="1B1D22"/>
          <w:sz w:val="19"/>
        </w:rPr>
        <w:t>AI → LLM (carbon-routed)   —   set Label to “score”</w:t>
      </w:r>
    </w:p>
    <w:p>
      <w:pPr>
        <w:spacing w:after="40"/>
        <w:ind w:left="1296"/>
      </w:pPr>
      <w:r>
        <w:rPr>
          <w:sz w:val="18"/>
        </w:rPr>
        <w:t xml:space="preserve">•  </w:t>
      </w:r>
      <w:r>
        <w:rPr>
          <w:sz w:val="18"/>
        </w:rPr>
        <w:t>Prompt:  Score fit and intent 0-100 for: ↵ {{ $node.enrich.body }}</w:t>
      </w:r>
    </w:p>
    <w:p>
      <w:pPr>
        <w:spacing w:after="40"/>
        <w:ind w:left="792"/>
      </w:pPr>
      <w:r>
        <w:rPr>
          <w:sz w:val="19"/>
        </w:rPr>
        <w:t xml:space="preserve">•  </w:t>
      </w:r>
      <w:r>
        <w:rPr>
          <w:color w:val="1B1D22"/>
          <w:sz w:val="19"/>
        </w:rPr>
        <w:t>Logic → Set / transform   —   set Label to “map”</w:t>
      </w:r>
    </w:p>
    <w:p>
      <w:pPr>
        <w:spacing w:after="40"/>
        <w:ind w:left="1296"/>
      </w:pPr>
      <w:r>
        <w:rPr>
          <w:sz w:val="18"/>
        </w:rPr>
        <w:t xml:space="preserve">•  </w:t>
      </w:r>
      <w:r>
        <w:rPr>
          <w:sz w:val="18"/>
        </w:rPr>
        <w:t>Add field  email  =  {{ $trigger.email }}</w:t>
      </w:r>
    </w:p>
    <w:p>
      <w:pPr>
        <w:spacing w:after="40"/>
        <w:ind w:left="1296"/>
      </w:pPr>
      <w:r>
        <w:rPr>
          <w:sz w:val="18"/>
        </w:rPr>
        <w:t xml:space="preserve">•  </w:t>
      </w:r>
      <w:r>
        <w:rPr>
          <w:sz w:val="18"/>
        </w:rPr>
        <w:t>Add field  score  =  {{ $node.score.text }}</w:t>
      </w:r>
    </w:p>
    <w:p>
      <w:pPr>
        <w:spacing w:after="40"/>
        <w:ind w:left="792"/>
      </w:pPr>
      <w:r>
        <w:rPr>
          <w:sz w:val="19"/>
        </w:rPr>
        <w:t xml:space="preserve">•  </w:t>
      </w:r>
      <w:r>
        <w:rPr>
          <w:color w:val="1B1D22"/>
          <w:sz w:val="19"/>
        </w:rPr>
        <w:t>Input / Output → HTTP request   —   set Label to “crm”</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https://example.com/crm/upsert</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“enrich”</w:t>
      </w:r>
    </w:p>
    <w:p>
      <w:pPr>
        <w:spacing w:after="40"/>
        <w:ind w:left="1296"/>
      </w:pPr>
      <w:r>
        <w:rPr>
          <w:sz w:val="18"/>
        </w:rPr>
        <w:t xml:space="preserve">•  </w:t>
      </w:r>
      <w:r>
        <w:rPr>
          <w:sz w:val="18"/>
        </w:rPr>
        <w:t>“enrich”  →  “score”</w:t>
      </w:r>
    </w:p>
    <w:p>
      <w:pPr>
        <w:spacing w:after="40"/>
        <w:ind w:left="1296"/>
      </w:pPr>
      <w:r>
        <w:rPr>
          <w:sz w:val="18"/>
        </w:rPr>
        <w:t xml:space="preserve">•  </w:t>
      </w:r>
      <w:r>
        <w:rPr>
          <w:sz w:val="18"/>
        </w:rPr>
        <w:t>“score”  →  “map”</w:t>
      </w:r>
    </w:p>
    <w:p>
      <w:pPr>
        <w:spacing w:after="40"/>
        <w:ind w:left="1296"/>
      </w:pPr>
      <w:r>
        <w:rPr>
          <w:sz w:val="18"/>
        </w:rPr>
        <w:t xml:space="preserve">•  </w:t>
      </w:r>
      <w:r>
        <w:rPr>
          <w:sz w:val="18"/>
        </w:rPr>
        <w:t>“map”  →  “crm”</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and enter your input: {"email": "&lt;your email&gt;"}</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20. Data-quality validation gate</w:t>
      </w:r>
    </w:p>
    <w:p>
      <w:pPr>
        <w:spacing w:after="60"/>
      </w:pPr>
      <w:r>
        <w:rPr>
          <w:i w:val="0"/>
          <w:sz w:val="20"/>
        </w:rPr>
        <w:t>Fetch a dataset, validate its schema, and only load it if valid — otherwise alert.</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Runs automatically on the schedule ‘0 * * * *’ (minute hour day month weekday). Enable the workflow to activate the schedule. You can also press Run to test it now.</w:t>
            </w:r>
          </w:p>
        </w:tc>
      </w:tr>
      <w:tr>
        <w:tc>
          <w:tcPr>
            <w:tcW w:type="dxa" w:w="4320"/>
          </w:tcPr>
          <w:p>
            <w:r/>
            <w:r>
              <w:rPr>
                <w:b/>
                <w:color w:val="0F9D58"/>
                <w:sz w:val="17"/>
              </w:rPr>
              <w:t>Node flow</w:t>
            </w:r>
          </w:p>
        </w:tc>
        <w:tc>
          <w:tcPr>
            <w:tcW w:type="dxa" w:w="4320"/>
          </w:tcPr>
          <w:p>
            <w:r/>
            <w:r>
              <w:rPr>
                <w:sz w:val="17"/>
              </w:rPr>
              <w:t>t  →  fetch  →  cond  →  load  →  alert</w:t>
            </w:r>
          </w:p>
        </w:tc>
      </w:tr>
      <w:tr>
        <w:tc>
          <w:tcPr>
            <w:tcW w:type="dxa" w:w="4320"/>
          </w:tcPr>
          <w:p>
            <w:r/>
            <w:r>
              <w:rPr>
                <w:b/>
                <w:color w:val="0F9D58"/>
                <w:sz w:val="17"/>
              </w:rPr>
              <w:t>Why it's green</w:t>
            </w:r>
          </w:p>
        </w:tc>
        <w:tc>
          <w:tcPr>
            <w:tcW w:type="dxa" w:w="4320"/>
          </w:tcPr>
          <w:p>
            <w:r/>
            <w:r>
              <w:rPr>
                <w:sz w:val="17"/>
              </w:rPr>
              <w:t>Pure logic + I/O path: zero model carbon unless you add an llm to explain failures.</w:t>
            </w:r>
          </w:p>
        </w:tc>
      </w:tr>
      <w:tr>
        <w:tc>
          <w:tcPr>
            <w:tcW w:type="dxa" w:w="4320"/>
          </w:tcPr>
          <w:p>
            <w:r/>
            <w:r>
              <w:rPr>
                <w:b/>
                <w:color w:val="0F9D58"/>
                <w:sz w:val="17"/>
              </w:rPr>
              <w:t>LangGraph/LangChain analog</w:t>
            </w:r>
          </w:p>
        </w:tc>
        <w:tc>
          <w:tcPr>
            <w:tcW w:type="dxa" w:w="4320"/>
          </w:tcPr>
          <w:p>
            <w:r/>
            <w:r>
              <w:rPr>
                <w:sz w:val="17"/>
              </w:rPr>
              <w:t>LangGraph validation branch.</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“Data &amp; Analytics”, find “Data-quality validation gate”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After you've reviewed it, </w:t>
      </w:r>
      <w:r>
        <w:rPr>
          <w:sz w:val="20"/>
        </w:rPr>
        <w:t>toggle the workflow to Enabled so it can fire on its own. (Leave it disabled while testing.)</w:t>
      </w:r>
    </w:p>
    <w:p>
      <w:pPr>
        <w:spacing w:after="60"/>
        <w:ind w:left="216"/>
      </w:pPr>
      <w:r>
        <w:rPr>
          <w:b/>
          <w:sz w:val="20"/>
        </w:rPr>
        <w:t xml:space="preserve">5.  </w:t>
      </w:r>
      <w:r>
        <w:rPr>
          <w:b/>
          <w:sz w:val="20"/>
        </w:rPr>
        <w:t xml:space="preserve">Press Run </w:t>
      </w:r>
      <w:r>
        <w:rPr>
          <w:sz w:val="20"/>
        </w:rPr>
        <w:t>to test it now (or wait for the automatic trigger).</w:t>
      </w:r>
    </w:p>
    <w:p>
      <w:pPr>
        <w:spacing w:after="60"/>
        <w:ind w:left="216"/>
      </w:pPr>
      <w:r>
        <w:rPr>
          <w:b/>
          <w:sz w:val="20"/>
        </w:rPr>
        <w:t xml:space="preserve">6.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Schedule trigger   —   set Label to “t”</w:t>
      </w:r>
    </w:p>
    <w:p>
      <w:pPr>
        <w:spacing w:after="40"/>
        <w:ind w:left="1296"/>
      </w:pPr>
      <w:r>
        <w:rPr>
          <w:sz w:val="18"/>
        </w:rPr>
        <w:t xml:space="preserve">•  </w:t>
      </w:r>
      <w:r>
        <w:rPr>
          <w:sz w:val="18"/>
        </w:rPr>
        <w:t>Cron (m h dom mon dow):  0 * * * *</w:t>
      </w:r>
    </w:p>
    <w:p>
      <w:pPr>
        <w:spacing w:after="40"/>
        <w:ind w:left="792"/>
      </w:pPr>
      <w:r>
        <w:rPr>
          <w:sz w:val="19"/>
        </w:rPr>
        <w:t xml:space="preserve">•  </w:t>
      </w:r>
      <w:r>
        <w:rPr>
          <w:color w:val="1B1D22"/>
          <w:sz w:val="19"/>
        </w:rPr>
        <w:t>Input / Output → HTTP request   —   set Label to “fetch”</w:t>
      </w:r>
    </w:p>
    <w:p>
      <w:pPr>
        <w:spacing w:after="40"/>
        <w:ind w:left="1296"/>
      </w:pPr>
      <w:r>
        <w:rPr>
          <w:sz w:val="18"/>
        </w:rPr>
        <w:t xml:space="preserve">•  </w:t>
      </w:r>
      <w:r>
        <w:rPr>
          <w:sz w:val="18"/>
        </w:rPr>
        <w:t>Method:  GET</w:t>
      </w:r>
    </w:p>
    <w:p>
      <w:pPr>
        <w:spacing w:after="40"/>
        <w:ind w:left="1296"/>
      </w:pPr>
      <w:r>
        <w:rPr>
          <w:sz w:val="18"/>
        </w:rPr>
        <w:t xml:space="preserve">•  </w:t>
      </w:r>
      <w:r>
        <w:rPr>
          <w:sz w:val="18"/>
        </w:rPr>
        <w:t>URL:  https://example.com/dataset</w:t>
      </w:r>
    </w:p>
    <w:p>
      <w:pPr>
        <w:spacing w:after="40"/>
        <w:ind w:left="792"/>
      </w:pPr>
      <w:r>
        <w:rPr>
          <w:sz w:val="19"/>
        </w:rPr>
        <w:t xml:space="preserve">•  </w:t>
      </w:r>
      <w:r>
        <w:rPr>
          <w:color w:val="1B1D22"/>
          <w:sz w:val="19"/>
        </w:rPr>
        <w:t>Logic → IF condition   —   set Label to “cond”</w:t>
      </w:r>
    </w:p>
    <w:p>
      <w:pPr>
        <w:spacing w:after="40"/>
        <w:ind w:left="1296"/>
      </w:pPr>
      <w:r>
        <w:rPr>
          <w:sz w:val="18"/>
        </w:rPr>
        <w:t xml:space="preserve">•  </w:t>
      </w:r>
      <w:r>
        <w:rPr>
          <w:sz w:val="18"/>
        </w:rPr>
        <w:t>Value:  {{ $node.fetch.status }}</w:t>
      </w:r>
    </w:p>
    <w:p>
      <w:pPr>
        <w:spacing w:after="40"/>
        <w:ind w:left="1296"/>
      </w:pPr>
      <w:r>
        <w:rPr>
          <w:sz w:val="18"/>
        </w:rPr>
        <w:t xml:space="preserve">•  </w:t>
      </w:r>
      <w:r>
        <w:rPr>
          <w:sz w:val="18"/>
        </w:rPr>
        <w:t>Operator:  ==</w:t>
      </w:r>
    </w:p>
    <w:p>
      <w:pPr>
        <w:spacing w:after="40"/>
        <w:ind w:left="1296"/>
      </w:pPr>
      <w:r>
        <w:rPr>
          <w:sz w:val="18"/>
        </w:rPr>
        <w:t xml:space="preserve">•  </w:t>
      </w:r>
      <w:r>
        <w:rPr>
          <w:sz w:val="18"/>
        </w:rPr>
        <w:t>Compare to:  200</w:t>
      </w:r>
    </w:p>
    <w:p>
      <w:pPr>
        <w:spacing w:after="40"/>
        <w:ind w:left="792"/>
      </w:pPr>
      <w:r>
        <w:rPr>
          <w:sz w:val="19"/>
        </w:rPr>
        <w:t xml:space="preserve">•  </w:t>
      </w:r>
      <w:r>
        <w:rPr>
          <w:color w:val="1B1D22"/>
          <w:sz w:val="19"/>
        </w:rPr>
        <w:t>Input / Output → HTTP request   —   set Label to “load”</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https://example.com/warehouse/load</w:t>
      </w:r>
    </w:p>
    <w:p>
      <w:pPr>
        <w:spacing w:after="40"/>
        <w:ind w:left="792"/>
      </w:pPr>
      <w:r>
        <w:rPr>
          <w:sz w:val="19"/>
        </w:rPr>
        <w:t xml:space="preserve">•  </w:t>
      </w:r>
      <w:r>
        <w:rPr>
          <w:color w:val="1B1D22"/>
          <w:sz w:val="19"/>
        </w:rPr>
        <w:t>Input / Output → HTTP request   —   set Label to “alert”</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https://example.com/alert</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“fetch”</w:t>
      </w:r>
    </w:p>
    <w:p>
      <w:pPr>
        <w:spacing w:after="40"/>
        <w:ind w:left="1296"/>
      </w:pPr>
      <w:r>
        <w:rPr>
          <w:sz w:val="18"/>
        </w:rPr>
        <w:t xml:space="preserve">•  </w:t>
      </w:r>
      <w:r>
        <w:rPr>
          <w:sz w:val="18"/>
        </w:rPr>
        <w:t>“fetch”  →  “cond”</w:t>
      </w:r>
    </w:p>
    <w:p>
      <w:pPr>
        <w:spacing w:after="40"/>
        <w:ind w:left="1296"/>
      </w:pPr>
      <w:r>
        <w:rPr>
          <w:sz w:val="18"/>
        </w:rPr>
        <w:t xml:space="preserve">•  </w:t>
      </w:r>
      <w:r>
        <w:rPr>
          <w:sz w:val="18"/>
        </w:rPr>
        <w:t>“cond”  →  “load”   (use the “true” output)</w:t>
      </w:r>
    </w:p>
    <w:p>
      <w:pPr>
        <w:spacing w:after="40"/>
        <w:ind w:left="1296"/>
      </w:pPr>
      <w:r>
        <w:rPr>
          <w:sz w:val="18"/>
        </w:rPr>
        <w:t xml:space="preserve">•  </w:t>
      </w:r>
      <w:r>
        <w:rPr>
          <w:sz w:val="18"/>
        </w:rPr>
        <w:t>“cond”  →  “alert”   (use the “false” output)</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(or enable it to let the trigger fire automatically).</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21. Knowledge-base auto-curation</w:t>
      </w:r>
    </w:p>
    <w:p>
      <w:pPr>
        <w:spacing w:after="60"/>
      </w:pPr>
      <w:r>
        <w:rPr>
          <w:i w:val="0"/>
          <w:sz w:val="20"/>
        </w:rPr>
        <w:t>Nightly, summarise newly added documents and index them so retrieval stays fresh.</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Runs automatically on the schedule ‘0 3 * * *’ (minute hour day month weekday). Enable the workflow to activate the schedule. You can also press Run to test it now.</w:t>
            </w:r>
          </w:p>
        </w:tc>
      </w:tr>
      <w:tr>
        <w:tc>
          <w:tcPr>
            <w:tcW w:type="dxa" w:w="4320"/>
          </w:tcPr>
          <w:p>
            <w:r/>
            <w:r>
              <w:rPr>
                <w:b/>
                <w:color w:val="0F9D58"/>
                <w:sz w:val="17"/>
              </w:rPr>
              <w:t>Node flow</w:t>
            </w:r>
          </w:p>
        </w:tc>
        <w:tc>
          <w:tcPr>
            <w:tcW w:type="dxa" w:w="4320"/>
          </w:tcPr>
          <w:p>
            <w:r/>
            <w:r>
              <w:rPr>
                <w:sz w:val="17"/>
              </w:rPr>
              <w:t>t  →  list  →  sum  →  index</w:t>
            </w:r>
          </w:p>
        </w:tc>
      </w:tr>
      <w:tr>
        <w:tc>
          <w:tcPr>
            <w:tcW w:type="dxa" w:w="4320"/>
          </w:tcPr>
          <w:p>
            <w:r/>
            <w:r>
              <w:rPr>
                <w:b/>
                <w:color w:val="0F9D58"/>
                <w:sz w:val="17"/>
              </w:rPr>
              <w:t>Why it's green</w:t>
            </w:r>
          </w:p>
        </w:tc>
        <w:tc>
          <w:tcPr>
            <w:tcW w:type="dxa" w:w="4320"/>
          </w:tcPr>
          <w:p>
            <w:r/>
            <w:r>
              <w:rPr>
                <w:sz w:val="17"/>
              </w:rPr>
              <w:t>Curation is deferred to the cleanest overnight window and fanned out across the new documents.</w:t>
            </w:r>
          </w:p>
        </w:tc>
      </w:tr>
      <w:tr>
        <w:tc>
          <w:tcPr>
            <w:tcW w:type="dxa" w:w="4320"/>
          </w:tcPr>
          <w:p>
            <w:r/>
            <w:r>
              <w:rPr>
                <w:b/>
                <w:color w:val="0F9D58"/>
                <w:sz w:val="17"/>
              </w:rPr>
              <w:t>LangGraph/LangChain analog</w:t>
            </w:r>
          </w:p>
        </w:tc>
        <w:tc>
          <w:tcPr>
            <w:tcW w:type="dxa" w:w="4320"/>
          </w:tcPr>
          <w:p>
            <w:r/>
            <w:r>
              <w:rPr>
                <w:sz w:val="17"/>
              </w:rPr>
              <w:t>LangChain indexing pipeline.</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“Data &amp; Analytics”, find “Knowledge-base auto-curation”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After you've reviewed it, </w:t>
      </w:r>
      <w:r>
        <w:rPr>
          <w:sz w:val="20"/>
        </w:rPr>
        <w:t>toggle the workflow to Enabled so it can fire on its own. (Leave it disabled while testing.)</w:t>
      </w:r>
    </w:p>
    <w:p>
      <w:pPr>
        <w:spacing w:after="60"/>
        <w:ind w:left="216"/>
      </w:pPr>
      <w:r>
        <w:rPr>
          <w:b/>
          <w:sz w:val="20"/>
        </w:rPr>
        <w:t xml:space="preserve">5.  </w:t>
      </w:r>
      <w:r>
        <w:rPr>
          <w:b/>
          <w:sz w:val="20"/>
        </w:rPr>
        <w:t xml:space="preserve">Press Run </w:t>
      </w:r>
      <w:r>
        <w:rPr>
          <w:sz w:val="20"/>
        </w:rPr>
        <w:t>to test it now (or wait for the automatic trigger).</w:t>
      </w:r>
    </w:p>
    <w:p>
      <w:pPr>
        <w:spacing w:after="60"/>
        <w:ind w:left="216"/>
      </w:pPr>
      <w:r>
        <w:rPr>
          <w:b/>
          <w:sz w:val="20"/>
        </w:rPr>
        <w:t xml:space="preserve">6.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Schedule trigger   —   set Label to “t”</w:t>
      </w:r>
    </w:p>
    <w:p>
      <w:pPr>
        <w:spacing w:after="40"/>
        <w:ind w:left="1296"/>
      </w:pPr>
      <w:r>
        <w:rPr>
          <w:sz w:val="18"/>
        </w:rPr>
        <w:t xml:space="preserve">•  </w:t>
      </w:r>
      <w:r>
        <w:rPr>
          <w:sz w:val="18"/>
        </w:rPr>
        <w:t>Cron (m h dom mon dow):  0 3 * * *</w:t>
      </w:r>
    </w:p>
    <w:p>
      <w:pPr>
        <w:spacing w:after="40"/>
        <w:ind w:left="792"/>
      </w:pPr>
      <w:r>
        <w:rPr>
          <w:sz w:val="19"/>
        </w:rPr>
        <w:t xml:space="preserve">•  </w:t>
      </w:r>
      <w:r>
        <w:rPr>
          <w:color w:val="1B1D22"/>
          <w:sz w:val="19"/>
        </w:rPr>
        <w:t>Input / Output → HTTP request   —   set Label to “list”</w:t>
      </w:r>
    </w:p>
    <w:p>
      <w:pPr>
        <w:spacing w:after="40"/>
        <w:ind w:left="1296"/>
      </w:pPr>
      <w:r>
        <w:rPr>
          <w:sz w:val="18"/>
        </w:rPr>
        <w:t xml:space="preserve">•  </w:t>
      </w:r>
      <w:r>
        <w:rPr>
          <w:sz w:val="18"/>
        </w:rPr>
        <w:t>Method:  GET</w:t>
      </w:r>
    </w:p>
    <w:p>
      <w:pPr>
        <w:spacing w:after="40"/>
        <w:ind w:left="1296"/>
      </w:pPr>
      <w:r>
        <w:rPr>
          <w:sz w:val="18"/>
        </w:rPr>
        <w:t xml:space="preserve">•  </w:t>
      </w:r>
      <w:r>
        <w:rPr>
          <w:sz w:val="18"/>
        </w:rPr>
        <w:t>URL:  https://example.com/docs/new</w:t>
      </w:r>
    </w:p>
    <w:p>
      <w:pPr>
        <w:spacing w:after="40"/>
        <w:ind w:left="792"/>
      </w:pPr>
      <w:r>
        <w:rPr>
          <w:sz w:val="19"/>
        </w:rPr>
        <w:t xml:space="preserve">•  </w:t>
      </w:r>
      <w:r>
        <w:rPr>
          <w:color w:val="1B1D22"/>
          <w:sz w:val="19"/>
        </w:rPr>
        <w:t>AI → LLM (carbon-routed)   —   set Label to “sum”</w:t>
      </w:r>
    </w:p>
    <w:p>
      <w:pPr>
        <w:spacing w:after="40"/>
        <w:ind w:left="1296"/>
      </w:pPr>
      <w:r>
        <w:rPr>
          <w:sz w:val="18"/>
        </w:rPr>
        <w:t xml:space="preserve">•  </w:t>
      </w:r>
      <w:r>
        <w:rPr>
          <w:sz w:val="18"/>
        </w:rPr>
        <w:t>Prompt:  Summarise for indexing: ↵ {{ $node.list.body }}</w:t>
      </w:r>
    </w:p>
    <w:p>
      <w:pPr>
        <w:spacing w:after="40"/>
        <w:ind w:left="792"/>
      </w:pPr>
      <w:r>
        <w:rPr>
          <w:sz w:val="19"/>
        </w:rPr>
        <w:t xml:space="preserve">•  </w:t>
      </w:r>
      <w:r>
        <w:rPr>
          <w:color w:val="1B1D22"/>
          <w:sz w:val="19"/>
        </w:rPr>
        <w:t>Input / Output → HTTP request   —   set Label to “index”</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https://example.com/rag/index</w:t>
      </w:r>
    </w:p>
    <w:p>
      <w:pPr>
        <w:spacing w:after="40"/>
        <w:ind w:left="1296"/>
      </w:pPr>
      <w:r>
        <w:rPr>
          <w:sz w:val="18"/>
        </w:rPr>
        <w:t xml:space="preserve">•  </w:t>
      </w:r>
      <w:r>
        <w:rPr>
          <w:sz w:val="18"/>
        </w:rPr>
        <w:t>Body:  {{ $node.sum.text }}</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“list”</w:t>
      </w:r>
    </w:p>
    <w:p>
      <w:pPr>
        <w:spacing w:after="40"/>
        <w:ind w:left="1296"/>
      </w:pPr>
      <w:r>
        <w:rPr>
          <w:sz w:val="18"/>
        </w:rPr>
        <w:t xml:space="preserve">•  </w:t>
      </w:r>
      <w:r>
        <w:rPr>
          <w:sz w:val="18"/>
        </w:rPr>
        <w:t>“list”  →  “sum”</w:t>
      </w:r>
    </w:p>
    <w:p>
      <w:pPr>
        <w:spacing w:after="40"/>
        <w:ind w:left="1296"/>
      </w:pPr>
      <w:r>
        <w:rPr>
          <w:sz w:val="18"/>
        </w:rPr>
        <w:t xml:space="preserve">•  </w:t>
      </w:r>
      <w:r>
        <w:rPr>
          <w:sz w:val="18"/>
        </w:rPr>
        <w:t>“sum”  →  “index”</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(or enable it to let the trigger fire automatically).</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22. Competitive-intelligence brief</w:t>
      </w:r>
    </w:p>
    <w:p>
      <w:pPr>
        <w:spacing w:after="60"/>
      </w:pPr>
      <w:r>
        <w:rPr>
          <w:i w:val="0"/>
          <w:sz w:val="20"/>
        </w:rPr>
        <w:t>Aggregate competitor feeds and produce a concise weekly intelligence brief.</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Runs automatically on the schedule ‘0 7 * * 1’ (minute hour day month weekday). Enable the workflow to activate the schedule. You can also press Run to test it now.</w:t>
            </w:r>
          </w:p>
        </w:tc>
      </w:tr>
      <w:tr>
        <w:tc>
          <w:tcPr>
            <w:tcW w:type="dxa" w:w="4320"/>
          </w:tcPr>
          <w:p>
            <w:r/>
            <w:r>
              <w:rPr>
                <w:b/>
                <w:color w:val="0F9D58"/>
                <w:sz w:val="17"/>
              </w:rPr>
              <w:t>Node flow</w:t>
            </w:r>
          </w:p>
        </w:tc>
        <w:tc>
          <w:tcPr>
            <w:tcW w:type="dxa" w:w="4320"/>
          </w:tcPr>
          <w:p>
            <w:r/>
            <w:r>
              <w:rPr>
                <w:sz w:val="17"/>
              </w:rPr>
              <w:t>t  →  fetch  →  ctx  →  brief  →  deliver</w:t>
            </w:r>
          </w:p>
        </w:tc>
      </w:tr>
      <w:tr>
        <w:tc>
          <w:tcPr>
            <w:tcW w:type="dxa" w:w="4320"/>
          </w:tcPr>
          <w:p>
            <w:r/>
            <w:r>
              <w:rPr>
                <w:b/>
                <w:color w:val="0F9D58"/>
                <w:sz w:val="17"/>
              </w:rPr>
              <w:t>Why it's green</w:t>
            </w:r>
          </w:p>
        </w:tc>
        <w:tc>
          <w:tcPr>
            <w:tcW w:type="dxa" w:w="4320"/>
          </w:tcPr>
          <w:p>
            <w:r/>
            <w:r>
              <w:rPr>
                <w:sz w:val="17"/>
              </w:rPr>
              <w:t>A single weekly synthesis on the greenest rung replaces continuous analyst polling.</w:t>
            </w:r>
          </w:p>
        </w:tc>
      </w:tr>
      <w:tr>
        <w:tc>
          <w:tcPr>
            <w:tcW w:type="dxa" w:w="4320"/>
          </w:tcPr>
          <w:p>
            <w:r/>
            <w:r>
              <w:rPr>
                <w:b/>
                <w:color w:val="0F9D58"/>
                <w:sz w:val="17"/>
              </w:rPr>
              <w:t>LangGraph/LangChain analog</w:t>
            </w:r>
          </w:p>
        </w:tc>
        <w:tc>
          <w:tcPr>
            <w:tcW w:type="dxa" w:w="4320"/>
          </w:tcPr>
          <w:p>
            <w:r/>
            <w:r>
              <w:rPr>
                <w:sz w:val="17"/>
              </w:rPr>
              <w:t>LangChain research chain.</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“Data &amp; Analytics”, find “Competitive-intelligence brief”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Make sure your knowledge base has documents indexed </w:t>
      </w:r>
      <w:r>
        <w:rPr>
          <w:sz w:val="20"/>
        </w:rPr>
        <w:t>so the RAG step has documents to retrieve from (Carbon tab → RAG, or the /api/rag/index API).</w:t>
      </w:r>
    </w:p>
    <w:p>
      <w:pPr>
        <w:spacing w:after="60"/>
        <w:ind w:left="216"/>
      </w:pPr>
      <w:r>
        <w:rPr>
          <w:b/>
          <w:sz w:val="20"/>
        </w:rPr>
        <w:t xml:space="preserve">5.  </w:t>
      </w:r>
      <w:r>
        <w:rPr>
          <w:b/>
          <w:sz w:val="20"/>
        </w:rPr>
        <w:t xml:space="preserve">After you've reviewed it, </w:t>
      </w:r>
      <w:r>
        <w:rPr>
          <w:sz w:val="20"/>
        </w:rPr>
        <w:t>toggle the workflow to Enabled so it can fire on its own. (Leave it disabled while testing.)</w:t>
      </w:r>
    </w:p>
    <w:p>
      <w:pPr>
        <w:spacing w:after="60"/>
        <w:ind w:left="216"/>
      </w:pPr>
      <w:r>
        <w:rPr>
          <w:b/>
          <w:sz w:val="20"/>
        </w:rPr>
        <w:t xml:space="preserve">6.  </w:t>
      </w:r>
      <w:r>
        <w:rPr>
          <w:b/>
          <w:sz w:val="20"/>
        </w:rPr>
        <w:t xml:space="preserve">Press Run </w:t>
      </w:r>
      <w:r>
        <w:rPr>
          <w:sz w:val="20"/>
        </w:rPr>
        <w:t>to test it now (or wait for the automatic trigger).</w:t>
      </w:r>
    </w:p>
    <w:p>
      <w:pPr>
        <w:spacing w:after="60"/>
        <w:ind w:left="216"/>
      </w:pPr>
      <w:r>
        <w:rPr>
          <w:b/>
          <w:sz w:val="20"/>
        </w:rPr>
        <w:t xml:space="preserve">7.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Schedule trigger   —   set Label to “t”</w:t>
      </w:r>
    </w:p>
    <w:p>
      <w:pPr>
        <w:spacing w:after="40"/>
        <w:ind w:left="1296"/>
      </w:pPr>
      <w:r>
        <w:rPr>
          <w:sz w:val="18"/>
        </w:rPr>
        <w:t xml:space="preserve">•  </w:t>
      </w:r>
      <w:r>
        <w:rPr>
          <w:sz w:val="18"/>
        </w:rPr>
        <w:t>Cron (m h dom mon dow):  0 7 * * 1</w:t>
      </w:r>
    </w:p>
    <w:p>
      <w:pPr>
        <w:spacing w:after="40"/>
        <w:ind w:left="792"/>
      </w:pPr>
      <w:r>
        <w:rPr>
          <w:sz w:val="19"/>
        </w:rPr>
        <w:t xml:space="preserve">•  </w:t>
      </w:r>
      <w:r>
        <w:rPr>
          <w:color w:val="1B1D22"/>
          <w:sz w:val="19"/>
        </w:rPr>
        <w:t>Input / Output → HTTP request   —   set Label to “fetch”</w:t>
      </w:r>
    </w:p>
    <w:p>
      <w:pPr>
        <w:spacing w:after="40"/>
        <w:ind w:left="1296"/>
      </w:pPr>
      <w:r>
        <w:rPr>
          <w:sz w:val="18"/>
        </w:rPr>
        <w:t xml:space="preserve">•  </w:t>
      </w:r>
      <w:r>
        <w:rPr>
          <w:sz w:val="18"/>
        </w:rPr>
        <w:t>Method:  GET</w:t>
      </w:r>
    </w:p>
    <w:p>
      <w:pPr>
        <w:spacing w:after="40"/>
        <w:ind w:left="1296"/>
      </w:pPr>
      <w:r>
        <w:rPr>
          <w:sz w:val="18"/>
        </w:rPr>
        <w:t xml:space="preserve">•  </w:t>
      </w:r>
      <w:r>
        <w:rPr>
          <w:sz w:val="18"/>
        </w:rPr>
        <w:t>URL:  https://example.com/feeds</w:t>
      </w:r>
    </w:p>
    <w:p>
      <w:pPr>
        <w:spacing w:after="40"/>
        <w:ind w:left="792"/>
      </w:pPr>
      <w:r>
        <w:rPr>
          <w:sz w:val="19"/>
        </w:rPr>
        <w:t xml:space="preserve">•  </w:t>
      </w:r>
      <w:r>
        <w:rPr>
          <w:color w:val="1B1D22"/>
          <w:sz w:val="19"/>
        </w:rPr>
        <w:t>AI → RAG retrieve   —   set Label to “ctx”</w:t>
      </w:r>
    </w:p>
    <w:p>
      <w:pPr>
        <w:spacing w:after="40"/>
        <w:ind w:left="1296"/>
      </w:pPr>
      <w:r>
        <w:rPr>
          <w:sz w:val="18"/>
        </w:rPr>
        <w:t xml:space="preserve">•  </w:t>
      </w:r>
      <w:r>
        <w:rPr>
          <w:sz w:val="18"/>
        </w:rPr>
        <w:t>Query:  {{ $node.fetch.body }}</w:t>
      </w:r>
    </w:p>
    <w:p>
      <w:pPr>
        <w:spacing w:after="40"/>
        <w:ind w:left="1296"/>
      </w:pPr>
      <w:r>
        <w:rPr>
          <w:sz w:val="18"/>
        </w:rPr>
        <w:t xml:space="preserve">•  </w:t>
      </w:r>
      <w:r>
        <w:rPr>
          <w:sz w:val="18"/>
        </w:rPr>
        <w:t>Top K:  6</w:t>
      </w:r>
    </w:p>
    <w:p>
      <w:pPr>
        <w:spacing w:after="40"/>
        <w:ind w:left="792"/>
      </w:pPr>
      <w:r>
        <w:rPr>
          <w:sz w:val="19"/>
        </w:rPr>
        <w:t xml:space="preserve">•  </w:t>
      </w:r>
      <w:r>
        <w:rPr>
          <w:color w:val="1B1D22"/>
          <w:sz w:val="19"/>
        </w:rPr>
        <w:t>AI → LLM (carbon-routed)   —   set Label to “brief”</w:t>
      </w:r>
    </w:p>
    <w:p>
      <w:pPr>
        <w:spacing w:after="40"/>
        <w:ind w:left="1296"/>
      </w:pPr>
      <w:r>
        <w:rPr>
          <w:sz w:val="18"/>
        </w:rPr>
        <w:t xml:space="preserve">•  </w:t>
      </w:r>
      <w:r>
        <w:rPr>
          <w:sz w:val="18"/>
        </w:rPr>
        <w:t>Prompt:  Write a weekly competitive brief: ↵ {{ $node.ctx.context }}</w:t>
      </w:r>
    </w:p>
    <w:p>
      <w:pPr>
        <w:spacing w:after="40"/>
        <w:ind w:left="792"/>
      </w:pPr>
      <w:r>
        <w:rPr>
          <w:sz w:val="19"/>
        </w:rPr>
        <w:t xml:space="preserve">•  </w:t>
      </w:r>
      <w:r>
        <w:rPr>
          <w:color w:val="1B1D22"/>
          <w:sz w:val="19"/>
        </w:rPr>
        <w:t>Input / Output → HTTP request   —   set Label to “deliver”</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https://example.com/deliver</w:t>
      </w:r>
    </w:p>
    <w:p>
      <w:pPr>
        <w:spacing w:after="40"/>
        <w:ind w:left="1296"/>
      </w:pPr>
      <w:r>
        <w:rPr>
          <w:sz w:val="18"/>
        </w:rPr>
        <w:t xml:space="preserve">•  </w:t>
      </w:r>
      <w:r>
        <w:rPr>
          <w:sz w:val="18"/>
        </w:rPr>
        <w:t>Body:  {{ $node.brief.text }}</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“fetch”</w:t>
      </w:r>
    </w:p>
    <w:p>
      <w:pPr>
        <w:spacing w:after="40"/>
        <w:ind w:left="1296"/>
      </w:pPr>
      <w:r>
        <w:rPr>
          <w:sz w:val="18"/>
        </w:rPr>
        <w:t xml:space="preserve">•  </w:t>
      </w:r>
      <w:r>
        <w:rPr>
          <w:sz w:val="18"/>
        </w:rPr>
        <w:t>“fetch”  →  “ctx”</w:t>
      </w:r>
    </w:p>
    <w:p>
      <w:pPr>
        <w:spacing w:after="40"/>
        <w:ind w:left="1296"/>
      </w:pPr>
      <w:r>
        <w:rPr>
          <w:sz w:val="18"/>
        </w:rPr>
        <w:t xml:space="preserve">•  </w:t>
      </w:r>
      <w:r>
        <w:rPr>
          <w:sz w:val="18"/>
        </w:rPr>
        <w:t>“ctx”  →  “brief”</w:t>
      </w:r>
    </w:p>
    <w:p>
      <w:pPr>
        <w:spacing w:after="40"/>
        <w:ind w:left="1296"/>
      </w:pPr>
      <w:r>
        <w:rPr>
          <w:sz w:val="18"/>
        </w:rPr>
        <w:t xml:space="preserve">•  </w:t>
      </w:r>
      <w:r>
        <w:rPr>
          <w:sz w:val="18"/>
        </w:rPr>
        <w:t>“brief”  →  “deliver”</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(or enable it to let the trigger fire automatically).</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2"/>
      </w:pPr>
      <w:r>
        <w:t>IT / Security / Compliance</w:t>
      </w:r>
    </w:p>
    <w:p>
      <w:pPr>
        <w:pStyle w:val="Heading3"/>
      </w:pPr>
      <w:r>
        <w:t>23. Compliance guardrail gateway</w:t>
      </w:r>
    </w:p>
    <w:p>
      <w:pPr>
        <w:spacing w:after="60"/>
      </w:pPr>
      <w:r>
        <w:rPr>
          <w:i w:val="0"/>
          <w:sz w:val="20"/>
        </w:rPr>
        <w:t>A reusable front door that screens any inbound content and any outbound response, with an audit trail.</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your system sends an HTTP POST to /api/workflows/webhook/{workflow-id}. You can also press Run to test it.</w:t>
            </w:r>
          </w:p>
        </w:tc>
      </w:tr>
      <w:tr>
        <w:tc>
          <w:tcPr>
            <w:tcW w:type="dxa" w:w="4320"/>
          </w:tcPr>
          <w:p>
            <w:r/>
            <w:r>
              <w:rPr>
                <w:b/>
                <w:color w:val="0F9D58"/>
                <w:sz w:val="17"/>
              </w:rPr>
              <w:t>Node flow</w:t>
            </w:r>
          </w:p>
        </w:tc>
        <w:tc>
          <w:tcPr>
            <w:tcW w:type="dxa" w:w="4320"/>
          </w:tcPr>
          <w:p>
            <w:r/>
            <w:r>
              <w:rPr>
                <w:sz w:val="17"/>
              </w:rPr>
              <w:t>t  →  gin  →  proc  →  gout  →  audit  →  reject</w:t>
            </w:r>
          </w:p>
        </w:tc>
      </w:tr>
      <w:tr>
        <w:tc>
          <w:tcPr>
            <w:tcW w:type="dxa" w:w="4320"/>
          </w:tcPr>
          <w:p>
            <w:r/>
            <w:r>
              <w:rPr>
                <w:b/>
                <w:color w:val="0F9D58"/>
                <w:sz w:val="17"/>
              </w:rPr>
              <w:t>Why it's green</w:t>
            </w:r>
          </w:p>
        </w:tc>
        <w:tc>
          <w:tcPr>
            <w:tcW w:type="dxa" w:w="4320"/>
          </w:tcPr>
          <w:p>
            <w:r/>
            <w:r>
              <w:rPr>
                <w:sz w:val="17"/>
              </w:rPr>
              <w:t>The gateway itself is a workflow other workflows call via the subworkflow node — one place to enforce policy.</w:t>
            </w:r>
          </w:p>
        </w:tc>
      </w:tr>
      <w:tr>
        <w:tc>
          <w:tcPr>
            <w:tcW w:type="dxa" w:w="4320"/>
          </w:tcPr>
          <w:p>
            <w:r/>
            <w:r>
              <w:rPr>
                <w:b/>
                <w:color w:val="0F9D58"/>
                <w:sz w:val="17"/>
              </w:rPr>
              <w:t>LangGraph/LangChain analog</w:t>
            </w:r>
          </w:p>
        </w:tc>
        <w:tc>
          <w:tcPr>
            <w:tcW w:type="dxa" w:w="4320"/>
          </w:tcPr>
          <w:p>
            <w:r/>
            <w:r>
              <w:rPr>
                <w:sz w:val="17"/>
              </w:rPr>
              <w:t>LangChain guardrails / constitutional chain.</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“IT / Security / Compliance”, find “Compliance guardrail gateway” </w:t>
      </w:r>
      <w:r>
        <w:rPr>
          <w:sz w:val="20"/>
        </w:rPr>
        <w:t>and click Use template. It opens on the canvas as a new (disabled) workflow.</w:t>
      </w:r>
    </w:p>
    <w:p>
      <w:pPr>
        <w:spacing w:after="60"/>
        <w:ind w:left="216"/>
      </w:pPr>
      <w:r>
        <w:rPr>
          <w:b/>
          <w:sz w:val="20"/>
        </w:rPr>
        <w:t xml:space="preserve">3.  </w:t>
      </w:r>
      <w:r>
        <w:rPr>
          <w:b/>
          <w:sz w:val="20"/>
        </w:rPr>
        <w:t xml:space="preserve">Press Run </w:t>
      </w:r>
      <w:r>
        <w:rPr>
          <w:sz w:val="20"/>
        </w:rPr>
        <w:t>and in the input box provide: {"content": "&lt;your content&gt;"}</w:t>
      </w:r>
    </w:p>
    <w:p>
      <w:pPr>
        <w:spacing w:after="60"/>
        <w:ind w:left="216"/>
      </w:pPr>
      <w:r>
        <w:rPr>
          <w:b/>
          <w:sz w:val="20"/>
        </w:rPr>
        <w:t xml:space="preserve">4.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Webhook trigger   —   set Label to “t”</w:t>
      </w:r>
    </w:p>
    <w:p>
      <w:pPr>
        <w:spacing w:after="40"/>
        <w:ind w:left="792"/>
      </w:pPr>
      <w:r>
        <w:rPr>
          <w:sz w:val="19"/>
        </w:rPr>
        <w:t xml:space="preserve">•  </w:t>
      </w:r>
      <w:r>
        <w:rPr>
          <w:color w:val="1B1D22"/>
          <w:sz w:val="19"/>
        </w:rPr>
        <w:t>AI → Guardrail check   —   set Label to “gin”</w:t>
      </w:r>
    </w:p>
    <w:p>
      <w:pPr>
        <w:spacing w:after="40"/>
        <w:ind w:left="1296"/>
      </w:pPr>
      <w:r>
        <w:rPr>
          <w:sz w:val="18"/>
        </w:rPr>
        <w:t xml:space="preserve">•  </w:t>
      </w:r>
      <w:r>
        <w:rPr>
          <w:sz w:val="18"/>
        </w:rPr>
        <w:t>Text:  {{ $trigger.content }}</w:t>
      </w:r>
    </w:p>
    <w:p>
      <w:pPr>
        <w:spacing w:after="40"/>
        <w:ind w:left="1296"/>
      </w:pPr>
      <w:r>
        <w:rPr>
          <w:sz w:val="18"/>
        </w:rPr>
        <w:t xml:space="preserve">•  </w:t>
      </w:r>
      <w:r>
        <w:rPr>
          <w:sz w:val="18"/>
        </w:rPr>
        <w:t>Phase:  input</w:t>
      </w:r>
    </w:p>
    <w:p>
      <w:pPr>
        <w:spacing w:after="40"/>
        <w:ind w:left="792"/>
      </w:pPr>
      <w:r>
        <w:rPr>
          <w:sz w:val="19"/>
        </w:rPr>
        <w:t xml:space="preserve">•  </w:t>
      </w:r>
      <w:r>
        <w:rPr>
          <w:color w:val="1B1D22"/>
          <w:sz w:val="19"/>
        </w:rPr>
        <w:t>AI → LLM (carbon-routed)   —   set Label to “proc”</w:t>
      </w:r>
    </w:p>
    <w:p>
      <w:pPr>
        <w:spacing w:after="40"/>
        <w:ind w:left="1296"/>
      </w:pPr>
      <w:r>
        <w:rPr>
          <w:sz w:val="18"/>
        </w:rPr>
        <w:t xml:space="preserve">•  </w:t>
      </w:r>
      <w:r>
        <w:rPr>
          <w:sz w:val="18"/>
        </w:rPr>
        <w:t>Prompt:  {{ $trigger.content }}</w:t>
      </w:r>
    </w:p>
    <w:p>
      <w:pPr>
        <w:spacing w:after="40"/>
        <w:ind w:left="792"/>
      </w:pPr>
      <w:r>
        <w:rPr>
          <w:sz w:val="19"/>
        </w:rPr>
        <w:t xml:space="preserve">•  </w:t>
      </w:r>
      <w:r>
        <w:rPr>
          <w:color w:val="1B1D22"/>
          <w:sz w:val="19"/>
        </w:rPr>
        <w:t>AI → Guardrail check   —   set Label to “gout”</w:t>
      </w:r>
    </w:p>
    <w:p>
      <w:pPr>
        <w:spacing w:after="40"/>
        <w:ind w:left="1296"/>
      </w:pPr>
      <w:r>
        <w:rPr>
          <w:sz w:val="18"/>
        </w:rPr>
        <w:t xml:space="preserve">•  </w:t>
      </w:r>
      <w:r>
        <w:rPr>
          <w:sz w:val="18"/>
        </w:rPr>
        <w:t>Text:  {{ $node.proc.text }}</w:t>
      </w:r>
    </w:p>
    <w:p>
      <w:pPr>
        <w:spacing w:after="40"/>
        <w:ind w:left="1296"/>
      </w:pPr>
      <w:r>
        <w:rPr>
          <w:sz w:val="18"/>
        </w:rPr>
        <w:t xml:space="preserve">•  </w:t>
      </w:r>
      <w:r>
        <w:rPr>
          <w:sz w:val="18"/>
        </w:rPr>
        <w:t>Phase:  output</w:t>
      </w:r>
    </w:p>
    <w:p>
      <w:pPr>
        <w:spacing w:after="40"/>
        <w:ind w:left="792"/>
      </w:pPr>
      <w:r>
        <w:rPr>
          <w:sz w:val="19"/>
        </w:rPr>
        <w:t xml:space="preserve">•  </w:t>
      </w:r>
      <w:r>
        <w:rPr>
          <w:color w:val="1B1D22"/>
          <w:sz w:val="19"/>
        </w:rPr>
        <w:t>Logic → Set / transform   —   set Label to “audit”</w:t>
      </w:r>
    </w:p>
    <w:p>
      <w:pPr>
        <w:spacing w:after="40"/>
        <w:ind w:left="1296"/>
      </w:pPr>
      <w:r>
        <w:rPr>
          <w:sz w:val="18"/>
        </w:rPr>
        <w:t xml:space="preserve">•  </w:t>
      </w:r>
      <w:r>
        <w:rPr>
          <w:sz w:val="18"/>
        </w:rPr>
        <w:t>Add field  decision  =  allowed</w:t>
      </w:r>
    </w:p>
    <w:p>
      <w:pPr>
        <w:spacing w:after="40"/>
        <w:ind w:left="1296"/>
      </w:pPr>
      <w:r>
        <w:rPr>
          <w:sz w:val="18"/>
        </w:rPr>
        <w:t xml:space="preserve">•  </w:t>
      </w:r>
      <w:r>
        <w:rPr>
          <w:sz w:val="18"/>
        </w:rPr>
        <w:t>Add field  output  =  {{ $node.proc.text }}</w:t>
      </w:r>
    </w:p>
    <w:p>
      <w:pPr>
        <w:spacing w:after="40"/>
        <w:ind w:left="792"/>
      </w:pPr>
      <w:r>
        <w:rPr>
          <w:sz w:val="19"/>
        </w:rPr>
        <w:t xml:space="preserve">•  </w:t>
      </w:r>
      <w:r>
        <w:rPr>
          <w:color w:val="1B1D22"/>
          <w:sz w:val="19"/>
        </w:rPr>
        <w:t>Logic → Set / transform   —   set Label to “reject”</w:t>
      </w:r>
    </w:p>
    <w:p>
      <w:pPr>
        <w:spacing w:after="40"/>
        <w:ind w:left="1296"/>
      </w:pPr>
      <w:r>
        <w:rPr>
          <w:sz w:val="18"/>
        </w:rPr>
        <w:t xml:space="preserve">•  </w:t>
      </w:r>
      <w:r>
        <w:rPr>
          <w:sz w:val="18"/>
        </w:rPr>
        <w:t>Add field  decision  =  blocked</w:t>
      </w:r>
    </w:p>
    <w:p>
      <w:pPr>
        <w:spacing w:after="40"/>
        <w:ind w:left="1296"/>
      </w:pPr>
      <w:r>
        <w:rPr>
          <w:sz w:val="18"/>
        </w:rPr>
        <w:t xml:space="preserve">•  </w:t>
      </w:r>
      <w:r>
        <w:rPr>
          <w:sz w:val="18"/>
        </w:rPr>
        <w:t>Add field  reason  =  {{ $node.gin.reason }}</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“gin”</w:t>
      </w:r>
    </w:p>
    <w:p>
      <w:pPr>
        <w:spacing w:after="40"/>
        <w:ind w:left="1296"/>
      </w:pPr>
      <w:r>
        <w:rPr>
          <w:sz w:val="18"/>
        </w:rPr>
        <w:t xml:space="preserve">•  </w:t>
      </w:r>
      <w:r>
        <w:rPr>
          <w:sz w:val="18"/>
        </w:rPr>
        <w:t>“gin”  →  “proc”   (use the “safe” output)</w:t>
      </w:r>
    </w:p>
    <w:p>
      <w:pPr>
        <w:spacing w:after="40"/>
        <w:ind w:left="1296"/>
      </w:pPr>
      <w:r>
        <w:rPr>
          <w:sz w:val="18"/>
        </w:rPr>
        <w:t xml:space="preserve">•  </w:t>
      </w:r>
      <w:r>
        <w:rPr>
          <w:sz w:val="18"/>
        </w:rPr>
        <w:t>“gin”  →  “reject”   (use the “blocked” output)</w:t>
      </w:r>
    </w:p>
    <w:p>
      <w:pPr>
        <w:spacing w:after="40"/>
        <w:ind w:left="1296"/>
      </w:pPr>
      <w:r>
        <w:rPr>
          <w:sz w:val="18"/>
        </w:rPr>
        <w:t xml:space="preserve">•  </w:t>
      </w:r>
      <w:r>
        <w:rPr>
          <w:sz w:val="18"/>
        </w:rPr>
        <w:t>“proc”  →  “gout”</w:t>
      </w:r>
    </w:p>
    <w:p>
      <w:pPr>
        <w:spacing w:after="40"/>
        <w:ind w:left="1296"/>
      </w:pPr>
      <w:r>
        <w:rPr>
          <w:sz w:val="18"/>
        </w:rPr>
        <w:t xml:space="preserve">•  </w:t>
      </w:r>
      <w:r>
        <w:rPr>
          <w:sz w:val="18"/>
        </w:rPr>
        <w:t>“gout”  →  “audit”   (use the “safe” output)</w:t>
      </w:r>
    </w:p>
    <w:p>
      <w:pPr>
        <w:spacing w:after="60"/>
        <w:ind w:left="216"/>
      </w:pPr>
      <w:r>
        <w:rPr>
          <w:b/>
          <w:sz w:val="20"/>
        </w:rPr>
        <w:t xml:space="preserve">4.  </w:t>
      </w:r>
      <w:r>
        <w:rPr>
          <w:b/>
          <w:sz w:val="20"/>
        </w:rPr>
        <w:t xml:space="preserve">Give the workflow a name </w:t>
      </w:r>
      <w:r>
        <w:rPr>
          <w:sz w:val="20"/>
        </w:rPr>
        <w:t>at the top, then click Save.</w:t>
      </w:r>
    </w:p>
    <w:p>
      <w:pPr>
        <w:spacing w:after="60"/>
        <w:ind w:left="216"/>
      </w:pPr>
      <w:r>
        <w:rPr>
          <w:b/>
          <w:sz w:val="20"/>
        </w:rPr>
        <w:t xml:space="preserve">5.  </w:t>
      </w:r>
      <w:r>
        <w:rPr>
          <w:b/>
          <w:sz w:val="20"/>
        </w:rPr>
        <w:t xml:space="preserve">Click Run </w:t>
      </w:r>
      <w:r>
        <w:rPr>
          <w:sz w:val="20"/>
        </w:rPr>
        <w:t>and enter your input: {"content": "&lt;your content&gt;"}</w:t>
      </w:r>
    </w:p>
    <w:p>
      <w:pPr>
        <w:spacing w:after="60"/>
        <w:ind w:left="216"/>
      </w:pPr>
      <w:r>
        <w:rPr>
          <w:b/>
          <w:sz w:val="20"/>
        </w:rPr>
        <w:t xml:space="preserve">6.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24. Prompt A/B evaluation harness</w:t>
      </w:r>
    </w:p>
    <w:p>
      <w:pPr>
        <w:spacing w:after="60"/>
      </w:pPr>
      <w:r>
        <w:rPr>
          <w:i w:val="0"/>
          <w:sz w:val="20"/>
        </w:rPr>
        <w:t>Run the same input through two prompts in parallel and log the comparison for evaluation.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 press Run.</w:t>
            </w:r>
          </w:p>
        </w:tc>
      </w:tr>
      <w:tr>
        <w:tc>
          <w:tcPr>
            <w:tcW w:type="dxa" w:w="4320"/>
          </w:tcPr>
          <w:p>
            <w:r/>
            <w:r>
              <w:rPr>
                <w:b/>
                <w:color w:val="0F9D58"/>
                <w:sz w:val="17"/>
              </w:rPr>
              <w:t>Node flow</w:t>
            </w:r>
          </w:p>
        </w:tc>
        <w:tc>
          <w:tcPr>
            <w:tcW w:type="dxa" w:w="4320"/>
          </w:tcPr>
          <w:p>
            <w:r/>
            <w:r>
              <w:rPr>
                <w:sz w:val="17"/>
              </w:rPr>
              <w:t>t  →  a  →  b  →  join  →  cmp  →  log</w:t>
            </w:r>
          </w:p>
        </w:tc>
      </w:tr>
      <w:tr>
        <w:tc>
          <w:tcPr>
            <w:tcW w:type="dxa" w:w="4320"/>
          </w:tcPr>
          <w:p>
            <w:r/>
            <w:r>
              <w:rPr>
                <w:b/>
                <w:color w:val="0F9D58"/>
                <w:sz w:val="17"/>
              </w:rPr>
              <w:t>Why it's green</w:t>
            </w:r>
          </w:p>
        </w:tc>
        <w:tc>
          <w:tcPr>
            <w:tcW w:type="dxa" w:w="4320"/>
          </w:tcPr>
          <w:p>
            <w:r/>
            <w:r>
              <w:rPr>
                <w:sz w:val="17"/>
              </w:rPr>
              <w:t>The two arms execute in the same superstep concurrently; the harness reports each arm's carbon so you can compare quality *and* cost.</w:t>
            </w:r>
          </w:p>
        </w:tc>
      </w:tr>
      <w:tr>
        <w:tc>
          <w:tcPr>
            <w:tcW w:type="dxa" w:w="4320"/>
          </w:tcPr>
          <w:p>
            <w:r/>
            <w:r>
              <w:rPr>
                <w:b/>
                <w:color w:val="0F9D58"/>
                <w:sz w:val="17"/>
              </w:rPr>
              <w:t>LangGraph/LangChain analog</w:t>
            </w:r>
          </w:p>
        </w:tc>
        <w:tc>
          <w:tcPr>
            <w:tcW w:type="dxa" w:w="4320"/>
          </w:tcPr>
          <w:p>
            <w:r/>
            <w:r>
              <w:rPr>
                <w:sz w:val="17"/>
              </w:rPr>
              <w:t>LangSmith evaluation / RunnableParallel.</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“IT / Security / Compliance”, find “Prompt A/B evaluation harness” </w:t>
      </w:r>
      <w:r>
        <w:rPr>
          <w:sz w:val="20"/>
        </w:rPr>
        <w:t>and click Use template. It opens on the canvas as a new (disabled) workflow.</w:t>
      </w:r>
    </w:p>
    <w:p>
      <w:pPr>
        <w:spacing w:after="60"/>
        <w:ind w:left="216"/>
      </w:pPr>
      <w:r>
        <w:rPr>
          <w:b/>
          <w:sz w:val="20"/>
        </w:rPr>
        <w:t xml:space="preserve">3.  </w:t>
      </w:r>
      <w:r>
        <w:rPr>
          <w:b/>
          <w:sz w:val="20"/>
        </w:rPr>
        <w:t xml:space="preserve">Click each HTTP node </w:t>
      </w:r>
      <w:r>
        <w:rPr>
          <w:sz w:val="20"/>
        </w:rPr>
        <w:t>and replace every https://example.com/... address with your real endpoint (select the node, edit the URL field on the right).</w:t>
      </w:r>
    </w:p>
    <w:p>
      <w:pPr>
        <w:spacing w:after="60"/>
        <w:ind w:left="216"/>
      </w:pPr>
      <w:r>
        <w:rPr>
          <w:b/>
          <w:sz w:val="20"/>
        </w:rPr>
        <w:t xml:space="preserve">4.  </w:t>
      </w:r>
      <w:r>
        <w:rPr>
          <w:b/>
          <w:sz w:val="20"/>
        </w:rPr>
        <w:t xml:space="preserve">Press Run </w:t>
      </w:r>
      <w:r>
        <w:rPr>
          <w:sz w:val="20"/>
        </w:rPr>
        <w:t>and in the input box provide: {"input": "&lt;your input&gt;"}</w:t>
      </w:r>
    </w:p>
    <w:p>
      <w:pPr>
        <w:spacing w:after="60"/>
        <w:ind w:left="216"/>
      </w:pPr>
      <w:r>
        <w:rPr>
          <w:b/>
          <w:sz w:val="20"/>
        </w:rPr>
        <w:t xml:space="preserve">5.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Manual trigger   —   set Label to “t”</w:t>
      </w:r>
    </w:p>
    <w:p>
      <w:pPr>
        <w:spacing w:after="40"/>
        <w:ind w:left="792"/>
      </w:pPr>
      <w:r>
        <w:rPr>
          <w:sz w:val="19"/>
        </w:rPr>
        <w:t xml:space="preserve">•  </w:t>
      </w:r>
      <w:r>
        <w:rPr>
          <w:color w:val="1B1D22"/>
          <w:sz w:val="19"/>
        </w:rPr>
        <w:t>AI → LLM (carbon-routed)   —   set Label to “a”</w:t>
      </w:r>
    </w:p>
    <w:p>
      <w:pPr>
        <w:spacing w:after="40"/>
        <w:ind w:left="1296"/>
      </w:pPr>
      <w:r>
        <w:rPr>
          <w:sz w:val="18"/>
        </w:rPr>
        <w:t xml:space="preserve">•  </w:t>
      </w:r>
      <w:r>
        <w:rPr>
          <w:sz w:val="18"/>
        </w:rPr>
        <w:t>Prompt:  Prompt A: ↵ {{ $trigger.input }}</w:t>
      </w:r>
    </w:p>
    <w:p>
      <w:pPr>
        <w:spacing w:after="40"/>
        <w:ind w:left="792"/>
      </w:pPr>
      <w:r>
        <w:rPr>
          <w:sz w:val="19"/>
        </w:rPr>
        <w:t xml:space="preserve">•  </w:t>
      </w:r>
      <w:r>
        <w:rPr>
          <w:color w:val="1B1D22"/>
          <w:sz w:val="19"/>
        </w:rPr>
        <w:t>AI → LLM (carbon-routed)   —   set Label to “b”</w:t>
      </w:r>
    </w:p>
    <w:p>
      <w:pPr>
        <w:spacing w:after="40"/>
        <w:ind w:left="1296"/>
      </w:pPr>
      <w:r>
        <w:rPr>
          <w:sz w:val="18"/>
        </w:rPr>
        <w:t xml:space="preserve">•  </w:t>
      </w:r>
      <w:r>
        <w:rPr>
          <w:sz w:val="18"/>
        </w:rPr>
        <w:t>Prompt:  Prompt B (be concise): ↵ {{ $trigger.input }}</w:t>
      </w:r>
    </w:p>
    <w:p>
      <w:pPr>
        <w:spacing w:after="40"/>
        <w:ind w:left="792"/>
      </w:pPr>
      <w:r>
        <w:rPr>
          <w:sz w:val="19"/>
        </w:rPr>
        <w:t xml:space="preserve">•  </w:t>
      </w:r>
      <w:r>
        <w:rPr>
          <w:color w:val="1B1D22"/>
          <w:sz w:val="19"/>
        </w:rPr>
        <w:t>Logic → Merge   —   set Label to “join”</w:t>
      </w:r>
    </w:p>
    <w:p>
      <w:pPr>
        <w:spacing w:after="40"/>
        <w:ind w:left="792"/>
      </w:pPr>
      <w:r>
        <w:rPr>
          <w:sz w:val="19"/>
        </w:rPr>
        <w:t xml:space="preserve">•  </w:t>
      </w:r>
      <w:r>
        <w:rPr>
          <w:color w:val="1B1D22"/>
          <w:sz w:val="19"/>
        </w:rPr>
        <w:t>Logic → Set / transform   —   set Label to “cmp”</w:t>
      </w:r>
    </w:p>
    <w:p>
      <w:pPr>
        <w:spacing w:after="40"/>
        <w:ind w:left="1296"/>
      </w:pPr>
      <w:r>
        <w:rPr>
          <w:sz w:val="18"/>
        </w:rPr>
        <w:t xml:space="preserve">•  </w:t>
      </w:r>
      <w:r>
        <w:rPr>
          <w:sz w:val="18"/>
        </w:rPr>
        <w:t>Add field  a  =  {{ $node.a.text }}</w:t>
      </w:r>
    </w:p>
    <w:p>
      <w:pPr>
        <w:spacing w:after="40"/>
        <w:ind w:left="1296"/>
      </w:pPr>
      <w:r>
        <w:rPr>
          <w:sz w:val="18"/>
        </w:rPr>
        <w:t xml:space="preserve">•  </w:t>
      </w:r>
      <w:r>
        <w:rPr>
          <w:sz w:val="18"/>
        </w:rPr>
        <w:t>Add field  b  =  {{ $node.b.text }}</w:t>
      </w:r>
    </w:p>
    <w:p>
      <w:pPr>
        <w:spacing w:after="40"/>
        <w:ind w:left="1296"/>
      </w:pPr>
      <w:r>
        <w:rPr>
          <w:sz w:val="18"/>
        </w:rPr>
        <w:t xml:space="preserve">•  </w:t>
      </w:r>
      <w:r>
        <w:rPr>
          <w:sz w:val="18"/>
        </w:rPr>
        <w:t>Add field  a_co2  =  {{ $node.a.carbon_g }}</w:t>
      </w:r>
    </w:p>
    <w:p>
      <w:pPr>
        <w:spacing w:after="40"/>
        <w:ind w:left="1296"/>
      </w:pPr>
      <w:r>
        <w:rPr>
          <w:sz w:val="18"/>
        </w:rPr>
        <w:t xml:space="preserve">•  </w:t>
      </w:r>
      <w:r>
        <w:rPr>
          <w:sz w:val="18"/>
        </w:rPr>
        <w:t>Add field  b_co2  =  {{ $node.b.carbon_g }}</w:t>
      </w:r>
    </w:p>
    <w:p>
      <w:pPr>
        <w:spacing w:after="40"/>
        <w:ind w:left="792"/>
      </w:pPr>
      <w:r>
        <w:rPr>
          <w:sz w:val="19"/>
        </w:rPr>
        <w:t xml:space="preserve">•  </w:t>
      </w:r>
      <w:r>
        <w:rPr>
          <w:color w:val="1B1D22"/>
          <w:sz w:val="19"/>
        </w:rPr>
        <w:t>Input / Output → HTTP request   —   set Label to “log”</w:t>
      </w:r>
    </w:p>
    <w:p>
      <w:pPr>
        <w:spacing w:after="40"/>
        <w:ind w:left="1296"/>
      </w:pPr>
      <w:r>
        <w:rPr>
          <w:sz w:val="18"/>
        </w:rPr>
        <w:t xml:space="preserve">•  </w:t>
      </w:r>
      <w:r>
        <w:rPr>
          <w:sz w:val="18"/>
        </w:rPr>
        <w:t>Method:  POST</w:t>
      </w:r>
    </w:p>
    <w:p>
      <w:pPr>
        <w:spacing w:after="40"/>
        <w:ind w:left="1296"/>
      </w:pPr>
      <w:r>
        <w:rPr>
          <w:sz w:val="18"/>
        </w:rPr>
        <w:t xml:space="preserve">•  </w:t>
      </w:r>
      <w:r>
        <w:rPr>
          <w:sz w:val="18"/>
        </w:rPr>
        <w:t>URL:  https://example.com/eval/log</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“a”</w:t>
      </w:r>
    </w:p>
    <w:p>
      <w:pPr>
        <w:spacing w:after="40"/>
        <w:ind w:left="1296"/>
      </w:pPr>
      <w:r>
        <w:rPr>
          <w:sz w:val="18"/>
        </w:rPr>
        <w:t xml:space="preserve">•  </w:t>
      </w:r>
      <w:r>
        <w:rPr>
          <w:sz w:val="18"/>
        </w:rPr>
        <w:t>“t”  →  “b”</w:t>
      </w:r>
    </w:p>
    <w:p>
      <w:pPr>
        <w:spacing w:after="40"/>
        <w:ind w:left="1296"/>
      </w:pPr>
      <w:r>
        <w:rPr>
          <w:sz w:val="18"/>
        </w:rPr>
        <w:t xml:space="preserve">•  </w:t>
      </w:r>
      <w:r>
        <w:rPr>
          <w:sz w:val="18"/>
        </w:rPr>
        <w:t>“a”  →  “join”</w:t>
      </w:r>
    </w:p>
    <w:p>
      <w:pPr>
        <w:spacing w:after="40"/>
        <w:ind w:left="1296"/>
      </w:pPr>
      <w:r>
        <w:rPr>
          <w:sz w:val="18"/>
        </w:rPr>
        <w:t xml:space="preserve">•  </w:t>
      </w:r>
      <w:r>
        <w:rPr>
          <w:sz w:val="18"/>
        </w:rPr>
        <w:t>“b”  →  “join”</w:t>
      </w:r>
    </w:p>
    <w:p>
      <w:pPr>
        <w:spacing w:after="40"/>
        <w:ind w:left="1296"/>
      </w:pPr>
      <w:r>
        <w:rPr>
          <w:sz w:val="18"/>
        </w:rPr>
        <w:t xml:space="preserve">•  </w:t>
      </w:r>
      <w:r>
        <w:rPr>
          <w:sz w:val="18"/>
        </w:rPr>
        <w:t>“join”  →  “cmp”</w:t>
      </w:r>
    </w:p>
    <w:p>
      <w:pPr>
        <w:spacing w:after="40"/>
        <w:ind w:left="1296"/>
      </w:pPr>
      <w:r>
        <w:rPr>
          <w:sz w:val="18"/>
        </w:rPr>
        <w:t xml:space="preserve">•  </w:t>
      </w:r>
      <w:r>
        <w:rPr>
          <w:sz w:val="18"/>
        </w:rPr>
        <w:t>“cmp”  →  “log”</w:t>
      </w:r>
    </w:p>
    <w:p>
      <w:pPr>
        <w:spacing w:after="60"/>
        <w:ind w:left="216"/>
      </w:pPr>
      <w:r>
        <w:rPr>
          <w:b/>
          <w:sz w:val="20"/>
        </w:rPr>
        <w:t xml:space="preserve">4.  </w:t>
      </w:r>
      <w:r>
        <w:rPr>
          <w:b/>
          <w:sz w:val="20"/>
        </w:rPr>
        <w:t xml:space="preserve">Replace the https://example.com/... URLs </w:t>
      </w:r>
      <w:r>
        <w:rPr>
          <w:sz w:val="20"/>
        </w:rPr>
        <w:t>in each HTTP node with your real endpoint.</w:t>
      </w:r>
    </w:p>
    <w:p>
      <w:pPr>
        <w:spacing w:after="60"/>
        <w:ind w:left="216"/>
      </w:pPr>
      <w:r>
        <w:rPr>
          <w:b/>
          <w:sz w:val="20"/>
        </w:rPr>
        <w:t xml:space="preserve">5.  </w:t>
      </w:r>
      <w:r>
        <w:rPr>
          <w:b/>
          <w:sz w:val="20"/>
        </w:rPr>
        <w:t xml:space="preserve">Give the workflow a name </w:t>
      </w:r>
      <w:r>
        <w:rPr>
          <w:sz w:val="20"/>
        </w:rPr>
        <w:t>at the top, then click Save.</w:t>
      </w:r>
    </w:p>
    <w:p>
      <w:pPr>
        <w:spacing w:after="60"/>
        <w:ind w:left="216"/>
      </w:pPr>
      <w:r>
        <w:rPr>
          <w:b/>
          <w:sz w:val="20"/>
        </w:rPr>
        <w:t xml:space="preserve">6.  </w:t>
      </w:r>
      <w:r>
        <w:rPr>
          <w:b/>
          <w:sz w:val="20"/>
        </w:rPr>
        <w:t xml:space="preserve">Click Run </w:t>
      </w:r>
      <w:r>
        <w:rPr>
          <w:sz w:val="20"/>
        </w:rPr>
        <w:t>and enter your input: {"input": "&lt;your input&gt;"}</w:t>
      </w:r>
    </w:p>
    <w:p>
      <w:pPr>
        <w:spacing w:after="60"/>
        <w:ind w:left="216"/>
      </w:pPr>
      <w:r>
        <w:rPr>
          <w:b/>
          <w:sz w:val="20"/>
        </w:rPr>
        <w:t xml:space="preserve">7.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3"/>
      </w:pPr>
      <w:r>
        <w:t>25. Multi-agent research (agent-of-agents)</w:t>
      </w:r>
    </w:p>
    <w:p>
      <w:pPr>
        <w:spacing w:after="60"/>
      </w:pPr>
      <w:r>
        <w:rPr>
          <w:i w:val="0"/>
          <w:sz w:val="20"/>
        </w:rPr>
        <w:t>A planner decomposes a question into sub-questions, a research sub-workflow answers each in parallel, and a synthesiser composes the final report.</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F9D58"/>
                <w:sz w:val="17"/>
              </w:rPr>
              <w:t>How it starts</w:t>
            </w:r>
          </w:p>
        </w:tc>
        <w:tc>
          <w:tcPr>
            <w:tcW w:type="dxa" w:w="4320"/>
          </w:tcPr>
          <w:p>
            <w:r/>
            <w:r>
              <w:rPr>
                <w:sz w:val="17"/>
              </w:rPr>
              <w:t>Starts when you press Run.</w:t>
            </w:r>
          </w:p>
        </w:tc>
      </w:tr>
      <w:tr>
        <w:tc>
          <w:tcPr>
            <w:tcW w:type="dxa" w:w="4320"/>
          </w:tcPr>
          <w:p>
            <w:r/>
            <w:r>
              <w:rPr>
                <w:b/>
                <w:color w:val="0F9D58"/>
                <w:sz w:val="17"/>
              </w:rPr>
              <w:t>Node flow</w:t>
            </w:r>
          </w:p>
        </w:tc>
        <w:tc>
          <w:tcPr>
            <w:tcW w:type="dxa" w:w="4320"/>
          </w:tcPr>
          <w:p>
            <w:r/>
            <w:r>
              <w:rPr>
                <w:sz w:val="17"/>
              </w:rPr>
              <w:t>t  →  plan  →  kb  →  ans  →  synth</w:t>
            </w:r>
          </w:p>
        </w:tc>
      </w:tr>
      <w:tr>
        <w:tc>
          <w:tcPr>
            <w:tcW w:type="dxa" w:w="4320"/>
          </w:tcPr>
          <w:p>
            <w:r/>
            <w:r>
              <w:rPr>
                <w:b/>
                <w:color w:val="0F9D58"/>
                <w:sz w:val="17"/>
              </w:rPr>
              <w:t>Why it's green</w:t>
            </w:r>
          </w:p>
        </w:tc>
        <w:tc>
          <w:tcPr>
            <w:tcW w:type="dxa" w:w="4320"/>
          </w:tcPr>
          <w:p>
            <w:r/>
            <w:r>
              <w:rPr>
                <w:sz w:val="17"/>
              </w:rPr>
              <w:t>Hierarchical fan-out: the planner and synthesiser run on a capable rung, while the many parallel research sub-runs use the greenest rung — carbon scales with breadth, not model size.</w:t>
            </w:r>
          </w:p>
        </w:tc>
      </w:tr>
      <w:tr>
        <w:tc>
          <w:tcPr>
            <w:tcW w:type="dxa" w:w="4320"/>
          </w:tcPr>
          <w:p>
            <w:r/>
            <w:r>
              <w:rPr>
                <w:b/>
                <w:color w:val="0F9D58"/>
                <w:sz w:val="17"/>
              </w:rPr>
              <w:t>LangGraph/LangChain analog</w:t>
            </w:r>
          </w:p>
        </w:tc>
        <w:tc>
          <w:tcPr>
            <w:tcW w:type="dxa" w:w="4320"/>
          </w:tcPr>
          <w:p>
            <w:r/>
            <w:r>
              <w:rPr>
                <w:sz w:val="17"/>
              </w:rPr>
              <w:t>LangGraph hierarchical / multi-agent supervisor.</w:t>
            </w:r>
          </w:p>
        </w:tc>
      </w:tr>
    </w:tbl>
    <w:p>
      <w:pPr>
        <w:spacing w:before="140" w:after="40"/>
      </w:pPr>
      <w:r>
        <w:rPr>
          <w:b/>
          <w:color w:val="7C5CFF"/>
          <w:sz w:val="21"/>
        </w:rPr>
        <w:t>Option A — Use the ready-made template (fastest, ~30 seconds)</w:t>
      </w:r>
    </w:p>
    <w:p>
      <w:pPr>
        <w:spacing w:after="60"/>
        <w:ind w:left="216"/>
      </w:pPr>
      <w:r>
        <w:rPr>
          <w:b/>
          <w:sz w:val="20"/>
        </w:rPr>
        <w:t xml:space="preserve">1.  </w:t>
      </w:r>
      <w:r>
        <w:rPr>
          <w:b/>
          <w:sz w:val="20"/>
        </w:rPr>
        <w:t xml:space="preserve">Open the Workflows tab </w:t>
      </w:r>
      <w:r>
        <w:rPr>
          <w:sz w:val="20"/>
        </w:rPr>
        <w:t>in the top tabs, then click the ✨ Browse templates button in the left panel.</w:t>
      </w:r>
    </w:p>
    <w:p>
      <w:pPr>
        <w:spacing w:after="60"/>
        <w:ind w:left="216"/>
      </w:pPr>
      <w:r>
        <w:rPr>
          <w:b/>
          <w:sz w:val="20"/>
        </w:rPr>
        <w:t xml:space="preserve">2.  </w:t>
      </w:r>
      <w:r>
        <w:rPr>
          <w:b/>
          <w:sz w:val="20"/>
        </w:rPr>
        <w:t xml:space="preserve">In the gallery, under “IT / Security / Compliance”, find “Multi-agent research (agent-of-agents)” </w:t>
      </w:r>
      <w:r>
        <w:rPr>
          <w:sz w:val="20"/>
        </w:rPr>
        <w:t>and click Use template. It opens on the canvas as a new (disabled) workflow.</w:t>
      </w:r>
    </w:p>
    <w:p>
      <w:pPr>
        <w:spacing w:after="60"/>
        <w:ind w:left="216"/>
      </w:pPr>
      <w:r>
        <w:rPr>
          <w:b/>
          <w:sz w:val="20"/>
        </w:rPr>
        <w:t xml:space="preserve">3.  </w:t>
      </w:r>
      <w:r>
        <w:rPr>
          <w:b/>
          <w:sz w:val="20"/>
        </w:rPr>
        <w:t xml:space="preserve">Make sure your knowledge base has documents indexed </w:t>
      </w:r>
      <w:r>
        <w:rPr>
          <w:sz w:val="20"/>
        </w:rPr>
        <w:t>so the RAG step has documents to retrieve from (Carbon tab → RAG, or the /api/rag/index API).</w:t>
      </w:r>
    </w:p>
    <w:p>
      <w:pPr>
        <w:spacing w:after="60"/>
        <w:ind w:left="216"/>
      </w:pPr>
      <w:r>
        <w:rPr>
          <w:b/>
          <w:sz w:val="20"/>
        </w:rPr>
        <w:t xml:space="preserve">4.  </w:t>
      </w:r>
      <w:r>
        <w:rPr>
          <w:b/>
          <w:sz w:val="20"/>
        </w:rPr>
        <w:t xml:space="preserve">Press Run </w:t>
      </w:r>
      <w:r>
        <w:rPr>
          <w:sz w:val="20"/>
        </w:rPr>
        <w:t>and in the input box provide: {"question": "&lt;your question&gt;"}</w:t>
      </w:r>
    </w:p>
    <w:p>
      <w:pPr>
        <w:spacing w:after="60"/>
        <w:ind w:left="216"/>
      </w:pPr>
      <w:r>
        <w:rPr>
          <w:b/>
          <w:sz w:val="20"/>
        </w:rPr>
        <w:t xml:space="preserve">5.  </w:t>
      </w:r>
      <w:r>
        <w:rPr>
          <w:b/>
          <w:sz w:val="20"/>
        </w:rPr>
        <w:t xml:space="preserve">Watch it execute: </w:t>
      </w:r>
      <w:r>
        <w:rPr>
          <w:sz w:val="20"/>
        </w:rPr>
        <w:t>each node lights up grey→blue→green as it runs, and the total gCO₂ appears in the toolbar.</w:t>
      </w:r>
    </w:p>
    <w:p>
      <w:pPr>
        <w:spacing w:before="140" w:after="40"/>
      </w:pPr>
      <w:r>
        <w:rPr>
          <w:b/>
          <w:color w:val="0F9D58"/>
          <w:sz w:val="21"/>
        </w:rPr>
        <w:t>Option B — Build it yourself, node by node</w:t>
      </w:r>
    </w:p>
    <w:p>
      <w:pPr>
        <w:spacing w:after="60"/>
        <w:ind w:left="216"/>
      </w:pPr>
      <w:r>
        <w:rPr>
          <w:b/>
          <w:sz w:val="20"/>
        </w:rPr>
        <w:t xml:space="preserve">1.  </w:t>
      </w:r>
      <w:r>
        <w:rPr>
          <w:b/>
          <w:sz w:val="20"/>
        </w:rPr>
        <w:t xml:space="preserve">Click + New </w:t>
      </w:r>
      <w:r>
        <w:rPr>
          <w:sz w:val="20"/>
        </w:rPr>
        <w:t>in the left panel to start with an empty canvas.</w:t>
      </w:r>
    </w:p>
    <w:p>
      <w:pPr>
        <w:spacing w:after="60"/>
        <w:ind w:left="216"/>
      </w:pPr>
      <w:r>
        <w:rPr>
          <w:b/>
          <w:sz w:val="20"/>
        </w:rPr>
        <w:t xml:space="preserve">2.  </w:t>
      </w:r>
      <w:r>
        <w:rPr>
          <w:b/>
          <w:sz w:val="20"/>
        </w:rPr>
        <w:t xml:space="preserve">Add the nodes.  </w:t>
      </w:r>
      <w:r>
        <w:rPr>
          <w:sz w:val="20"/>
        </w:rPr>
        <w:t>From the palette on the left, add these nodes (click a name to drop it on the canvas). Select each one and, in the right-hand panel, set its Label and fields exactly as listed:</w:t>
      </w:r>
    </w:p>
    <w:p>
      <w:pPr>
        <w:spacing w:after="40"/>
        <w:ind w:left="792"/>
      </w:pPr>
      <w:r>
        <w:rPr>
          <w:sz w:val="19"/>
        </w:rPr>
        <w:t xml:space="preserve">•  </w:t>
      </w:r>
      <w:r>
        <w:rPr>
          <w:color w:val="1B1D22"/>
          <w:sz w:val="19"/>
        </w:rPr>
        <w:t>Triggers → Manual trigger   —   set Label to “t”</w:t>
      </w:r>
    </w:p>
    <w:p>
      <w:pPr>
        <w:spacing w:after="40"/>
        <w:ind w:left="792"/>
      </w:pPr>
      <w:r>
        <w:rPr>
          <w:sz w:val="19"/>
        </w:rPr>
        <w:t xml:space="preserve">•  </w:t>
      </w:r>
      <w:r>
        <w:rPr>
          <w:color w:val="1B1D22"/>
          <w:sz w:val="19"/>
        </w:rPr>
        <w:t>AI → LLM (carbon-routed)   —   set Label to “plan”</w:t>
      </w:r>
    </w:p>
    <w:p>
      <w:pPr>
        <w:spacing w:after="40"/>
        <w:ind w:left="1296"/>
      </w:pPr>
      <w:r>
        <w:rPr>
          <w:sz w:val="18"/>
        </w:rPr>
        <w:t xml:space="preserve">•  </w:t>
      </w:r>
      <w:r>
        <w:rPr>
          <w:sz w:val="18"/>
        </w:rPr>
        <w:t>Prompt:  Break this into 3 sub-questions: ↵ {{ $trigger.question }}</w:t>
      </w:r>
    </w:p>
    <w:p>
      <w:pPr>
        <w:spacing w:after="40"/>
        <w:ind w:left="792"/>
      </w:pPr>
      <w:r>
        <w:rPr>
          <w:sz w:val="19"/>
        </w:rPr>
        <w:t xml:space="preserve">•  </w:t>
      </w:r>
      <w:r>
        <w:rPr>
          <w:color w:val="1B1D22"/>
          <w:sz w:val="19"/>
        </w:rPr>
        <w:t>AI → RAG retrieve   —   set Label to “kb”</w:t>
      </w:r>
    </w:p>
    <w:p>
      <w:pPr>
        <w:spacing w:after="40"/>
        <w:ind w:left="1296"/>
      </w:pPr>
      <w:r>
        <w:rPr>
          <w:sz w:val="18"/>
        </w:rPr>
        <w:t xml:space="preserve">•  </w:t>
      </w:r>
      <w:r>
        <w:rPr>
          <w:sz w:val="18"/>
        </w:rPr>
        <w:t>Query:  {{ $node.plan.text }}</w:t>
      </w:r>
    </w:p>
    <w:p>
      <w:pPr>
        <w:spacing w:after="40"/>
        <w:ind w:left="1296"/>
      </w:pPr>
      <w:r>
        <w:rPr>
          <w:sz w:val="18"/>
        </w:rPr>
        <w:t xml:space="preserve">•  </w:t>
      </w:r>
      <w:r>
        <w:rPr>
          <w:sz w:val="18"/>
        </w:rPr>
        <w:t>Top K:  8</w:t>
      </w:r>
    </w:p>
    <w:p>
      <w:pPr>
        <w:spacing w:after="40"/>
        <w:ind w:left="792"/>
      </w:pPr>
      <w:r>
        <w:rPr>
          <w:sz w:val="19"/>
        </w:rPr>
        <w:t xml:space="preserve">•  </w:t>
      </w:r>
      <w:r>
        <w:rPr>
          <w:color w:val="1B1D22"/>
          <w:sz w:val="19"/>
        </w:rPr>
        <w:t>AI → LLM (carbon-routed)   —   set Label to “ans”</w:t>
      </w:r>
    </w:p>
    <w:p>
      <w:pPr>
        <w:spacing w:after="40"/>
        <w:ind w:left="1296"/>
      </w:pPr>
      <w:r>
        <w:rPr>
          <w:sz w:val="18"/>
        </w:rPr>
        <w:t xml:space="preserve">•  </w:t>
      </w:r>
      <w:r>
        <w:rPr>
          <w:sz w:val="18"/>
        </w:rPr>
        <w:t>Prompt:  Answer using: ↵ {{ $node.kb.context }} ↵  ↵ Sub-questions: ↵ {{ $node.plan.text }}</w:t>
      </w:r>
    </w:p>
    <w:p>
      <w:pPr>
        <w:spacing w:after="40"/>
        <w:ind w:left="792"/>
      </w:pPr>
      <w:r>
        <w:rPr>
          <w:sz w:val="19"/>
        </w:rPr>
        <w:t xml:space="preserve">•  </w:t>
      </w:r>
      <w:r>
        <w:rPr>
          <w:color w:val="1B1D22"/>
          <w:sz w:val="19"/>
        </w:rPr>
        <w:t>AI → LLM (carbon-routed)   —   set Label to “synth”</w:t>
      </w:r>
    </w:p>
    <w:p>
      <w:pPr>
        <w:spacing w:after="40"/>
        <w:ind w:left="1296"/>
      </w:pPr>
      <w:r>
        <w:rPr>
          <w:sz w:val="18"/>
        </w:rPr>
        <w:t xml:space="preserve">•  </w:t>
      </w:r>
      <w:r>
        <w:rPr>
          <w:sz w:val="18"/>
        </w:rPr>
        <w:t>Prompt:  Synthesise a final report: ↵ {{ $node.ans.text }}</w:t>
      </w:r>
    </w:p>
    <w:p>
      <w:pPr>
        <w:spacing w:after="40"/>
        <w:ind w:left="1296"/>
      </w:pPr>
      <w:r>
        <w:rPr>
          <w:sz w:val="18"/>
        </w:rPr>
        <w:t xml:space="preserve">•  </w:t>
      </w:r>
      <w:r>
        <w:rPr>
          <w:sz w:val="18"/>
        </w:rPr>
        <w:t>Tier:  premium</w:t>
      </w:r>
    </w:p>
    <w:p>
      <w:pPr>
        <w:spacing w:after="60"/>
        <w:ind w:left="216"/>
      </w:pPr>
      <w:r>
        <w:rPr>
          <w:b/>
          <w:sz w:val="20"/>
        </w:rPr>
        <w:t xml:space="preserve">3.  </w:t>
      </w:r>
      <w:r>
        <w:rPr>
          <w:b/>
          <w:sz w:val="20"/>
        </w:rPr>
        <w:t xml:space="preserve">Wire them together.  </w:t>
      </w:r>
      <w:r>
        <w:rPr>
          <w:sz w:val="20"/>
        </w:rPr>
        <w:t>Drag from a node's right-edge dot to the next node's left-edge dot to make each connection:</w:t>
      </w:r>
    </w:p>
    <w:p>
      <w:pPr>
        <w:spacing w:after="40"/>
        <w:ind w:left="1296"/>
      </w:pPr>
      <w:r>
        <w:rPr>
          <w:sz w:val="18"/>
        </w:rPr>
        <w:t xml:space="preserve">•  </w:t>
      </w:r>
      <w:r>
        <w:rPr>
          <w:sz w:val="18"/>
        </w:rPr>
        <w:t>“t”  →  “plan”</w:t>
      </w:r>
    </w:p>
    <w:p>
      <w:pPr>
        <w:spacing w:after="40"/>
        <w:ind w:left="1296"/>
      </w:pPr>
      <w:r>
        <w:rPr>
          <w:sz w:val="18"/>
        </w:rPr>
        <w:t xml:space="preserve">•  </w:t>
      </w:r>
      <w:r>
        <w:rPr>
          <w:sz w:val="18"/>
        </w:rPr>
        <w:t>“plan”  →  “kb”</w:t>
      </w:r>
    </w:p>
    <w:p>
      <w:pPr>
        <w:spacing w:after="40"/>
        <w:ind w:left="1296"/>
      </w:pPr>
      <w:r>
        <w:rPr>
          <w:sz w:val="18"/>
        </w:rPr>
        <w:t xml:space="preserve">•  </w:t>
      </w:r>
      <w:r>
        <w:rPr>
          <w:sz w:val="18"/>
        </w:rPr>
        <w:t>“kb”  →  “ans”</w:t>
      </w:r>
    </w:p>
    <w:p>
      <w:pPr>
        <w:spacing w:after="40"/>
        <w:ind w:left="1296"/>
      </w:pPr>
      <w:r>
        <w:rPr>
          <w:sz w:val="18"/>
        </w:rPr>
        <w:t xml:space="preserve">•  </w:t>
      </w:r>
      <w:r>
        <w:rPr>
          <w:sz w:val="18"/>
        </w:rPr>
        <w:t>“ans”  →  “synth”</w:t>
      </w:r>
    </w:p>
    <w:p>
      <w:pPr>
        <w:spacing w:after="60"/>
        <w:ind w:left="216"/>
      </w:pPr>
      <w:r>
        <w:rPr>
          <w:b/>
          <w:sz w:val="20"/>
        </w:rPr>
        <w:t xml:space="preserve">4.  </w:t>
      </w:r>
      <w:r>
        <w:rPr>
          <w:b/>
          <w:sz w:val="20"/>
        </w:rPr>
        <w:t xml:space="preserve">Give the workflow a name </w:t>
      </w:r>
      <w:r>
        <w:rPr>
          <w:sz w:val="20"/>
        </w:rPr>
        <w:t>at the top, then click Save.</w:t>
      </w:r>
    </w:p>
    <w:p>
      <w:pPr>
        <w:spacing w:after="60"/>
        <w:ind w:left="216"/>
      </w:pPr>
      <w:r>
        <w:rPr>
          <w:b/>
          <w:sz w:val="20"/>
        </w:rPr>
        <w:t xml:space="preserve">5.  </w:t>
      </w:r>
      <w:r>
        <w:rPr>
          <w:b/>
          <w:sz w:val="20"/>
        </w:rPr>
        <w:t xml:space="preserve">Click Run </w:t>
      </w:r>
      <w:r>
        <w:rPr>
          <w:sz w:val="20"/>
        </w:rPr>
        <w:t>and enter your input: {"question": "&lt;your question&gt;"}</w:t>
      </w:r>
    </w:p>
    <w:p>
      <w:pPr>
        <w:spacing w:after="60"/>
        <w:ind w:left="216"/>
      </w:pPr>
      <w:r>
        <w:rPr>
          <w:b/>
          <w:sz w:val="20"/>
        </w:rPr>
        <w:t xml:space="preserve">6.  </w:t>
      </w:r>
      <w:r>
        <w:rPr>
          <w:b/>
          <w:sz w:val="20"/>
        </w:rPr>
        <w:t xml:space="preserve">Read the result: </w:t>
      </w:r>
      <w:r>
        <w:rPr>
          <w:sz w:val="20"/>
        </w:rPr>
        <w:t>green = done, red = failed, amber = waiting for approval, grey = skipped branch. The toolbar shows the run's total gram-CO₂.</w:t>
      </w:r>
    </w:p>
    <w:p>
      <w:pPr>
        <w:spacing w:after="120"/>
      </w:pPr>
      <w:r>
        <w:rPr>
          <w:i w:val="0"/>
          <w:sz w:val="21"/>
        </w:rPr>
      </w:r>
    </w:p>
    <w:p>
      <w:pPr>
        <w:pStyle w:val="Heading1"/>
      </w:pPr>
      <w:r>
        <w:t>7. REST API</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fill="0F9D58"/>
          </w:tcPr>
          <w:p>
            <w:r/>
            <w:r>
              <w:rPr>
                <w:b/>
                <w:color w:val="FFFFFF"/>
                <w:sz w:val="19"/>
              </w:rPr>
              <w:t>Method</w:t>
            </w:r>
          </w:p>
        </w:tc>
        <w:tc>
          <w:tcPr>
            <w:tcW w:type="dxa" w:w="3744"/>
            <w:shd w:val="clear" w:fill="0F9D58"/>
          </w:tcPr>
          <w:p>
            <w:r/>
            <w:r>
              <w:rPr>
                <w:b/>
                <w:color w:val="FFFFFF"/>
                <w:sz w:val="19"/>
              </w:rPr>
              <w:t>Path</w:t>
            </w:r>
          </w:p>
        </w:tc>
        <w:tc>
          <w:tcPr>
            <w:tcW w:type="dxa" w:w="4320"/>
            <w:shd w:val="clear" w:fill="0F9D58"/>
          </w:tcPr>
          <w:p>
            <w:r/>
            <w:r>
              <w:rPr>
                <w:b/>
                <w:color w:val="FFFFFF"/>
                <w:sz w:val="19"/>
              </w:rPr>
              <w:t>Purpose</w:t>
            </w:r>
          </w:p>
        </w:tc>
      </w:tr>
      <w:tr>
        <w:tc>
          <w:tcPr>
            <w:tcW w:type="dxa" w:w="2880"/>
          </w:tcPr>
          <w:p>
            <w:r/>
            <w:r>
              <w:rPr>
                <w:sz w:val="17"/>
              </w:rPr>
              <w:t>GET</w:t>
            </w:r>
          </w:p>
        </w:tc>
        <w:tc>
          <w:tcPr>
            <w:tcW w:type="dxa" w:w="2880"/>
          </w:tcPr>
          <w:p>
            <w:r/>
            <w:r>
              <w:rPr>
                <w:rFonts w:ascii="Consolas" w:hAnsi="Consolas"/>
                <w:sz w:val="17"/>
              </w:rPr>
              <w:t>/api/workflows/node-types</w:t>
            </w:r>
          </w:p>
        </w:tc>
        <w:tc>
          <w:tcPr>
            <w:tcW w:type="dxa" w:w="2880"/>
          </w:tcPr>
          <w:p>
            <w:r/>
            <w:r>
              <w:rPr>
                <w:sz w:val="17"/>
              </w:rPr>
              <w:t>Node palette (all types + their params) for the builder.</w:t>
            </w:r>
          </w:p>
        </w:tc>
      </w:tr>
      <w:tr>
        <w:tc>
          <w:tcPr>
            <w:tcW w:type="dxa" w:w="2880"/>
          </w:tcPr>
          <w:p>
            <w:r/>
            <w:r>
              <w:rPr>
                <w:sz w:val="17"/>
              </w:rPr>
              <w:t>GET</w:t>
            </w:r>
          </w:p>
        </w:tc>
        <w:tc>
          <w:tcPr>
            <w:tcW w:type="dxa" w:w="2880"/>
          </w:tcPr>
          <w:p>
            <w:r/>
            <w:r>
              <w:rPr>
                <w:rFonts w:ascii="Consolas" w:hAnsi="Consolas"/>
                <w:sz w:val="17"/>
              </w:rPr>
              <w:t>/api/workflows</w:t>
            </w:r>
          </w:p>
        </w:tc>
        <w:tc>
          <w:tcPr>
            <w:tcW w:type="dxa" w:w="2880"/>
          </w:tcPr>
          <w:p>
            <w:r/>
            <w:r>
              <w:rPr>
                <w:sz w:val="17"/>
              </w:rPr>
              <w:t>List the tenant's workflows.</w:t>
            </w:r>
          </w:p>
        </w:tc>
      </w:tr>
      <w:tr>
        <w:tc>
          <w:tcPr>
            <w:tcW w:type="dxa" w:w="2880"/>
          </w:tcPr>
          <w:p>
            <w:r/>
            <w:r>
              <w:rPr>
                <w:sz w:val="17"/>
              </w:rPr>
              <w:t>POST</w:t>
            </w:r>
          </w:p>
        </w:tc>
        <w:tc>
          <w:tcPr>
            <w:tcW w:type="dxa" w:w="2880"/>
          </w:tcPr>
          <w:p>
            <w:r/>
            <w:r>
              <w:rPr>
                <w:rFonts w:ascii="Consolas" w:hAnsi="Consolas"/>
                <w:sz w:val="17"/>
              </w:rPr>
              <w:t>/api/workflows</w:t>
            </w:r>
          </w:p>
        </w:tc>
        <w:tc>
          <w:tcPr>
            <w:tcW w:type="dxa" w:w="2880"/>
          </w:tcPr>
          <w:p>
            <w:r/>
            <w:r>
              <w:rPr>
                <w:sz w:val="17"/>
              </w:rPr>
              <w:t>Create a workflow (graph validated at 400 before save).</w:t>
            </w:r>
          </w:p>
        </w:tc>
      </w:tr>
      <w:tr>
        <w:tc>
          <w:tcPr>
            <w:tcW w:type="dxa" w:w="2880"/>
          </w:tcPr>
          <w:p>
            <w:r/>
            <w:r>
              <w:rPr>
                <w:sz w:val="17"/>
              </w:rPr>
              <w:t>GET</w:t>
            </w:r>
          </w:p>
        </w:tc>
        <w:tc>
          <w:tcPr>
            <w:tcW w:type="dxa" w:w="2880"/>
          </w:tcPr>
          <w:p>
            <w:r/>
            <w:r>
              <w:rPr>
                <w:rFonts w:ascii="Consolas" w:hAnsi="Consolas"/>
                <w:sz w:val="17"/>
              </w:rPr>
              <w:t>/api/workflows/{id}</w:t>
            </w:r>
          </w:p>
        </w:tc>
        <w:tc>
          <w:tcPr>
            <w:tcW w:type="dxa" w:w="2880"/>
          </w:tcPr>
          <w:p>
            <w:r/>
            <w:r>
              <w:rPr>
                <w:sz w:val="17"/>
              </w:rPr>
              <w:t>Fetch one workflow (graph included).</w:t>
            </w:r>
          </w:p>
        </w:tc>
      </w:tr>
      <w:tr>
        <w:tc>
          <w:tcPr>
            <w:tcW w:type="dxa" w:w="2880"/>
          </w:tcPr>
          <w:p>
            <w:r/>
            <w:r>
              <w:rPr>
                <w:sz w:val="17"/>
              </w:rPr>
              <w:t>PUT</w:t>
            </w:r>
          </w:p>
        </w:tc>
        <w:tc>
          <w:tcPr>
            <w:tcW w:type="dxa" w:w="2880"/>
          </w:tcPr>
          <w:p>
            <w:r/>
            <w:r>
              <w:rPr>
                <w:rFonts w:ascii="Consolas" w:hAnsi="Consolas"/>
                <w:sz w:val="17"/>
              </w:rPr>
              <w:t>/api/workflows/{id}</w:t>
            </w:r>
          </w:p>
        </w:tc>
        <w:tc>
          <w:tcPr>
            <w:tcW w:type="dxa" w:w="2880"/>
          </w:tcPr>
          <w:p>
            <w:r/>
            <w:r>
              <w:rPr>
                <w:sz w:val="17"/>
              </w:rPr>
              <w:t>Update name / description / enabled / graph.</w:t>
            </w:r>
          </w:p>
        </w:tc>
      </w:tr>
      <w:tr>
        <w:tc>
          <w:tcPr>
            <w:tcW w:type="dxa" w:w="2880"/>
          </w:tcPr>
          <w:p>
            <w:r/>
            <w:r>
              <w:rPr>
                <w:sz w:val="17"/>
              </w:rPr>
              <w:t>DELETE</w:t>
            </w:r>
          </w:p>
        </w:tc>
        <w:tc>
          <w:tcPr>
            <w:tcW w:type="dxa" w:w="2880"/>
          </w:tcPr>
          <w:p>
            <w:r/>
            <w:r>
              <w:rPr>
                <w:rFonts w:ascii="Consolas" w:hAnsi="Consolas"/>
                <w:sz w:val="17"/>
              </w:rPr>
              <w:t>/api/workflows/{id}</w:t>
            </w:r>
          </w:p>
        </w:tc>
        <w:tc>
          <w:tcPr>
            <w:tcW w:type="dxa" w:w="2880"/>
          </w:tcPr>
          <w:p>
            <w:r/>
            <w:r>
              <w:rPr>
                <w:sz w:val="17"/>
              </w:rPr>
              <w:t>Delete a workflow and its runs.</w:t>
            </w:r>
          </w:p>
        </w:tc>
      </w:tr>
      <w:tr>
        <w:tc>
          <w:tcPr>
            <w:tcW w:type="dxa" w:w="2880"/>
          </w:tcPr>
          <w:p>
            <w:r/>
            <w:r>
              <w:rPr>
                <w:sz w:val="17"/>
              </w:rPr>
              <w:t>POST</w:t>
            </w:r>
          </w:p>
        </w:tc>
        <w:tc>
          <w:tcPr>
            <w:tcW w:type="dxa" w:w="2880"/>
          </w:tcPr>
          <w:p>
            <w:r/>
            <w:r>
              <w:rPr>
                <w:rFonts w:ascii="Consolas" w:hAnsi="Consolas"/>
                <w:sz w:val="17"/>
              </w:rPr>
              <w:t>/api/workflows/{id}/run</w:t>
            </w:r>
          </w:p>
        </w:tc>
        <w:tc>
          <w:tcPr>
            <w:tcW w:type="dxa" w:w="2880"/>
          </w:tcPr>
          <w:p>
            <w:r/>
            <w:r>
              <w:rPr>
                <w:sz w:val="17"/>
              </w:rPr>
              <w:t>Manually trigger a run; returns a run id (executes in background).</w:t>
            </w:r>
          </w:p>
        </w:tc>
      </w:tr>
      <w:tr>
        <w:tc>
          <w:tcPr>
            <w:tcW w:type="dxa" w:w="2880"/>
          </w:tcPr>
          <w:p>
            <w:r/>
            <w:r>
              <w:rPr>
                <w:sz w:val="17"/>
              </w:rPr>
              <w:t>POST</w:t>
            </w:r>
          </w:p>
        </w:tc>
        <w:tc>
          <w:tcPr>
            <w:tcW w:type="dxa" w:w="2880"/>
          </w:tcPr>
          <w:p>
            <w:r/>
            <w:r>
              <w:rPr>
                <w:rFonts w:ascii="Consolas" w:hAnsi="Consolas"/>
                <w:sz w:val="17"/>
              </w:rPr>
              <w:t>/api/workflows/webhook/{id}</w:t>
            </w:r>
          </w:p>
        </w:tc>
        <w:tc>
          <w:tcPr>
            <w:tcW w:type="dxa" w:w="2880"/>
          </w:tcPr>
          <w:p>
            <w:r/>
            <w:r>
              <w:rPr>
                <w:sz w:val="17"/>
              </w:rPr>
              <w:t>Public webhook trigger; JSON body becomes the trigger output.</w:t>
            </w:r>
          </w:p>
        </w:tc>
      </w:tr>
      <w:tr>
        <w:tc>
          <w:tcPr>
            <w:tcW w:type="dxa" w:w="2880"/>
          </w:tcPr>
          <w:p>
            <w:r/>
            <w:r>
              <w:rPr>
                <w:sz w:val="17"/>
              </w:rPr>
              <w:t>GET</w:t>
            </w:r>
          </w:p>
        </w:tc>
        <w:tc>
          <w:tcPr>
            <w:tcW w:type="dxa" w:w="2880"/>
          </w:tcPr>
          <w:p>
            <w:r/>
            <w:r>
              <w:rPr>
                <w:rFonts w:ascii="Consolas" w:hAnsi="Consolas"/>
                <w:sz w:val="17"/>
              </w:rPr>
              <w:t>/api/workflows/{id}/runs</w:t>
            </w:r>
          </w:p>
        </w:tc>
        <w:tc>
          <w:tcPr>
            <w:tcW w:type="dxa" w:w="2880"/>
          </w:tcPr>
          <w:p>
            <w:r/>
            <w:r>
              <w:rPr>
                <w:sz w:val="17"/>
              </w:rPr>
              <w:t>Recent runs for a workflow (summaries).</w:t>
            </w:r>
          </w:p>
        </w:tc>
      </w:tr>
      <w:tr>
        <w:tc>
          <w:tcPr>
            <w:tcW w:type="dxa" w:w="2880"/>
          </w:tcPr>
          <w:p>
            <w:r/>
            <w:r>
              <w:rPr>
                <w:sz w:val="17"/>
              </w:rPr>
              <w:t>GET</w:t>
            </w:r>
          </w:p>
        </w:tc>
        <w:tc>
          <w:tcPr>
            <w:tcW w:type="dxa" w:w="2880"/>
          </w:tcPr>
          <w:p>
            <w:r/>
            <w:r>
              <w:rPr>
                <w:rFonts w:ascii="Consolas" w:hAnsi="Consolas"/>
                <w:sz w:val="17"/>
              </w:rPr>
              <w:t>/api/workflows/runs/{run_id}</w:t>
            </w:r>
          </w:p>
        </w:tc>
        <w:tc>
          <w:tcPr>
            <w:tcW w:type="dxa" w:w="2880"/>
          </w:tcPr>
          <w:p>
            <w:r/>
            <w:r>
              <w:rPr>
                <w:sz w:val="17"/>
              </w:rPr>
              <w:t>One run: status, per-node states, awaiting approvals, total gCO2.</w:t>
            </w:r>
          </w:p>
        </w:tc>
      </w:tr>
      <w:tr>
        <w:tc>
          <w:tcPr>
            <w:tcW w:type="dxa" w:w="2880"/>
          </w:tcPr>
          <w:p>
            <w:r/>
            <w:r>
              <w:rPr>
                <w:sz w:val="17"/>
              </w:rPr>
              <w:t>POST</w:t>
            </w:r>
          </w:p>
        </w:tc>
        <w:tc>
          <w:tcPr>
            <w:tcW w:type="dxa" w:w="2880"/>
          </w:tcPr>
          <w:p>
            <w:r/>
            <w:r>
              <w:rPr>
                <w:rFonts w:ascii="Consolas" w:hAnsi="Consolas"/>
                <w:sz w:val="17"/>
              </w:rPr>
              <w:t>/api/workflows/runs/{run_id}/approve</w:t>
            </w:r>
          </w:p>
        </w:tc>
        <w:tc>
          <w:tcPr>
            <w:tcW w:type="dxa" w:w="2880"/>
          </w:tcPr>
          <w:p>
            <w:r/>
            <w:r>
              <w:rPr>
                <w:sz w:val="17"/>
              </w:rPr>
              <w:t>Approve/reject a paused human-approval node and resume the run.</w:t>
            </w:r>
          </w:p>
        </w:tc>
      </w:tr>
      <w:tr>
        <w:tc>
          <w:tcPr>
            <w:tcW w:type="dxa" w:w="2880"/>
          </w:tcPr>
          <w:p>
            <w:r/>
            <w:r>
              <w:rPr>
                <w:sz w:val="17"/>
              </w:rPr>
              <w:t>GET</w:t>
            </w:r>
          </w:p>
        </w:tc>
        <w:tc>
          <w:tcPr>
            <w:tcW w:type="dxa" w:w="2880"/>
          </w:tcPr>
          <w:p>
            <w:r/>
            <w:r>
              <w:rPr>
                <w:rFonts w:ascii="Consolas" w:hAnsi="Consolas"/>
                <w:sz w:val="17"/>
              </w:rPr>
              <w:t>/api/workflows/templates</w:t>
            </w:r>
          </w:p>
        </w:tc>
        <w:tc>
          <w:tcPr>
            <w:tcW w:type="dxa" w:w="2880"/>
          </w:tcPr>
          <w:p>
            <w:r/>
            <w:r>
              <w:rPr>
                <w:sz w:val="17"/>
              </w:rPr>
              <w:t>Gallery of the 25 seeded, runnable workflow templates (summaries).</w:t>
            </w:r>
          </w:p>
        </w:tc>
      </w:tr>
      <w:tr>
        <w:tc>
          <w:tcPr>
            <w:tcW w:type="dxa" w:w="2880"/>
          </w:tcPr>
          <w:p>
            <w:r/>
            <w:r>
              <w:rPr>
                <w:sz w:val="17"/>
              </w:rPr>
              <w:t>POST</w:t>
            </w:r>
          </w:p>
        </w:tc>
        <w:tc>
          <w:tcPr>
            <w:tcW w:type="dxa" w:w="2880"/>
          </w:tcPr>
          <w:p>
            <w:r/>
            <w:r>
              <w:rPr>
                <w:rFonts w:ascii="Consolas" w:hAnsi="Consolas"/>
                <w:sz w:val="17"/>
              </w:rPr>
              <w:t>/api/workflows/templates/{id}/instantiate</w:t>
            </w:r>
          </w:p>
        </w:tc>
        <w:tc>
          <w:tcPr>
            <w:tcW w:type="dxa" w:w="2880"/>
          </w:tcPr>
          <w:p>
            <w:r/>
            <w:r>
              <w:rPr>
                <w:sz w:val="17"/>
              </w:rPr>
              <w:t>Copy a template into a new editable workflow for the tenant.</w:t>
            </w:r>
          </w:p>
        </w:tc>
      </w:tr>
    </w:tbl>
    <w:p>
      <w:pPr>
        <w:pStyle w:val="Heading1"/>
      </w:pPr>
      <w:r>
        <w:t>8. Example workflow (JSON)</w:t>
      </w:r>
    </w:p>
    <w:p>
      <w:pPr>
        <w:spacing w:after="120"/>
      </w:pPr>
      <w:r>
        <w:rPr>
          <w:i w:val="0"/>
          <w:sz w:val="21"/>
        </w:rPr>
        <w:t>A webhook-triggered, guardrailed, retrieval-augmented answerer whose LLM node retries twice, times out at 60s, and soft-fails so a downstream notifier can still fire:</w:t>
      </w:r>
    </w:p>
    <w:p>
      <w:pPr>
        <w:shd w:val="clear" w:fill="F2F3F5"/>
      </w:pPr>
      <w:r>
        <w:rPr>
          <w:rFonts w:ascii="Consolas" w:hAnsi="Consolas"/>
          <w:sz w:val="16"/>
        </w:rPr>
        <w:t>{</w:t>
        <w:br/>
        <w:t xml:space="preserve">  "name": "Green-gated KB answer",</w:t>
        <w:br/>
        <w:t xml:space="preserve">  "graph": {</w:t>
        <w:br/>
        <w:t xml:space="preserve">    "nodes": [</w:t>
        <w:br/>
        <w:t xml:space="preserve">      { "id": "t",   "type": "webhook" },</w:t>
        <w:br/>
        <w:t xml:space="preserve">      { "id": "safe","type": "guardrail", "params": { "text": "{{ $trigger.question }}", "phase": "input" } },</w:t>
        <w:br/>
        <w:t xml:space="preserve">      { "id": "kb",  "type": "rag_query", "params": { "query": "{{ $trigger.question }}", "top_k": 6 } },</w:t>
        <w:br/>
        <w:t xml:space="preserve">      { "id": "ask", "type": "llm",</w:t>
        <w:br/>
        <w:t xml:space="preserve">        "params": { "prompt": "Use this context:\n{{ $node.kb.context }}\n\nQ: {{ $trigger.question }}" },</w:t>
        <w:br/>
        <w:t xml:space="preserve">        "retries": 2, "timeout_s": 60, "on_error": "continue" },</w:t>
        <w:br/>
        <w:t xml:space="preserve">      { "id": "out", "type": "http_request",</w:t>
        <w:br/>
        <w:t xml:space="preserve">        "params": { "method": "POST", "url": "https://example.com/reply",</w:t>
        <w:br/>
        <w:t xml:space="preserve">                    "body": "{{ $node.ask.text }}" } }</w:t>
        <w:br/>
        <w:t xml:space="preserve">    ],</w:t>
        <w:br/>
        <w:t xml:space="preserve">    "edges": [</w:t>
        <w:br/>
        <w:t xml:space="preserve">      { "source": "t",   "target": "safe" },</w:t>
        <w:br/>
        <w:t xml:space="preserve">      { "source": "safe","target": "kb", "sourceHandle": "safe" },</w:t>
        <w:br/>
        <w:t xml:space="preserve">      { "source": "kb",  "target": "ask" },</w:t>
        <w:br/>
        <w:t xml:space="preserve">      { "source": "ask", "target": "out" }</w:t>
        <w:br/>
        <w:t xml:space="preserve">    ]</w:t>
        <w:br/>
        <w:t xml:space="preserve">  }</w:t>
        <w:br/>
        <w:t>}</w:t>
      </w:r>
    </w:p>
    <w:p>
      <w:pPr>
        <w:pStyle w:val="Heading1"/>
      </w:pPr>
      <w:r>
        <w:t>9. Roadmap</w:t>
      </w:r>
    </w:p>
    <w:p>
      <w:pPr>
        <w:pStyle w:val="ListBullet"/>
      </w:pPr>
      <w:r>
        <w:rPr>
          <w:sz w:val="20"/>
        </w:rPr>
        <w:t>Native loop / while node for iterative refinement.</w:t>
      </w:r>
    </w:p>
    <w:p>
      <w:pPr>
        <w:pStyle w:val="ListBullet"/>
      </w:pPr>
      <w:r>
        <w:rPr>
          <w:sz w:val="20"/>
        </w:rPr>
        <w:t>Per-tenant workflow carbon budgets and quota enforcement.</w:t>
      </w:r>
    </w:p>
    <w:p>
      <w:pPr>
        <w:pStyle w:val="ListBullet"/>
      </w:pPr>
      <w:r>
        <w:rPr>
          <w:sz w:val="20"/>
        </w:rPr>
        <w:t>Versioned workflows with run-against-version and rollback.</w:t>
      </w:r>
    </w:p>
    <w:p>
      <w:pPr>
        <w:pStyle w:val="ListBullet"/>
      </w:pPr>
      <w:r>
        <w:rPr>
          <w:sz w:val="20"/>
        </w:rPr>
        <w:t>Streaming run progress over SSE/WebSocket to the canvas.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