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1827297"/>
        <w:docPartObj>
          <w:docPartGallery w:val="Cover Pages"/>
          <w:docPartUnique/>
        </w:docPartObj>
      </w:sdtPr>
      <w:sdtContent>
        <w:p w14:paraId="03CE29EF" w14:textId="4F3B3C7A" w:rsidR="00E267DC" w:rsidRDefault="00E267DC">
          <w:r>
            <w:rPr>
              <w:noProof/>
              <w:color w:val="FFFFFF" w:themeColor="background1"/>
            </w:rPr>
            <mc:AlternateContent>
              <mc:Choice Requires="wpg">
                <w:drawing>
                  <wp:anchor distT="0" distB="0" distL="114300" distR="114300" simplePos="0" relativeHeight="251659264" behindDoc="0" locked="0" layoutInCell="1" allowOverlap="1" wp14:anchorId="7B87B66F" wp14:editId="296C8894">
                    <wp:simplePos x="0" y="0"/>
                    <wp:positionH relativeFrom="page">
                      <wp:align>center</wp:align>
                    </wp:positionH>
                    <wp:positionV relativeFrom="page">
                      <wp:align>center</wp:align>
                    </wp:positionV>
                    <wp:extent cx="6858000" cy="9144000"/>
                    <wp:effectExtent l="0" t="0" r="0" b="0"/>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4C5D5E3" w14:textId="637DE55E" w:rsidR="00E267DC" w:rsidRDefault="00E267DC">
                                      <w:pPr>
                                        <w:pStyle w:val="NoSpacing"/>
                                        <w:spacing w:after="120"/>
                                        <w:rPr>
                                          <w:rFonts w:asciiTheme="majorHAnsi" w:eastAsiaTheme="majorEastAsia" w:hAnsiTheme="majorHAnsi" w:cstheme="majorBidi"/>
                                          <w:color w:val="FFFFFF" w:themeColor="background1"/>
                                          <w:sz w:val="84"/>
                                          <w:szCs w:val="84"/>
                                        </w:rPr>
                                      </w:pPr>
                                      <w:r w:rsidRPr="00E267DC">
                                        <w:rPr>
                                          <w:rFonts w:asciiTheme="majorHAnsi" w:eastAsiaTheme="majorEastAsia" w:hAnsiTheme="majorHAnsi" w:cstheme="majorBidi"/>
                                          <w:color w:val="FFFFFF" w:themeColor="background1"/>
                                          <w:sz w:val="84"/>
                                          <w:szCs w:val="84"/>
                                        </w:rPr>
                                        <w:t>RSA Public-Key Encryption and Signature Lab</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4AB3590" w14:textId="4601575E" w:rsidR="00E267DC" w:rsidRDefault="00E267DC">
                                      <w:pPr>
                                        <w:pStyle w:val="NoSpacing"/>
                                        <w:rPr>
                                          <w:color w:val="FFFFFF" w:themeColor="background1"/>
                                          <w:sz w:val="28"/>
                                          <w:szCs w:val="28"/>
                                        </w:rPr>
                                      </w:pPr>
                                      <w:r>
                                        <w:rPr>
                                          <w:color w:val="FFFFFF" w:themeColor="background1"/>
                                          <w:sz w:val="28"/>
                                          <w:szCs w:val="28"/>
                                        </w:rPr>
                                        <w:t>SEED 2.0</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B87B66F"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4C5D5E3" w14:textId="637DE55E" w:rsidR="00E267DC" w:rsidRDefault="00E267DC">
                                <w:pPr>
                                  <w:pStyle w:val="NoSpacing"/>
                                  <w:spacing w:after="120"/>
                                  <w:rPr>
                                    <w:rFonts w:asciiTheme="majorHAnsi" w:eastAsiaTheme="majorEastAsia" w:hAnsiTheme="majorHAnsi" w:cstheme="majorBidi"/>
                                    <w:color w:val="FFFFFF" w:themeColor="background1"/>
                                    <w:sz w:val="84"/>
                                    <w:szCs w:val="84"/>
                                  </w:rPr>
                                </w:pPr>
                                <w:r w:rsidRPr="00E267DC">
                                  <w:rPr>
                                    <w:rFonts w:asciiTheme="majorHAnsi" w:eastAsiaTheme="majorEastAsia" w:hAnsiTheme="majorHAnsi" w:cstheme="majorBidi"/>
                                    <w:color w:val="FFFFFF" w:themeColor="background1"/>
                                    <w:sz w:val="84"/>
                                    <w:szCs w:val="84"/>
                                  </w:rPr>
                                  <w:t>RSA Public-Key Encryption and Signature Lab</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4AB3590" w14:textId="4601575E" w:rsidR="00E267DC" w:rsidRDefault="00E267DC">
                                <w:pPr>
                                  <w:pStyle w:val="NoSpacing"/>
                                  <w:rPr>
                                    <w:color w:val="FFFFFF" w:themeColor="background1"/>
                                    <w:sz w:val="28"/>
                                    <w:szCs w:val="28"/>
                                  </w:rPr>
                                </w:pPr>
                                <w:r>
                                  <w:rPr>
                                    <w:color w:val="FFFFFF" w:themeColor="background1"/>
                                    <w:sz w:val="28"/>
                                    <w:szCs w:val="28"/>
                                  </w:rPr>
                                  <w:t>SEED 2.0</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w10:wrap anchorx="page" anchory="page"/>
                  </v:group>
                </w:pict>
              </mc:Fallback>
            </mc:AlternateContent>
          </w:r>
          <w:r>
            <w:br w:type="page"/>
          </w:r>
        </w:p>
      </w:sdtContent>
    </w:sdt>
    <w:sdt>
      <w:sdtPr>
        <w:id w:val="-595709825"/>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63C13135" w14:textId="3DE0A5A6" w:rsidR="00E267DC" w:rsidRDefault="00E267DC">
          <w:pPr>
            <w:pStyle w:val="TOCHeading"/>
          </w:pPr>
          <w:r>
            <w:t>Contents</w:t>
          </w:r>
        </w:p>
        <w:p w14:paraId="10A780AF" w14:textId="6111108C" w:rsidR="00DE4A47" w:rsidRDefault="00E267DC">
          <w:pPr>
            <w:pStyle w:val="TOC1"/>
            <w:tabs>
              <w:tab w:val="right" w:leader="dot" w:pos="9016"/>
            </w:tabs>
            <w:rPr>
              <w:noProof/>
            </w:rPr>
          </w:pPr>
          <w:r>
            <w:fldChar w:fldCharType="begin"/>
          </w:r>
          <w:r>
            <w:instrText xml:space="preserve"> TOC \o "1-3" \h \z \u </w:instrText>
          </w:r>
          <w:r>
            <w:fldChar w:fldCharType="separate"/>
          </w:r>
          <w:hyperlink w:anchor="_Toc146983367" w:history="1">
            <w:r w:rsidR="00DE4A47" w:rsidRPr="001A2426">
              <w:rPr>
                <w:rStyle w:val="Hyperlink"/>
                <w:noProof/>
              </w:rPr>
              <w:t>Task 1</w:t>
            </w:r>
            <w:r w:rsidR="00DE4A47">
              <w:rPr>
                <w:noProof/>
                <w:webHidden/>
              </w:rPr>
              <w:tab/>
            </w:r>
            <w:r w:rsidR="00DE4A47">
              <w:rPr>
                <w:noProof/>
                <w:webHidden/>
              </w:rPr>
              <w:fldChar w:fldCharType="begin"/>
            </w:r>
            <w:r w:rsidR="00DE4A47">
              <w:rPr>
                <w:noProof/>
                <w:webHidden/>
              </w:rPr>
              <w:instrText xml:space="preserve"> PAGEREF _Toc146983367 \h </w:instrText>
            </w:r>
            <w:r w:rsidR="00DE4A47">
              <w:rPr>
                <w:noProof/>
                <w:webHidden/>
              </w:rPr>
            </w:r>
            <w:r w:rsidR="00DE4A47">
              <w:rPr>
                <w:noProof/>
                <w:webHidden/>
              </w:rPr>
              <w:fldChar w:fldCharType="separate"/>
            </w:r>
            <w:r w:rsidR="00E25F3A">
              <w:rPr>
                <w:noProof/>
                <w:webHidden/>
              </w:rPr>
              <w:t>2</w:t>
            </w:r>
            <w:r w:rsidR="00DE4A47">
              <w:rPr>
                <w:noProof/>
                <w:webHidden/>
              </w:rPr>
              <w:fldChar w:fldCharType="end"/>
            </w:r>
          </w:hyperlink>
        </w:p>
        <w:p w14:paraId="05007539" w14:textId="65B89F5F" w:rsidR="00DE4A47" w:rsidRDefault="00DE4A47">
          <w:pPr>
            <w:pStyle w:val="TOC1"/>
            <w:tabs>
              <w:tab w:val="right" w:leader="dot" w:pos="9016"/>
            </w:tabs>
            <w:rPr>
              <w:noProof/>
            </w:rPr>
          </w:pPr>
          <w:hyperlink w:anchor="_Toc146983368" w:history="1">
            <w:r w:rsidRPr="001A2426">
              <w:rPr>
                <w:rStyle w:val="Hyperlink"/>
                <w:noProof/>
              </w:rPr>
              <w:t>Task 2</w:t>
            </w:r>
            <w:r>
              <w:rPr>
                <w:noProof/>
                <w:webHidden/>
              </w:rPr>
              <w:tab/>
            </w:r>
            <w:r>
              <w:rPr>
                <w:noProof/>
                <w:webHidden/>
              </w:rPr>
              <w:fldChar w:fldCharType="begin"/>
            </w:r>
            <w:r>
              <w:rPr>
                <w:noProof/>
                <w:webHidden/>
              </w:rPr>
              <w:instrText xml:space="preserve"> PAGEREF _Toc146983368 \h </w:instrText>
            </w:r>
            <w:r>
              <w:rPr>
                <w:noProof/>
                <w:webHidden/>
              </w:rPr>
            </w:r>
            <w:r>
              <w:rPr>
                <w:noProof/>
                <w:webHidden/>
              </w:rPr>
              <w:fldChar w:fldCharType="separate"/>
            </w:r>
            <w:r w:rsidR="00E25F3A">
              <w:rPr>
                <w:noProof/>
                <w:webHidden/>
              </w:rPr>
              <w:t>3</w:t>
            </w:r>
            <w:r>
              <w:rPr>
                <w:noProof/>
                <w:webHidden/>
              </w:rPr>
              <w:fldChar w:fldCharType="end"/>
            </w:r>
          </w:hyperlink>
        </w:p>
        <w:p w14:paraId="7D9DAF4B" w14:textId="4828055D" w:rsidR="00DE4A47" w:rsidRDefault="00DE4A47">
          <w:pPr>
            <w:pStyle w:val="TOC1"/>
            <w:tabs>
              <w:tab w:val="right" w:leader="dot" w:pos="9016"/>
            </w:tabs>
            <w:rPr>
              <w:noProof/>
            </w:rPr>
          </w:pPr>
          <w:hyperlink w:anchor="_Toc146983369" w:history="1">
            <w:r w:rsidRPr="001A2426">
              <w:rPr>
                <w:rStyle w:val="Hyperlink"/>
                <w:noProof/>
              </w:rPr>
              <w:t>Task 3</w:t>
            </w:r>
            <w:r>
              <w:rPr>
                <w:noProof/>
                <w:webHidden/>
              </w:rPr>
              <w:tab/>
            </w:r>
            <w:r>
              <w:rPr>
                <w:noProof/>
                <w:webHidden/>
              </w:rPr>
              <w:fldChar w:fldCharType="begin"/>
            </w:r>
            <w:r>
              <w:rPr>
                <w:noProof/>
                <w:webHidden/>
              </w:rPr>
              <w:instrText xml:space="preserve"> PAGEREF _Toc146983369 \h </w:instrText>
            </w:r>
            <w:r>
              <w:rPr>
                <w:noProof/>
                <w:webHidden/>
              </w:rPr>
            </w:r>
            <w:r>
              <w:rPr>
                <w:noProof/>
                <w:webHidden/>
              </w:rPr>
              <w:fldChar w:fldCharType="separate"/>
            </w:r>
            <w:r w:rsidR="00E25F3A">
              <w:rPr>
                <w:noProof/>
                <w:webHidden/>
              </w:rPr>
              <w:t>4</w:t>
            </w:r>
            <w:r>
              <w:rPr>
                <w:noProof/>
                <w:webHidden/>
              </w:rPr>
              <w:fldChar w:fldCharType="end"/>
            </w:r>
          </w:hyperlink>
        </w:p>
        <w:p w14:paraId="255ADB2A" w14:textId="5C3A3924" w:rsidR="00DE4A47" w:rsidRDefault="00DE4A47">
          <w:pPr>
            <w:pStyle w:val="TOC1"/>
            <w:tabs>
              <w:tab w:val="right" w:leader="dot" w:pos="9016"/>
            </w:tabs>
            <w:rPr>
              <w:noProof/>
            </w:rPr>
          </w:pPr>
          <w:hyperlink w:anchor="_Toc146983370" w:history="1">
            <w:r w:rsidRPr="001A2426">
              <w:rPr>
                <w:rStyle w:val="Hyperlink"/>
                <w:noProof/>
              </w:rPr>
              <w:t>Task 4</w:t>
            </w:r>
            <w:r>
              <w:rPr>
                <w:noProof/>
                <w:webHidden/>
              </w:rPr>
              <w:tab/>
            </w:r>
            <w:r>
              <w:rPr>
                <w:noProof/>
                <w:webHidden/>
              </w:rPr>
              <w:fldChar w:fldCharType="begin"/>
            </w:r>
            <w:r>
              <w:rPr>
                <w:noProof/>
                <w:webHidden/>
              </w:rPr>
              <w:instrText xml:space="preserve"> PAGEREF _Toc146983370 \h </w:instrText>
            </w:r>
            <w:r>
              <w:rPr>
                <w:noProof/>
                <w:webHidden/>
              </w:rPr>
            </w:r>
            <w:r>
              <w:rPr>
                <w:noProof/>
                <w:webHidden/>
              </w:rPr>
              <w:fldChar w:fldCharType="separate"/>
            </w:r>
            <w:r w:rsidR="00E25F3A">
              <w:rPr>
                <w:noProof/>
                <w:webHidden/>
              </w:rPr>
              <w:t>5</w:t>
            </w:r>
            <w:r>
              <w:rPr>
                <w:noProof/>
                <w:webHidden/>
              </w:rPr>
              <w:fldChar w:fldCharType="end"/>
            </w:r>
          </w:hyperlink>
        </w:p>
        <w:p w14:paraId="058998D9" w14:textId="2996AB1B" w:rsidR="00E267DC" w:rsidRDefault="00E267DC">
          <w:r>
            <w:rPr>
              <w:b/>
              <w:bCs/>
              <w:noProof/>
            </w:rPr>
            <w:fldChar w:fldCharType="end"/>
          </w:r>
        </w:p>
      </w:sdtContent>
    </w:sdt>
    <w:p w14:paraId="606116F6" w14:textId="61166479" w:rsidR="00E267DC" w:rsidRDefault="00E267DC">
      <w:r>
        <w:br w:type="page"/>
      </w:r>
    </w:p>
    <w:p w14:paraId="33194EF9" w14:textId="498DE5D1" w:rsidR="002B7894" w:rsidRDefault="00E267DC" w:rsidP="00E267DC">
      <w:pPr>
        <w:pStyle w:val="Heading1"/>
      </w:pPr>
      <w:bookmarkStart w:id="0" w:name="_Toc146983367"/>
      <w:r>
        <w:lastRenderedPageBreak/>
        <w:t>Task 1</w:t>
      </w:r>
      <w:bookmarkEnd w:id="0"/>
    </w:p>
    <w:p w14:paraId="6EA25B11" w14:textId="053A18FA" w:rsidR="00D25345" w:rsidRPr="00D25345" w:rsidRDefault="00D25345" w:rsidP="00D25345">
      <w:r w:rsidRPr="00D25345">
        <w:t>This code calculates the private key (d) based on the provided hexadecimal values for p, q, and e. It follows the RSA key generation algorithm to calculate the private exponent d using the given prime numbers p and q, and the public exponent e. The private key (d) is printed in hexadecimal form.</w:t>
      </w:r>
    </w:p>
    <w:p w14:paraId="646F3FFD" w14:textId="290DAF66" w:rsidR="00E267DC" w:rsidRDefault="00AE7DE5" w:rsidP="00E267DC">
      <w:r w:rsidRPr="00AE7DE5">
        <w:drawing>
          <wp:inline distT="0" distB="0" distL="0" distR="0" wp14:anchorId="0D0E9B5F" wp14:editId="313C2108">
            <wp:extent cx="5731510" cy="4065905"/>
            <wp:effectExtent l="0" t="0" r="2540" b="0"/>
            <wp:docPr id="113679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95048" name=""/>
                    <pic:cNvPicPr/>
                  </pic:nvPicPr>
                  <pic:blipFill>
                    <a:blip r:embed="rId5"/>
                    <a:stretch>
                      <a:fillRect/>
                    </a:stretch>
                  </pic:blipFill>
                  <pic:spPr>
                    <a:xfrm>
                      <a:off x="0" y="0"/>
                      <a:ext cx="5731510" cy="4065905"/>
                    </a:xfrm>
                    <a:prstGeom prst="rect">
                      <a:avLst/>
                    </a:prstGeom>
                  </pic:spPr>
                </pic:pic>
              </a:graphicData>
            </a:graphic>
          </wp:inline>
        </w:drawing>
      </w:r>
    </w:p>
    <w:p w14:paraId="57DE23B2" w14:textId="5357CAEF" w:rsidR="00797E2C" w:rsidRDefault="00797E2C" w:rsidP="00E267DC">
      <w:r>
        <w:t>Following is the calculated private key.</w:t>
      </w:r>
    </w:p>
    <w:p w14:paraId="5129674A" w14:textId="2B0E1C13" w:rsidR="007A6A2E" w:rsidRDefault="00797E2C" w:rsidP="00E267DC">
      <w:r w:rsidRPr="00797E2C">
        <w:drawing>
          <wp:inline distT="0" distB="0" distL="0" distR="0" wp14:anchorId="7695A045" wp14:editId="3DB0CE1B">
            <wp:extent cx="5731510" cy="267970"/>
            <wp:effectExtent l="0" t="0" r="2540" b="0"/>
            <wp:docPr id="175598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83326" name=""/>
                    <pic:cNvPicPr/>
                  </pic:nvPicPr>
                  <pic:blipFill>
                    <a:blip r:embed="rId6"/>
                    <a:stretch>
                      <a:fillRect/>
                    </a:stretch>
                  </pic:blipFill>
                  <pic:spPr>
                    <a:xfrm>
                      <a:off x="0" y="0"/>
                      <a:ext cx="5731510" cy="267970"/>
                    </a:xfrm>
                    <a:prstGeom prst="rect">
                      <a:avLst/>
                    </a:prstGeom>
                  </pic:spPr>
                </pic:pic>
              </a:graphicData>
            </a:graphic>
          </wp:inline>
        </w:drawing>
      </w:r>
    </w:p>
    <w:p w14:paraId="1D7B465E" w14:textId="6C6A9A2B" w:rsidR="00E267DC" w:rsidRDefault="007A6A2E" w:rsidP="00E267DC">
      <w:r>
        <w:br w:type="page"/>
      </w:r>
    </w:p>
    <w:p w14:paraId="049E5775" w14:textId="5AAA8C05" w:rsidR="00E267DC" w:rsidRDefault="00E267DC" w:rsidP="00E267DC">
      <w:pPr>
        <w:pStyle w:val="Heading1"/>
      </w:pPr>
      <w:bookmarkStart w:id="1" w:name="_Toc146983368"/>
      <w:r>
        <w:lastRenderedPageBreak/>
        <w:t>Task 2</w:t>
      </w:r>
      <w:bookmarkEnd w:id="1"/>
    </w:p>
    <w:p w14:paraId="2F5237CD" w14:textId="04369959" w:rsidR="00D25345" w:rsidRPr="00D25345" w:rsidRDefault="00D25345" w:rsidP="00D25345">
      <w:r w:rsidRPr="00D25345">
        <w:t>This code demonstrates how to encrypt a message using the provided public key (n, e) in an RSA encryption scheme. It converts the message to hex, then to an integer, and encrypts it using the RSA encryption formula. The encrypted message (ciphertext) is printed in hexadecimal form.</w:t>
      </w:r>
    </w:p>
    <w:p w14:paraId="58727A2B" w14:textId="15CFFC9E" w:rsidR="00E267DC" w:rsidRDefault="00AE7DE5" w:rsidP="00E267DC">
      <w:r w:rsidRPr="00AE7DE5">
        <w:drawing>
          <wp:inline distT="0" distB="0" distL="0" distR="0" wp14:anchorId="6A505130" wp14:editId="6DD4A551">
            <wp:extent cx="5731510" cy="2353310"/>
            <wp:effectExtent l="0" t="0" r="2540" b="8890"/>
            <wp:docPr id="170140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04833" name=""/>
                    <pic:cNvPicPr/>
                  </pic:nvPicPr>
                  <pic:blipFill>
                    <a:blip r:embed="rId7"/>
                    <a:stretch>
                      <a:fillRect/>
                    </a:stretch>
                  </pic:blipFill>
                  <pic:spPr>
                    <a:xfrm>
                      <a:off x="0" y="0"/>
                      <a:ext cx="5731510" cy="2353310"/>
                    </a:xfrm>
                    <a:prstGeom prst="rect">
                      <a:avLst/>
                    </a:prstGeom>
                  </pic:spPr>
                </pic:pic>
              </a:graphicData>
            </a:graphic>
          </wp:inline>
        </w:drawing>
      </w:r>
    </w:p>
    <w:p w14:paraId="2C813786" w14:textId="5B15BD5F" w:rsidR="00797E2C" w:rsidRDefault="00797E2C" w:rsidP="00E267DC">
      <w:r>
        <w:t xml:space="preserve">Following is the </w:t>
      </w:r>
      <w:r>
        <w:t>encrypted message</w:t>
      </w:r>
      <w:r>
        <w:t>.</w:t>
      </w:r>
    </w:p>
    <w:p w14:paraId="382FD3DD" w14:textId="5AEC9C1E" w:rsidR="007A6A2E" w:rsidRDefault="00797E2C" w:rsidP="00E267DC">
      <w:r w:rsidRPr="00797E2C">
        <w:drawing>
          <wp:inline distT="0" distB="0" distL="0" distR="0" wp14:anchorId="2BDB52B7" wp14:editId="297141C2">
            <wp:extent cx="5731510" cy="241300"/>
            <wp:effectExtent l="0" t="0" r="2540" b="6350"/>
            <wp:docPr id="1122274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74965" name=""/>
                    <pic:cNvPicPr/>
                  </pic:nvPicPr>
                  <pic:blipFill>
                    <a:blip r:embed="rId8"/>
                    <a:stretch>
                      <a:fillRect/>
                    </a:stretch>
                  </pic:blipFill>
                  <pic:spPr>
                    <a:xfrm>
                      <a:off x="0" y="0"/>
                      <a:ext cx="5731510" cy="241300"/>
                    </a:xfrm>
                    <a:prstGeom prst="rect">
                      <a:avLst/>
                    </a:prstGeom>
                  </pic:spPr>
                </pic:pic>
              </a:graphicData>
            </a:graphic>
          </wp:inline>
        </w:drawing>
      </w:r>
    </w:p>
    <w:p w14:paraId="0CD4CDEC" w14:textId="7B9DCB23" w:rsidR="00797E2C" w:rsidRDefault="007A6A2E" w:rsidP="00E267DC">
      <w:r>
        <w:br w:type="page"/>
      </w:r>
    </w:p>
    <w:p w14:paraId="49731255" w14:textId="3D9A6EFF" w:rsidR="00E267DC" w:rsidRDefault="00E267DC" w:rsidP="00E267DC">
      <w:pPr>
        <w:pStyle w:val="Heading1"/>
      </w:pPr>
      <w:bookmarkStart w:id="2" w:name="_Toc146983369"/>
      <w:r>
        <w:lastRenderedPageBreak/>
        <w:t>Task 3</w:t>
      </w:r>
      <w:bookmarkEnd w:id="2"/>
    </w:p>
    <w:p w14:paraId="01ADE896" w14:textId="0ABD94BD" w:rsidR="00E267DC" w:rsidRDefault="00D25345" w:rsidP="00E267DC">
      <w:r w:rsidRPr="00D25345">
        <w:t>This code demonstrates how to decrypt a message using the provided public/private key (n, d) in an RSA encryption scheme. It uses the RSA decryption formula to decrypt the ciphertext and obtain the original message (plaintext). The decrypted message is then printed.</w:t>
      </w:r>
    </w:p>
    <w:p w14:paraId="7DD0B8E2" w14:textId="64C009AE" w:rsidR="00E267DC" w:rsidRDefault="00AE7DE5" w:rsidP="00E267DC">
      <w:r w:rsidRPr="00AE7DE5">
        <w:drawing>
          <wp:inline distT="0" distB="0" distL="0" distR="0" wp14:anchorId="36405498" wp14:editId="2EA43B6C">
            <wp:extent cx="5731510" cy="1884045"/>
            <wp:effectExtent l="0" t="0" r="2540" b="1905"/>
            <wp:docPr id="1491136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36074" name="Picture 1" descr="A screenshot of a computer&#10;&#10;Description automatically generated"/>
                    <pic:cNvPicPr/>
                  </pic:nvPicPr>
                  <pic:blipFill>
                    <a:blip r:embed="rId9"/>
                    <a:stretch>
                      <a:fillRect/>
                    </a:stretch>
                  </pic:blipFill>
                  <pic:spPr>
                    <a:xfrm>
                      <a:off x="0" y="0"/>
                      <a:ext cx="5731510" cy="1884045"/>
                    </a:xfrm>
                    <a:prstGeom prst="rect">
                      <a:avLst/>
                    </a:prstGeom>
                  </pic:spPr>
                </pic:pic>
              </a:graphicData>
            </a:graphic>
          </wp:inline>
        </w:drawing>
      </w:r>
    </w:p>
    <w:p w14:paraId="5B8FA08F" w14:textId="57236A4D" w:rsidR="00D96338" w:rsidRDefault="00D96338" w:rsidP="00E267DC">
      <w:r>
        <w:t>Following is the decrypted message of the provided encrypted message.</w:t>
      </w:r>
    </w:p>
    <w:p w14:paraId="3A4B3165" w14:textId="3B4CCB9E" w:rsidR="007A6A2E" w:rsidRDefault="00D96338" w:rsidP="00E267DC">
      <w:r w:rsidRPr="00D96338">
        <w:drawing>
          <wp:inline distT="0" distB="0" distL="0" distR="0" wp14:anchorId="2272DD7F" wp14:editId="2BA81A0B">
            <wp:extent cx="5725324" cy="447737"/>
            <wp:effectExtent l="0" t="0" r="8890" b="9525"/>
            <wp:docPr id="364196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96253" name=""/>
                    <pic:cNvPicPr/>
                  </pic:nvPicPr>
                  <pic:blipFill>
                    <a:blip r:embed="rId10"/>
                    <a:stretch>
                      <a:fillRect/>
                    </a:stretch>
                  </pic:blipFill>
                  <pic:spPr>
                    <a:xfrm>
                      <a:off x="0" y="0"/>
                      <a:ext cx="5725324" cy="447737"/>
                    </a:xfrm>
                    <a:prstGeom prst="rect">
                      <a:avLst/>
                    </a:prstGeom>
                  </pic:spPr>
                </pic:pic>
              </a:graphicData>
            </a:graphic>
          </wp:inline>
        </w:drawing>
      </w:r>
    </w:p>
    <w:p w14:paraId="2F506C05" w14:textId="1661E86F" w:rsidR="00D96338" w:rsidRDefault="007A6A2E" w:rsidP="00E267DC">
      <w:r>
        <w:br w:type="page"/>
      </w:r>
    </w:p>
    <w:p w14:paraId="1AE4CBF7" w14:textId="0A8B8A2E" w:rsidR="00E267DC" w:rsidRDefault="00E267DC" w:rsidP="00E267DC">
      <w:pPr>
        <w:pStyle w:val="Heading1"/>
      </w:pPr>
      <w:bookmarkStart w:id="3" w:name="_Toc146983370"/>
      <w:r>
        <w:lastRenderedPageBreak/>
        <w:t>Task 4</w:t>
      </w:r>
      <w:bookmarkEnd w:id="3"/>
    </w:p>
    <w:p w14:paraId="72B3F2E1" w14:textId="204721AB" w:rsidR="00D25345" w:rsidRPr="00D25345" w:rsidRDefault="00D25345" w:rsidP="00D25345">
      <w:r w:rsidRPr="00D25345">
        <w:t>This code demonstrates how to generate signatures for messages using the provided public/private key (n, d) in an RSA encryption scheme. It calculates the signature for both the original and a modified message by applying the RSA signing operation. The resulting signatures for both messages are printed in hexadecimal form.</w:t>
      </w:r>
    </w:p>
    <w:p w14:paraId="23994EEF" w14:textId="49BB8886" w:rsidR="00AE7DE5" w:rsidRDefault="00AE7DE5" w:rsidP="00AE7DE5">
      <w:r w:rsidRPr="00AE7DE5">
        <w:drawing>
          <wp:inline distT="0" distB="0" distL="0" distR="0" wp14:anchorId="3A71571E" wp14:editId="30D22F3C">
            <wp:extent cx="5731510" cy="2329180"/>
            <wp:effectExtent l="0" t="0" r="2540" b="0"/>
            <wp:docPr id="570172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72772" name="Picture 1" descr="A screenshot of a computer&#10;&#10;Description automatically generated"/>
                    <pic:cNvPicPr/>
                  </pic:nvPicPr>
                  <pic:blipFill>
                    <a:blip r:embed="rId11"/>
                    <a:stretch>
                      <a:fillRect/>
                    </a:stretch>
                  </pic:blipFill>
                  <pic:spPr>
                    <a:xfrm>
                      <a:off x="0" y="0"/>
                      <a:ext cx="5731510" cy="2329180"/>
                    </a:xfrm>
                    <a:prstGeom prst="rect">
                      <a:avLst/>
                    </a:prstGeom>
                  </pic:spPr>
                </pic:pic>
              </a:graphicData>
            </a:graphic>
          </wp:inline>
        </w:drawing>
      </w:r>
    </w:p>
    <w:p w14:paraId="5EB1695A" w14:textId="1446B03C" w:rsidR="00D96338" w:rsidRDefault="00D96338" w:rsidP="00AE7DE5">
      <w:r>
        <w:t>It is clearly observable that only changing the value by only one character the signature has been changed. This tells that the signature is unique to the message provided.</w:t>
      </w:r>
    </w:p>
    <w:p w14:paraId="5CF561DF" w14:textId="652CE3C8" w:rsidR="00D96338" w:rsidRPr="00AE7DE5" w:rsidRDefault="00D96338" w:rsidP="00AE7DE5">
      <w:r w:rsidRPr="00D96338">
        <w:drawing>
          <wp:inline distT="0" distB="0" distL="0" distR="0" wp14:anchorId="062B4B4C" wp14:editId="0AB1993E">
            <wp:extent cx="5731510" cy="319405"/>
            <wp:effectExtent l="0" t="0" r="2540" b="4445"/>
            <wp:docPr id="201671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16146" name=""/>
                    <pic:cNvPicPr/>
                  </pic:nvPicPr>
                  <pic:blipFill>
                    <a:blip r:embed="rId12"/>
                    <a:stretch>
                      <a:fillRect/>
                    </a:stretch>
                  </pic:blipFill>
                  <pic:spPr>
                    <a:xfrm>
                      <a:off x="0" y="0"/>
                      <a:ext cx="5731510" cy="319405"/>
                    </a:xfrm>
                    <a:prstGeom prst="rect">
                      <a:avLst/>
                    </a:prstGeom>
                  </pic:spPr>
                </pic:pic>
              </a:graphicData>
            </a:graphic>
          </wp:inline>
        </w:drawing>
      </w:r>
    </w:p>
    <w:sectPr w:rsidR="00D96338" w:rsidRPr="00AE7DE5" w:rsidSect="00E267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94"/>
    <w:rsid w:val="002B7894"/>
    <w:rsid w:val="00797E2C"/>
    <w:rsid w:val="007A6A2E"/>
    <w:rsid w:val="00AE7DE5"/>
    <w:rsid w:val="00D25345"/>
    <w:rsid w:val="00D96338"/>
    <w:rsid w:val="00DE4A47"/>
    <w:rsid w:val="00E25F3A"/>
    <w:rsid w:val="00E267DC"/>
    <w:rsid w:val="00FC58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A417"/>
  <w15:chartTrackingRefBased/>
  <w15:docId w15:val="{12673F9A-1838-4B93-8714-86F2A86F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7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67D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267DC"/>
    <w:rPr>
      <w:rFonts w:eastAsiaTheme="minorEastAsia"/>
      <w:kern w:val="0"/>
      <w:lang w:val="en-US"/>
      <w14:ligatures w14:val="none"/>
    </w:rPr>
  </w:style>
  <w:style w:type="character" w:customStyle="1" w:styleId="Heading1Char">
    <w:name w:val="Heading 1 Char"/>
    <w:basedOn w:val="DefaultParagraphFont"/>
    <w:link w:val="Heading1"/>
    <w:uiPriority w:val="9"/>
    <w:rsid w:val="00E267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67DC"/>
    <w:pPr>
      <w:outlineLvl w:val="9"/>
    </w:pPr>
    <w:rPr>
      <w:kern w:val="0"/>
      <w:lang w:val="en-US"/>
      <w14:ligatures w14:val="none"/>
    </w:rPr>
  </w:style>
  <w:style w:type="paragraph" w:styleId="TOC1">
    <w:name w:val="toc 1"/>
    <w:basedOn w:val="Normal"/>
    <w:next w:val="Normal"/>
    <w:autoRedefine/>
    <w:uiPriority w:val="39"/>
    <w:unhideWhenUsed/>
    <w:rsid w:val="00DE4A47"/>
    <w:pPr>
      <w:spacing w:after="100"/>
    </w:pPr>
  </w:style>
  <w:style w:type="character" w:styleId="Hyperlink">
    <w:name w:val="Hyperlink"/>
    <w:basedOn w:val="DefaultParagraphFont"/>
    <w:uiPriority w:val="99"/>
    <w:unhideWhenUsed/>
    <w:rsid w:val="00DE4A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A8E3A-8C29-4B88-9B66-689F7E01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Public-Key Encryption and Signature Lab</dc:title>
  <dc:subject>SEED 2.0</dc:subject>
  <dc:creator>Malik Touseef Husnain</dc:creator>
  <cp:keywords/>
  <dc:description/>
  <cp:lastModifiedBy>Malik Touseef Husnain</cp:lastModifiedBy>
  <cp:revision>9</cp:revision>
  <cp:lastPrinted>2023-09-30T11:24:00Z</cp:lastPrinted>
  <dcterms:created xsi:type="dcterms:W3CDTF">2023-09-30T11:11:00Z</dcterms:created>
  <dcterms:modified xsi:type="dcterms:W3CDTF">2023-09-30T11:25:00Z</dcterms:modified>
</cp:coreProperties>
</file>