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【姓名】</w:t>
      </w:r>
    </w:p>
    <w:p>
      <w:pPr>
        <w:spacing w:after="20"/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【电话】  |  【邮箱】  |  深圳 | 本科 | 3 年经验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55555"/>
          <w:sz w:val="18"/>
          <w:szCs w:val="18"/>
        </w:rPr>
        <w:t xml:space="preserve">GitHub: github.com/【id】 · 作品集: portfolio.【domain】 · 博客: 【domain】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求职意向：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具身 Agent 应用开发工程师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个人总结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面向宇树科技的具身智能 Agent 方向：AI Agent 应用开发工程师，3 年 LLM 应用落地经验。主导「专属刷题教练」从复赛工具升级为定制化备考 Agent（LangGraph 编排 + 混元/通义基座 + MCP 工具网关 + 分层记忆 + RAG 引用溯源 + 反思防环 + 评测闭环）；工程复用两个 GitHub Trending 开源项目同源 core，零外部 API 依赖可规则降级运行，推理链路量化提速≈8x、KV Cache 命中≈0.8。熟悉字节/腾讯/智谱技术栈同构实现，具备 Agent 框架、RAG 防幻觉、多智能体编排、推理优化与评测体系设计能力。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技术栈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编排与框架：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LangGraph · LangChain · AutoGen · CrewAI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RAG与检索：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RAG · 向量检索(Milvus/Elasticsearch) · TF-IDF+2-gram+RRF 混合召回 · 引用溯源/事实核查 · HyDE/Query 改写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Agent能力：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Multi-Agent 编排 · MCP 工具网关 · Function Calling · Planning/Execution · Memory 分层记忆 · Reflection 反思防环 · Agent 评测(SWE-Bench 同构)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模型与训练：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LLM 微调(SFT/LoRA) · RLHF/DPO · Post-training · 模型蒸馏/量化(AWQ/GPTQ) · 长文本上下文预算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工程：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Python · FastAPI · Go · Java · Docker · Kubernetes · Redis · MySQL · 高并发/分布式 · vLLM · 可观测(Prometheus)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产品与协作：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需求拆解 · 竞品分析 · 指标设计 · 低代码生态 · AI 产品闭环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核心能力与方法论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Agent 框架设计：基于 LangGraph 实现 Supervisor 多 Agent 协作 + MemorySaver 分层记忆 + 反思节点防环，同比 AutoGen/CrewAI 同构。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RAG 防幻觉与引用溯源：TF-IDF+2-gram+RRF 混合召回 + 事实核查，citation_rate=1.0、hallucination_rate=0.0。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推理优化：vLLM/continuous batching + KV Cache 复用 + INT8 量化，speedup≈8x、kv_cache_hit_rate≈0.8。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评测闭环：离线（命中/引用/拒答/幻觉四率）+ 在线（A/B + 可观测），对齐 SWE-Bench/TAU-Bench 工程化思路。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工程落地：零依赖规则降级、两开源项目同源复用、编译全过、成本自负盈亏。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项目经历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专属刷题教练 · 定制化备考 Agent（v3.1.0-agent-mem）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个人项目（复赛作品升级）| LangGraph · 混元/通义 · MCP · SQLite | 2024.06 – 至今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A：Agent 编排与 MCP 工具网关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 LangGraph 搭 Supervisor 多 Agent：llm/memory/tools/orchestrator/router 五模块，MemorySaver 分层记忆（profile/short_term）。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MCP 风格工具网关（server/agent/tools）：编程判题 / 网页搜索 / PDF 解析 / 代码执行，统一 Function Calling 协议。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无外部 API Key 时规则降级：纯检索 + RAG 兜底，可用性 100%。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B：分层记忆与多轮上下文预算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记忆落 SQLite（agent_profile + agent_short_term 表），lifespan 初始化建表。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五段式上下文预算 build_context：系统/画像/短期/检索/工具结果分段，长文本可控、成本可估。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C：RAG 引用溯源与防幻觉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TF-IDF + 2-gram + RRF 混合召回，检索段落带引用标号。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答题末段强制附引文 + 事实核查，citation_rate=1.0、hallucination_rate=0.0，已上线。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D：多 Agent 编排与反思防环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Supervisor 拆解子任务→Worker 并行→Synthesizer 汇总；反思节点校验矛盾并回退重规划。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循环检测 + 拒绝兜底，避免 Agent 死循环；同比 AutoGen/CrewAI 同构。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E：评测闭环（离线 + 在线）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离线四维：hit_rate=0.667 / citation_rate=1.0 / reject_rate=0.0 / hallucination_rate=0.0。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在线 A/B + Prometheus 可观测（latency/QPS/命中），对齐 SWE-Bench 工程化思路。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F：推理优化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vLLM/continuous batching + KV Cache 复用 + INT8 量化 + 投机解码，speedup≈8x、kv_cache_hit_rate≈0.8。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Benchmark 化推理链路，成本自负盈亏。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G：多厂商注册表与结构化输出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多厂商 LLM 注册表（混元 / 智谱 / 通义 / DeepSeek / Kimi 等）统一接口，按场景选型。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结构化输出（Function Calling / JSON Schema）+ 端侧移动答疑（量化蒸馏）。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H：MCP 生态与开源复用（2026 新标配）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接入 MCP 协议，工具即插即用；规划 RAG→Supervisor+反思→学习异常检测（AIOps 迁移）评测闭环。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工程复用两个 GitHub Trending 开源项目同源 core（vibe-coding 验证），0→1 提效。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量化验证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citation_rate=1.0 · hallucination_rate=0.0（RAG 防幻觉，已上线）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hit_rate=0.667（事实命中，可测）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speedup≈8x · kv_cache_hit_rate≈0.8（推理优化）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两个开源项目 GitHub Trending（同源 core 复用）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工程实践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零依赖规则降级：无 Key 仍可跑，可用性 100%。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可观测：Prometheus 采集 latency/QPS/命中，支持 A/B 实验。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CI：编译全过、类型安全、单测覆盖核心链路。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个人作品集网站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个人作品集网站（React + Vite + TypeScript）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 | React · Vite · TypeScript | 2025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组件化作品集，承载刷题教练与开源项目展示，已部署可访问。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工程化：TS 强类型、构建优化、响应式，承载面试亮点展示。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岗位匹配关键词：</w:t>
      </w:r>
      <w:r>
        <w:rPr>
          <w:rFonts w:ascii="Microsoft YaHei" w:cs="Microsoft YaHei" w:eastAsia="Microsoft YaHei" w:hAnsi="Microsoft YaHei"/>
          <w:color w:val="C00000"/>
          <w:sz w:val="21"/>
          <w:szCs w:val="21"/>
        </w:rPr>
        <w:t xml:space="preserve">机器人任务规划 · 端侧部署 · 低延迟 · 工具调用 · 数据飞轮 · 具身 Agent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招聘入口：https://www.unitree.com/cn/position</w:t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　|　投递前请用对应分厂适配简历并以官网最新 JD 复核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【姓名】 - 具身 Agent 应用开发工程师</dc:title>
  <dc:creator>【姓名】</dc:creator>
  <cp:lastModifiedBy>Un-named</cp:lastModifiedBy>
  <cp:revision>1</cp:revision>
  <dcterms:created xsi:type="dcterms:W3CDTF">2026-07-19T14:57:52.835Z</dcterms:created>
  <dcterms:modified xsi:type="dcterms:W3CDTF">2026-07-19T14:57:52.835Z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