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auto" w:val="clear"/>
        <w:spacing w:after="0"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30" cy="480695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480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RSA is 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0"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50800"/>
            <wp:effectExtent b="0" l="0" r="0" t="0"/>
            <wp:docPr descr="horizontal line" id="10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hd w:fill="auto" w:val="clear"/>
        <w:spacing w:after="0" w:before="120" w:line="24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Creator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auto" w:val="clear"/>
        <w:spacing w:after="0"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shd w:fill="auto" w:val="clear"/>
        <w:spacing w:after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shd w:fill="auto" w:val="clear"/>
        <w:spacing w:after="0" w:before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How to 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Setup a port for the program (run.py) (user can netcat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auto" w:val="clear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RSA is good, strong and secure! I made it espicially secure with a larger 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auto" w:val="clear"/>
        <w:spacing w:after="0"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auto" w:val="clear"/>
        <w:spacing w:after="0"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Maybe Michael J. Wiener can help you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the flag in this format YCEP{flag}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auto" w:val="clear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auto" w:val="clear"/>
        <w:spacing w:after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Research on RSA Wiener attack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auto" w:val="clear"/>
        <w:spacing w:after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get the d based on the e and n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auto" w:val="clear"/>
        <w:spacing w:after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get the flag L4rG3_3xp0n3nt_15_b4D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" w:footer="56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widowControl w:val="1"/>
      <w:spacing w:after="0" w:before="200" w:line="360" w:lineRule="auto"/>
      <w:jc w:val="left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55030" cy="30480"/>
              <wp:effectExtent b="0" l="0" r="0" t="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3480" y="376992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55030" cy="30480"/>
              <wp:effectExtent b="0" l="0" r="0" t="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030" cy="3048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widowControl w:val="1"/>
      <w:spacing w:after="0" w:before="200" w:line="360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55030" cy="30480"/>
              <wp:effectExtent b="0" l="0" r="0" t="0"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73480" y="376992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55030" cy="30480"/>
              <wp:effectExtent b="0" l="0" r="0" t="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030" cy="3048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1"/>
      <w:spacing w:after="0" w:before="200" w:line="36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widowControl w:val="1"/>
      <w:spacing w:after="0" w:before="200" w:line="360" w:lineRule="auto"/>
      <w:jc w:val="left"/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30" cy="480695"/>
          <wp:effectExtent b="0" l="0" r="0" t="0"/>
          <wp:wrapSquare wrapText="bothSides" distB="114300" distT="11430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480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55030" cy="30480"/>
              <wp:effectExtent b="0" l="0" r="0" t="0"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3480" y="376992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55030" cy="30480"/>
              <wp:effectExtent b="0" l="0" r="0" t="0"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030" cy="3048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200" w:line="360" w:lineRule="auto"/>
      <w:jc w:val="left"/>
    </w:pPr>
    <w:rPr>
      <w:rFonts w:ascii="Source Code Pro" w:cs="Source Code Pro" w:eastAsia="Source Code Pro" w:hAnsi="Source Code Pro"/>
      <w:color w:val="424242"/>
      <w:kern w:val="0"/>
      <w:sz w:val="20"/>
      <w:szCs w:val="20"/>
      <w:lang w:bidi="hi-IN" w:eastAsia="zh-CN" w:val="en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0"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0"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0"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spacing w:after="0" w:before="200" w:line="360" w:lineRule="auto"/>
      <w:jc w:val="left"/>
    </w:pPr>
    <w:rPr>
      <w:rFonts w:ascii="Source Code Pro" w:cs="Source Code Pro" w:eastAsia="Source Code Pro" w:hAnsi="Source Code Pro"/>
      <w:color w:val="424242"/>
      <w:kern w:val="0"/>
      <w:sz w:val="20"/>
      <w:szCs w:val="20"/>
      <w:lang w:bidi="hi-IN" w:eastAsia="zh-CN" w:val="en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0"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0" w:before="1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0" w:before="120" w:line="24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Q+0tZe4O3pSoIYKn3k8vv/yqQ==">AMUW2mX+VZxoSm69LP/rDCEX+oNb8o2Xhhdqk4CfGQ/54EXgTnxNLXNh1tfdnDUIs6jLCp4rl4pEqgYqgCwvZTGnLvuBhWME3qBDQ5VeeKbZ+QixSgpvSg0UtxssqfuuCZAF+hOURJ9u0gB+nMm8Jsk+aLK7S2xWNzDWkm+COsWz4y/UDjOjES5so/zpFrwhA3rLTfOR6KSTaK9QRrw1NUPZQOG0XuUiJg==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