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Ransomware Incident Handler Journal</w:t>
      </w:r>
    </w:p>
    <w:p>
      <w:r>
        <w:t>This incident handler journal documents a ransomware attack affecting a healthcare clinic. The report summarizes the incident, identifies the attack vector, assesses the business impact, and outlines recommendations to reduce future security risk.</w:t>
      </w:r>
    </w:p>
    <w:p>
      <w:pPr>
        <w:pStyle w:val="Heading2"/>
      </w:pPr>
      <w:r>
        <w:t>Date</w:t>
      </w:r>
    </w:p>
    <w:p>
      <w:r>
        <w:t>Tuesday, approximately 9:00 AM</w:t>
      </w:r>
    </w:p>
    <w:p>
      <w:pPr>
        <w:pStyle w:val="Heading2"/>
      </w:pPr>
      <w:r>
        <w:t>Journal Entry Number</w:t>
      </w:r>
    </w:p>
    <w:p>
      <w:r>
        <w:t>001</w:t>
      </w:r>
    </w:p>
    <w:p>
      <w:pPr>
        <w:pStyle w:val="Heading2"/>
      </w:pPr>
      <w:r>
        <w:t>Incident Description</w:t>
      </w:r>
    </w:p>
    <w:p>
      <w:r>
        <w:t>The organization experienced a ransomware attack caused by a phishing email containing a malicious attachment. After the attachment was downloaded, malware was installed on employee systems, allowing attackers to deploy ransomware and encrypt critical files.</w:t>
      </w:r>
    </w:p>
    <w:p>
      <w:pPr>
        <w:pStyle w:val="Heading2"/>
      </w:pPr>
      <w:r>
        <w:t>Tools Used</w:t>
      </w:r>
    </w:p>
    <w:p>
      <w:r>
        <w:t>No specialized cybersecurity tools were used during this incident journal activity.</w:t>
      </w:r>
    </w:p>
    <w:p>
      <w:pPr>
        <w:pStyle w:val="Heading2"/>
      </w:pPr>
      <w:r>
        <w:t>The 5 W's of the Incident</w:t>
      </w:r>
    </w:p>
    <w:p>
      <w:pPr>
        <w:pStyle w:val="Heading3"/>
      </w:pPr>
      <w:r>
        <w:t>Who caused the incident?</w:t>
      </w:r>
    </w:p>
    <w:p>
      <w:r>
        <w:t>The incident was carried out by organized cybercriminal attackers who deployed ransomware through a phishing campaign.</w:t>
      </w:r>
    </w:p>
    <w:p>
      <w:pPr>
        <w:pStyle w:val="Heading3"/>
      </w:pPr>
      <w:r>
        <w:t>What happened?</w:t>
      </w:r>
    </w:p>
    <w:p>
      <w:r>
        <w:t>Employees received phishing emails containing malicious attachments. After the attachment was downloaded, malware was installed on the affected systems, allowing attackers to gain unauthorized access and encrypt critical company files.</w:t>
      </w:r>
    </w:p>
    <w:p>
      <w:pPr>
        <w:pStyle w:val="Heading3"/>
      </w:pPr>
      <w:r>
        <w:t>When did the incident occur?</w:t>
      </w:r>
    </w:p>
    <w:p>
      <w:r>
        <w:t>The incident occurred on a Tuesday morning at approximately 9:00 AM.</w:t>
      </w:r>
    </w:p>
    <w:p>
      <w:pPr>
        <w:pStyle w:val="Heading3"/>
      </w:pPr>
      <w:r>
        <w:t>Where did the incident happen?</w:t>
      </w:r>
    </w:p>
    <w:p>
      <w:r>
        <w:t>The incident affected the healthcare clinic’s internal computer systems and employee workstations.</w:t>
      </w:r>
    </w:p>
    <w:p>
      <w:pPr>
        <w:pStyle w:val="Heading3"/>
      </w:pPr>
      <w:r>
        <w:t>Why did the incident happen?</w:t>
      </w:r>
    </w:p>
    <w:p>
      <w:r>
        <w:t>The attack succeeded because employees interacted with phishing emails and downloaded malicious attachments. Insufficient phishing awareness and email security practices contributed to the compromise.</w:t>
      </w:r>
    </w:p>
    <w:p>
      <w:pPr>
        <w:pStyle w:val="Heading2"/>
      </w:pPr>
      <w:r>
        <w:t>Business Impact</w:t>
      </w:r>
    </w:p>
    <w:p>
      <w:pPr>
        <w:pStyle w:val="ListBullet"/>
      </w:pPr>
      <w:r>
        <w:t>Employees lost access to critical patient records and operational files.</w:t>
      </w:r>
    </w:p>
    <w:p>
      <w:pPr>
        <w:pStyle w:val="ListBullet"/>
      </w:pPr>
      <w:r>
        <w:t>Business operations were disrupted due to system unavailability.</w:t>
      </w:r>
    </w:p>
    <w:p>
      <w:pPr>
        <w:pStyle w:val="ListBullet"/>
      </w:pPr>
      <w:r>
        <w:t>Healthcare services experienced operational downtime.</w:t>
      </w:r>
    </w:p>
    <w:p>
      <w:pPr>
        <w:pStyle w:val="ListBullet"/>
      </w:pPr>
      <w:r>
        <w:t>The organization faced potential financial and reputational damage.</w:t>
      </w:r>
    </w:p>
    <w:p>
      <w:pPr>
        <w:pStyle w:val="Heading2"/>
      </w:pPr>
      <w:r>
        <w:t>Security Recommendations</w:t>
      </w:r>
    </w:p>
    <w:p>
      <w:pPr>
        <w:pStyle w:val="ListBullet"/>
      </w:pPr>
      <w:r>
        <w:t>Conduct regular phishing awareness training for employees.</w:t>
      </w:r>
    </w:p>
    <w:p>
      <w:pPr>
        <w:pStyle w:val="ListBullet"/>
      </w:pPr>
      <w:r>
        <w:t>Implement email filtering and attachment scanning solutions.</w:t>
      </w:r>
    </w:p>
    <w:p>
      <w:pPr>
        <w:pStyle w:val="ListBullet"/>
      </w:pPr>
      <w:r>
        <w:t>Enforce multi-factor authentication (MFA).</w:t>
      </w:r>
    </w:p>
    <w:p>
      <w:pPr>
        <w:pStyle w:val="ListBullet"/>
      </w:pPr>
      <w:r>
        <w:t>Maintain secure offline backups of critical systems and records.</w:t>
      </w:r>
    </w:p>
    <w:p>
      <w:pPr>
        <w:pStyle w:val="ListBullet"/>
      </w:pPr>
      <w:r>
        <w:t>Regularly patch and update operating systems and applications.</w:t>
      </w:r>
    </w:p>
    <w:p>
      <w:pPr>
        <w:pStyle w:val="ListBullet"/>
      </w:pPr>
      <w:r>
        <w:t>Deploy endpoint protection and monitoring solutions.</w:t>
      </w:r>
    </w:p>
    <w:p>
      <w:pPr>
        <w:pStyle w:val="Heading2"/>
      </w:pPr>
      <w:r>
        <w:t>Conclusion</w:t>
      </w:r>
    </w:p>
    <w:p>
      <w:r>
        <w:t>This incident demonstrates how phishing attacks can lead to ransomware infections and severe business disruption. Effective employee security awareness training, layered defenses, and proactive monitoring are essential for reducing organizational risk and improving incident response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