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5.xml" ContentType="application/vnd.openxmlformats-officedocument.customXmlProperties+xml"/>
  <Override PartName="/customXml/item5.xml" ContentType="application/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wmf" ContentType="image/x-wm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0" w:leader="none"/>
        </w:tabs>
        <w:spacing w:lineRule="auto" w:line="240"/>
        <w:ind w:right="-596" w:hanging="0"/>
        <w:jc w:val="center"/>
        <w:rPr>
          <w:rFonts w:ascii="CanaroW00-Light" w:hAnsi="CanaroW00-Light"/>
          <w:b/>
          <w:b/>
          <w:color w:val="000000" w:themeColor="text1"/>
        </w:rPr>
      </w:pPr>
      <w:r>
        <w:rPr>
          <w:rFonts w:ascii="CanaroW00-Light" w:hAnsi="CanaroW00-Light"/>
          <w:b/>
          <w:color w:val="000000" w:themeColor="text1"/>
        </w:rPr>
      </w:r>
    </w:p>
    <w:p>
      <w:pPr>
        <w:pStyle w:val="Normal"/>
        <w:tabs>
          <w:tab w:val="left" w:pos="0" w:leader="none"/>
        </w:tabs>
        <w:spacing w:lineRule="auto" w:line="240"/>
        <w:ind w:right="-596" w:hanging="0"/>
        <w:jc w:val="center"/>
        <w:rPr>
          <w:rFonts w:ascii="CanaroW00-Light" w:hAnsi="CanaroW00-Light"/>
          <w:b/>
          <w:b/>
          <w:color w:val="000000" w:themeColor="text1"/>
        </w:rPr>
      </w:pPr>
      <w:r>
        <w:rPr>
          <w:rFonts w:ascii="CanaroW00-Light" w:hAnsi="CanaroW00-Light"/>
          <w:b/>
          <w:color w:val="000000" w:themeColor="text1"/>
        </w:rPr>
      </w:r>
    </w:p>
    <w:p>
      <w:pPr>
        <w:pStyle w:val="Normal"/>
        <w:tabs>
          <w:tab w:val="left" w:pos="0" w:leader="none"/>
        </w:tabs>
        <w:spacing w:lineRule="auto" w:line="240"/>
        <w:ind w:right="-596" w:hanging="0"/>
        <w:jc w:val="center"/>
        <w:rPr>
          <w:rFonts w:ascii="CanaroW00-Light" w:hAnsi="CanaroW00-Light"/>
          <w:b/>
          <w:b/>
          <w:color w:val="000000" w:themeColor="text1"/>
        </w:rPr>
      </w:pPr>
      <w:r>
        <w:rPr>
          <w:rFonts w:ascii="CanaroW00-Light" w:hAnsi="CanaroW00-Light"/>
          <w:b/>
          <w:color w:val="000000" w:themeColor="text1"/>
        </w:rPr>
      </w:r>
    </w:p>
    <w:p>
      <w:pPr>
        <w:pStyle w:val="Normal"/>
        <w:tabs>
          <w:tab w:val="left" w:pos="0" w:leader="none"/>
        </w:tabs>
        <w:spacing w:lineRule="auto" w:line="240"/>
        <w:ind w:right="-596" w:hanging="0"/>
        <w:jc w:val="center"/>
        <w:rPr>
          <w:rFonts w:ascii="CanaroW00-Light" w:hAnsi="CanaroW00-Light"/>
          <w:b/>
          <w:b/>
          <w:color w:val="000000" w:themeColor="text1"/>
        </w:rPr>
      </w:pPr>
      <w:r>
        <w:rPr>
          <w:rFonts w:ascii="CanaroW00-Light" w:hAnsi="CanaroW00-Light"/>
          <w:b/>
          <w:color w:val="000000" w:themeColor="text1"/>
        </w:rPr>
      </w:r>
    </w:p>
    <w:p>
      <w:pPr>
        <w:pStyle w:val="Normal"/>
        <w:tabs>
          <w:tab w:val="left" w:pos="0" w:leader="none"/>
        </w:tabs>
        <w:spacing w:lineRule="auto" w:line="240"/>
        <w:ind w:right="-596" w:hanging="0"/>
        <w:jc w:val="center"/>
        <w:rPr>
          <w:rFonts w:ascii="CanaroW00-Light" w:hAnsi="CanaroW00-Light"/>
          <w:b/>
          <w:b/>
          <w:color w:val="000000" w:themeColor="text1"/>
        </w:rPr>
      </w:pPr>
      <w:r>
        <w:rPr>
          <w:rFonts w:ascii="CanaroW00-Light" w:hAnsi="CanaroW00-Light"/>
          <w:b/>
          <w:color w:val="000000" w:themeColor="text1"/>
        </w:rPr>
      </w:r>
    </w:p>
    <w:p>
      <w:pPr>
        <w:pStyle w:val="Normal"/>
        <w:spacing w:before="0" w:after="0"/>
        <w:jc w:val="center"/>
        <w:rPr>
          <w:rFonts w:ascii="CanaroW00-Light" w:hAnsi="CanaroW00-Light"/>
          <w:b/>
          <w:b/>
          <w:color w:val="000000" w:themeColor="text1"/>
          <w:sz w:val="28"/>
          <w:u w:val="single"/>
        </w:rPr>
      </w:pPr>
      <w:r>
        <w:rPr>
          <w:rFonts w:ascii="CanaroW00-Light" w:hAnsi="CanaroW00-Light"/>
          <w:b/>
          <w:color w:val="000000" w:themeColor="text1"/>
          <w:sz w:val="28"/>
          <w:u w:val="single"/>
        </w:rPr>
        <w:t>DESAFIO LÓGICA</w:t>
      </w:r>
    </w:p>
    <w:p>
      <w:pPr>
        <w:pStyle w:val="Normal"/>
        <w:spacing w:before="0" w:after="0"/>
        <w:rPr>
          <w:rFonts w:ascii="CanaroW00-Light" w:hAnsi="CanaroW00-Light"/>
          <w:b/>
          <w:b/>
          <w:color w:val="000000" w:themeColor="text1"/>
        </w:rPr>
      </w:pPr>
      <w:r>
        <w:rPr>
          <w:rFonts w:ascii="CanaroW00-Light" w:hAnsi="CanaroW00-Light"/>
          <w:b/>
          <w:color w:val="000000" w:themeColor="text1"/>
        </w:rPr>
        <w:t xml:space="preserve"> </w:t>
      </w:r>
    </w:p>
    <w:p>
      <w:pPr>
        <w:pStyle w:val="Normal"/>
        <w:spacing w:before="0" w:after="0"/>
        <w:rPr>
          <w:rFonts w:ascii="CanaroW00-Light" w:hAnsi="CanaroW00-Light"/>
          <w:b/>
          <w:b/>
          <w:color w:val="000000" w:themeColor="text1"/>
        </w:rPr>
      </w:pPr>
      <w:r>
        <w:rPr>
          <w:rFonts w:ascii="CanaroW00-Light" w:hAnsi="CanaroW00-Light"/>
          <w:b/>
          <w:color w:val="000000" w:themeColor="text1"/>
        </w:rPr>
      </w:r>
    </w:p>
    <w:p>
      <w:pPr>
        <w:pStyle w:val="Normal"/>
        <w:spacing w:before="0" w:after="0"/>
        <w:rPr>
          <w:rFonts w:ascii="CanaroW00-Light" w:hAnsi="CanaroW00-Light"/>
          <w:b/>
          <w:b/>
          <w:color w:val="000000" w:themeColor="text1"/>
        </w:rPr>
      </w:pPr>
      <w:r>
        <w:rPr>
          <w:rFonts w:ascii="CanaroW00-Light" w:hAnsi="CanaroW00-Light"/>
          <w:b/>
          <w:color w:val="000000" w:themeColor="text1"/>
        </w:rPr>
        <w:t xml:space="preserve"> 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As questões abaixo podem ser solucionadas na linguagem de sua preferência. Tente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resolver o maior numero de questões que conseguir.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01 - QUESTÃO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Dado um array de números inteiros, retorne os índices dos dois números de forma que eles se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somem a um alvo específico.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Você pode assumir que cada entrada teria exatamente uma solução, e você </w:t>
      </w:r>
      <w:r>
        <w:rPr>
          <w:rFonts w:cs="TimesNewRomanPS-BoldMT" w:ascii="TimesNewRomanPS-BoldMT" w:hAnsi="TimesNewRomanPS-BoldMT"/>
          <w:b/>
          <w:bCs/>
          <w:sz w:val="24"/>
          <w:szCs w:val="24"/>
        </w:rPr>
        <w:t xml:space="preserve">não </w:t>
      </w:r>
      <w:r>
        <w:rPr>
          <w:rFonts w:cs="TimesNewRomanPSMT" w:ascii="TimesNewRomanPSMT" w:hAnsi="TimesNewRomanPSMT"/>
          <w:sz w:val="24"/>
          <w:szCs w:val="24"/>
        </w:rPr>
        <w:t>pode usar o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mesmo elemento duas vezes.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</w:rPr>
      </w:pPr>
      <w:r>
        <w:rPr>
          <w:rFonts w:cs="TimesNewRomanPS-BoldMT" w:ascii="TimesNewRomanPS-BoldMT" w:hAnsi="TimesNewRomanPS-BoldMT"/>
          <w:b/>
          <w:bCs/>
        </w:rPr>
        <w:t>Exemplo: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MT" w:ascii="CourierNewPSMT" w:hAnsi="CourierNewPSMT"/>
          <w:sz w:val="20"/>
          <w:szCs w:val="20"/>
        </w:rPr>
        <w:t>Dado nums = [2, 7, 11, 15], alvo = 9,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MT" w:ascii="CourierNewPSMT" w:hAnsi="CourierNewPSMT"/>
          <w:sz w:val="20"/>
          <w:szCs w:val="20"/>
        </w:rPr>
        <w:t>Como nums[</w:t>
      </w:r>
      <w:r>
        <w:rPr>
          <w:rFonts w:cs="CourierNewPS-BoldMT" w:ascii="CourierNewPS-BoldMT" w:hAnsi="CourierNewPS-BoldMT"/>
          <w:b/>
          <w:bCs/>
          <w:sz w:val="20"/>
          <w:szCs w:val="20"/>
        </w:rPr>
        <w:t>0</w:t>
      </w:r>
      <w:r>
        <w:rPr>
          <w:rFonts w:cs="CourierNewPSMT" w:ascii="CourierNewPSMT" w:hAnsi="CourierNewPSMT"/>
          <w:sz w:val="20"/>
          <w:szCs w:val="20"/>
        </w:rPr>
        <w:t>] + nums[</w:t>
      </w:r>
      <w:r>
        <w:rPr>
          <w:rFonts w:cs="CourierNewPS-BoldMT" w:ascii="CourierNewPS-BoldMT" w:hAnsi="CourierNewPS-BoldMT"/>
          <w:b/>
          <w:bCs/>
          <w:sz w:val="20"/>
          <w:szCs w:val="20"/>
        </w:rPr>
        <w:t>1</w:t>
      </w:r>
      <w:r>
        <w:rPr>
          <w:rFonts w:cs="CourierNewPSMT" w:ascii="CourierNewPSMT" w:hAnsi="CourierNewPSMT"/>
          <w:sz w:val="20"/>
          <w:szCs w:val="20"/>
        </w:rPr>
        <w:t>] = 2 + 7 = 9,</w:t>
      </w:r>
    </w:p>
    <w:p>
      <w:pPr>
        <w:pStyle w:val="Normal"/>
        <w:spacing w:lineRule="auto" w:line="240" w:before="0" w:after="0"/>
        <w:rPr/>
      </w:pPr>
      <w:r>
        <w:rPr>
          <w:rFonts w:cs="CourierNewPSMT" w:ascii="CourierNewPSMT" w:hAnsi="CourierNewPSMT"/>
          <w:sz w:val="20"/>
          <w:szCs w:val="20"/>
        </w:rPr>
        <w:t>return [</w:t>
      </w:r>
      <w:r>
        <w:rPr>
          <w:rFonts w:cs="CourierNewPS-BoldMT" w:ascii="CourierNewPS-BoldMT" w:hAnsi="CourierNewPS-BoldMT"/>
          <w:b/>
          <w:bCs/>
          <w:sz w:val="20"/>
          <w:szCs w:val="20"/>
        </w:rPr>
        <w:t>0</w:t>
      </w:r>
      <w:r>
        <w:rPr>
          <w:rFonts w:cs="CourierNewPSMT" w:ascii="CourierNewPSMT" w:hAnsi="CourierNewPSMT"/>
          <w:sz w:val="20"/>
          <w:szCs w:val="20"/>
        </w:rPr>
        <w:t xml:space="preserve">, </w:t>
      </w:r>
      <w:r>
        <w:rPr>
          <w:rFonts w:cs="CourierNewPS-BoldMT" w:ascii="CourierNewPS-BoldMT" w:hAnsi="CourierNewPS-BoldMT"/>
          <w:b/>
          <w:bCs/>
          <w:sz w:val="20"/>
          <w:szCs w:val="20"/>
        </w:rPr>
        <w:t>1</w:t>
      </w:r>
      <w:r>
        <w:rPr>
          <w:rFonts w:cs="CourierNewPSMT" w:ascii="CourierNewPSMT" w:hAnsi="CourierNewPSMT"/>
          <w:sz w:val="20"/>
          <w:szCs w:val="20"/>
        </w:rPr>
        <w:t>].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List&lt;Integer&gt; nums = Arrays.asList(1,2,3,4,5,6,7,8,9,0);</w:t>
      </w:r>
    </w:p>
    <w:p>
      <w:pPr>
        <w:pStyle w:val="Normal"/>
        <w:spacing w:lineRule="auto" w:line="240" w:before="0" w:after="0"/>
        <w:rPr/>
      </w:pPr>
      <w:r>
        <w:rPr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>Integer alvo=9;</w:t>
      </w:r>
    </w:p>
    <w:p>
      <w:pPr>
        <w:pStyle w:val="Normal"/>
        <w:spacing w:lineRule="auto" w:line="240" w:before="0" w:after="0"/>
        <w:rPr/>
      </w:pPr>
      <w:r>
        <w:rPr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>for (Integer num : nums) {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for (Integer numi : nums) {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if((num+numi)==alvo) {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>System.out.println(num);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>System.out.println(numi);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>System.exit(0);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>}</w:t>
      </w:r>
    </w:p>
    <w:p>
      <w:pPr>
        <w:pStyle w:val="Normal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02 – QUESTÃO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0"/>
          <w:szCs w:val="20"/>
        </w:rPr>
      </w:pPr>
      <w:r>
        <w:rPr>
          <w:rFonts w:cs="TimesNewRomanPSMT" w:ascii="TimesNewRomanPSMT" w:hAnsi="TimesNewRomanPSMT"/>
          <w:sz w:val="20"/>
          <w:szCs w:val="20"/>
        </w:rPr>
        <w:t>Um bracket é considerado qualquer um dos seguintes caracteres: (, ), {, }, [ ou ].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0"/>
          <w:szCs w:val="20"/>
        </w:rPr>
      </w:pPr>
      <w:r>
        <w:rPr>
          <w:rFonts w:cs="TimesNewRomanPSMT" w:ascii="TimesNewRomanPSMT" w:hAnsi="TimesNewRomanPSMT"/>
          <w:sz w:val="20"/>
          <w:szCs w:val="20"/>
        </w:rPr>
        <w:t>Dois brackets são considerados um par combinado se o bracket de abertura (isto é, (, [ou {) ocorre à esquerda de um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0"/>
          <w:szCs w:val="20"/>
        </w:rPr>
      </w:pPr>
      <w:r>
        <w:rPr>
          <w:rFonts w:cs="TimesNewRomanPSMT" w:ascii="TimesNewRomanPSMT" w:hAnsi="TimesNewRomanPSMT"/>
          <w:sz w:val="20"/>
          <w:szCs w:val="20"/>
        </w:rPr>
        <w:t>bracket de fechamento (ou seja,),] ou} do mesmo tipo exato. Existem três tipos de pares de brackets : [], {} e ().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0"/>
          <w:szCs w:val="20"/>
        </w:rPr>
      </w:pPr>
      <w:r>
        <w:rPr>
          <w:rFonts w:cs="TimesNewRomanPSMT" w:ascii="TimesNewRomanPSMT" w:hAnsi="TimesNewRomanPSMT"/>
          <w:sz w:val="20"/>
          <w:szCs w:val="20"/>
        </w:rPr>
        <w:t>Um par de brackets correspondente não é balanceado se o de abertura e o de fechamento não corresponderem entre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0"/>
          <w:szCs w:val="20"/>
        </w:rPr>
      </w:pPr>
      <w:r>
        <w:rPr>
          <w:rFonts w:cs="TimesNewRomanPSMT" w:ascii="TimesNewRomanPSMT" w:hAnsi="TimesNewRomanPSMT"/>
          <w:sz w:val="20"/>
          <w:szCs w:val="20"/>
        </w:rPr>
        <w:t>si. Por exemplo, {[(])} não é balanceado porque o conteúdo entre {e} não é balanceado. O primeiro bracket inclui o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0"/>
          <w:szCs w:val="20"/>
        </w:rPr>
      </w:pPr>
      <w:r>
        <w:rPr>
          <w:rFonts w:cs="TimesNewRomanPSMT" w:ascii="TimesNewRomanPSMT" w:hAnsi="TimesNewRomanPSMT"/>
          <w:sz w:val="20"/>
          <w:szCs w:val="20"/>
        </w:rPr>
        <w:t>de abertura, (, e o segundo inclui um bracket de fechamento desbalanceado,].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0"/>
          <w:szCs w:val="20"/>
        </w:rPr>
      </w:pPr>
      <w:r>
        <w:rPr>
          <w:rFonts w:cs="TimesNewRomanPSMT" w:ascii="TimesNewRomanPSMT" w:hAnsi="TimesNewRomanPSMT"/>
          <w:sz w:val="20"/>
          <w:szCs w:val="20"/>
        </w:rPr>
        <w:t>Dado sequencias de caracteres, determine se cada sequência de brackets é balanceada. Se uma string estiver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0"/>
          <w:szCs w:val="20"/>
        </w:rPr>
      </w:pPr>
      <w:r>
        <w:rPr>
          <w:rFonts w:cs="TimesNewRomanPSMT" w:ascii="TimesNewRomanPSMT" w:hAnsi="TimesNewRomanPSMT"/>
          <w:sz w:val="20"/>
          <w:szCs w:val="20"/>
        </w:rPr>
        <w:t>balanceada, retorne SIM. Caso contrário, retorne NAO.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</w:rPr>
      </w:pPr>
      <w:r>
        <w:rPr>
          <w:rFonts w:cs="TimesNewRomanPS-BoldMT" w:ascii="TimesNewRomanPS-BoldMT" w:hAnsi="TimesNewRomanPS-BoldMT"/>
          <w:b/>
          <w:bCs/>
        </w:rPr>
        <w:t>Exemplo: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MT" w:ascii="CourierNewPSMT" w:hAnsi="CourierNewPSMT"/>
          <w:sz w:val="20"/>
          <w:szCs w:val="20"/>
        </w:rPr>
        <w:t>{[()]} SIM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MT" w:ascii="CourierNewPSMT" w:hAnsi="CourierNewPSMT"/>
          <w:sz w:val="20"/>
          <w:szCs w:val="20"/>
        </w:rPr>
        <w:t>{[(])} NAO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MT" w:ascii="CourierNewPSMT" w:hAnsi="CourierNewPSMT"/>
          <w:sz w:val="20"/>
          <w:szCs w:val="20"/>
        </w:rPr>
        <w:t>{{[[(())]]}} SIM</w:t>
      </w:r>
    </w:p>
    <w:p>
      <w:pPr>
        <w:pStyle w:val="Normal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>String basicBrackets = "{{[[(())]]}}";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>List&lt;String&gt; brackets = new ArrayList&lt;String&gt;();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>for (int i = 0; i &lt; basicBrackets.length(); i++) {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ab/>
        <w:t>brackets.add(basicBrackets.substring(i, i+1));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>}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 xml:space="preserve">for (int i = 0; i &lt; (brackets.size()/2); i++) 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ab/>
        <w:t>String bracket = brackets.get(i) + brackets.get((brackets.size()-1)-i) 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ab/>
        <w:t>if( !( "{}".equals(bracket) || "[]".equals(bracket) || "()".equals(bracket) ) ) {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ab/>
        <w:tab/>
        <w:t>System.out.println(false);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ab/>
        <w:tab/>
        <w:t>System.exit(0);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ab/>
        <w:t>}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>}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20"/>
          <w:szCs w:val="20"/>
        </w:rPr>
      </w:pPr>
      <w:r>
        <w:rPr>
          <w:rFonts w:cs="TimesNewRomanPS-BoldMT" w:ascii="TimesNewRomanPS-BoldMT" w:hAnsi="TimesNewRomanPS-BoldMT"/>
          <w:b w:val="false"/>
          <w:bCs w:val="false"/>
          <w:sz w:val="20"/>
          <w:szCs w:val="20"/>
        </w:rPr>
        <w:t>System.out.println(true);</w:t>
      </w:r>
      <w:r>
        <w:br w:type="page"/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03 – QUESTÃO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Digamos que você tenha um array para o qual o elemento i é o preço de uma determinada ação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no dia i.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Se você tivesse permissão para concluir no máximo uma transação (ou seja, comprar uma e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vender uma ação), crie um algoritmo para encontrar o lucro máximo.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Note que você não pode vender uma ação antes de comprar</w:t>
      </w:r>
      <w:r>
        <w:rPr>
          <w:rFonts w:cs="TimesNewRomanPSMT" w:ascii="TimesNewRomanPSMT" w:hAnsi="TimesNewRomanPSMT"/>
          <w:sz w:val="24"/>
          <w:szCs w:val="24"/>
        </w:rPr>
        <w:t>.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Exemplo: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-BoldMT" w:ascii="CourierNewPS-BoldMT" w:hAnsi="CourierNewPS-BoldMT"/>
          <w:b/>
          <w:bCs/>
          <w:sz w:val="20"/>
          <w:szCs w:val="20"/>
        </w:rPr>
        <w:t xml:space="preserve">Input: </w:t>
      </w:r>
      <w:r>
        <w:rPr>
          <w:rFonts w:cs="CourierNewPSMT" w:ascii="CourierNewPSMT" w:hAnsi="CourierNewPSMT"/>
          <w:sz w:val="20"/>
          <w:szCs w:val="20"/>
        </w:rPr>
        <w:t>[7,1,5,3,6,4]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-BoldMT" w:ascii="CourierNewPS-BoldMT" w:hAnsi="CourierNewPS-BoldMT"/>
          <w:b/>
          <w:bCs/>
          <w:sz w:val="20"/>
          <w:szCs w:val="20"/>
        </w:rPr>
        <w:t xml:space="preserve">Output: </w:t>
      </w:r>
      <w:r>
        <w:rPr>
          <w:rFonts w:cs="CourierNewPSMT" w:ascii="CourierNewPSMT" w:hAnsi="CourierNewPSMT"/>
          <w:sz w:val="20"/>
          <w:szCs w:val="20"/>
        </w:rPr>
        <w:t>5 (Comprou no dia 2 (preço igual a 1) e vendeu no dia 5 (preço igual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MT" w:ascii="CourierNewPSMT" w:hAnsi="CourierNewPSMT"/>
          <w:sz w:val="20"/>
          <w:szCs w:val="20"/>
        </w:rPr>
        <w:t>a 6), lucro foi de 6 – 1 = 5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-BoldMT" w:ascii="CourierNewPS-BoldMT" w:hAnsi="CourierNewPS-BoldMT"/>
          <w:b/>
          <w:bCs/>
          <w:sz w:val="20"/>
          <w:szCs w:val="20"/>
        </w:rPr>
        <w:t xml:space="preserve">Input: </w:t>
      </w:r>
      <w:r>
        <w:rPr>
          <w:rFonts w:cs="CourierNewPSMT" w:ascii="CourierNewPSMT" w:hAnsi="CourierNewPSMT"/>
          <w:sz w:val="20"/>
          <w:szCs w:val="20"/>
        </w:rPr>
        <w:t>[7,6,4,3,1]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-BoldMT" w:ascii="CourierNewPS-BoldMT" w:hAnsi="CourierNewPS-BoldMT"/>
          <w:b/>
          <w:bCs/>
          <w:sz w:val="20"/>
          <w:szCs w:val="20"/>
        </w:rPr>
        <w:t xml:space="preserve">Output: </w:t>
      </w:r>
      <w:r>
        <w:rPr>
          <w:rFonts w:cs="CourierNewPSMT" w:ascii="CourierNewPSMT" w:hAnsi="CourierNewPSMT"/>
          <w:sz w:val="20"/>
          <w:szCs w:val="20"/>
        </w:rPr>
        <w:t>0 (Nesse caso nenhuma transação deve ser feita, lucro máximo igual a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MT" w:ascii="CourierNewPSMT" w:hAnsi="CourierNewPSMT"/>
          <w:sz w:val="20"/>
          <w:szCs w:val="20"/>
        </w:rPr>
        <w:t>0)</w:t>
      </w:r>
    </w:p>
    <w:p>
      <w:pPr>
        <w:pStyle w:val="Normal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var input = new List&lt;int&gt;();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int diaCompra = 0;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int diaVenda = 0;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int compra = 0;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int venda = 0;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WriteLine("Digite o tamanho do array: ");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var size = int.Parse(ReadLine());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WriteLine("Digite os valores do array: ");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for (int i = 0; i &lt; size; i++)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{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input.Add(int.Parse(ReadLine()));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}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for (int i = 0; i &lt; input.Count; i++)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{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if (input[i] == input.Min())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{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 xml:space="preserve">  </w:t>
      </w: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diaCompra = i + 1;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 xml:space="preserve">  </w:t>
      </w: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compra = input[i];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 xml:space="preserve">  </w:t>
      </w: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i = diaCompra;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}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else if (i + 1 &lt; size)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{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 xml:space="preserve">  </w:t>
      </w: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if (input[i] &gt; input[i + 1])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 xml:space="preserve">  </w:t>
      </w: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{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ab/>
        <w:t>if (compra &gt; 0)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ab/>
        <w:t>{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ab/>
        <w:t xml:space="preserve">  venda = input[i];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ab/>
        <w:t xml:space="preserve">  diaVenda = i + 1;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ab/>
        <w:t>}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 xml:space="preserve">  </w:t>
      </w: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}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}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}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if (venda - compra &gt; 0)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Write($"{venda - compra}");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else</w:t>
      </w:r>
    </w:p>
    <w:p>
      <w:pPr>
        <w:pStyle w:val="Normal"/>
        <w:rPr>
          <w:rFonts w:ascii="TimesNewRomanPS-BoldMT" w:hAnsi="TimesNewRomanPS-BoldMT" w:cs="TimesNewRomanPS-BoldMT"/>
          <w:b w:val="false"/>
          <w:b w:val="false"/>
          <w:bCs w:val="false"/>
          <w:sz w:val="16"/>
          <w:szCs w:val="16"/>
        </w:rPr>
      </w:pPr>
      <w:r>
        <w:rPr>
          <w:rFonts w:cs="TimesNewRomanPS-BoldMT" w:ascii="TimesNewRomanPS-BoldMT" w:hAnsi="TimesNewRomanPS-BoldMT"/>
          <w:b w:val="false"/>
          <w:bCs w:val="false"/>
          <w:sz w:val="16"/>
          <w:szCs w:val="16"/>
        </w:rPr>
        <w:t>Write($"0");</w:t>
      </w:r>
      <w:r>
        <w:br w:type="page"/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04 – QUESTÃO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Dados n inteiros não negativos representando um mapa de elevação onde a largura de cada barra é 1, calcule quanta água é capaz de reter após a chuva.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/>
        <w:drawing>
          <wp:inline distT="0" distB="0" distL="0" distR="0">
            <wp:extent cx="5162550" cy="2009775"/>
            <wp:effectExtent l="0" t="0" r="0" b="0"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sz w:val="24"/>
          <w:szCs w:val="24"/>
        </w:rPr>
      </w:pPr>
      <w:r>
        <w:rPr>
          <w:rFonts w:cs="TimesNewRomanPS-BoldMT" w:ascii="TimesNewRomanPS-BoldMT" w:hAnsi="TimesNewRomanPS-BoldMT"/>
          <w:b/>
          <w:bCs/>
          <w:sz w:val="24"/>
          <w:szCs w:val="24"/>
        </w:rPr>
        <w:t>Exemplo:</w:t>
      </w:r>
    </w:p>
    <w:p>
      <w:pPr>
        <w:pStyle w:val="Normal"/>
        <w:spacing w:lineRule="auto" w:line="240" w:before="0" w:after="0"/>
        <w:rPr>
          <w:rFonts w:ascii="CourierNewPSMT" w:hAnsi="CourierNewPSMT" w:cs="CourierNewPSMT"/>
          <w:sz w:val="20"/>
          <w:szCs w:val="20"/>
        </w:rPr>
      </w:pPr>
      <w:r>
        <w:rPr>
          <w:rFonts w:cs="CourierNewPS-BoldMT" w:ascii="CourierNewPS-BoldMT" w:hAnsi="CourierNewPS-BoldMT"/>
          <w:b/>
          <w:bCs/>
          <w:sz w:val="20"/>
          <w:szCs w:val="20"/>
        </w:rPr>
        <w:t xml:space="preserve">Input: </w:t>
      </w:r>
      <w:r>
        <w:rPr>
          <w:rFonts w:cs="CourierNewPSMT" w:ascii="CourierNewPSMT" w:hAnsi="CourierNewPSMT"/>
          <w:sz w:val="20"/>
          <w:szCs w:val="20"/>
        </w:rPr>
        <w:t>[0,1,0,2,1,0,1,3,2,1,2,1]</w:t>
      </w:r>
    </w:p>
    <w:p>
      <w:pPr>
        <w:pStyle w:val="Normal"/>
        <w:rPr/>
      </w:pPr>
      <w:r>
        <w:rPr>
          <w:rFonts w:cs="CourierNewPS-BoldMT" w:ascii="CourierNewPS-BoldMT" w:hAnsi="CourierNewPS-BoldMT"/>
          <w:b/>
          <w:bCs/>
          <w:sz w:val="20"/>
          <w:szCs w:val="20"/>
        </w:rPr>
        <w:t xml:space="preserve">Output: </w:t>
      </w:r>
      <w:r>
        <w:rPr>
          <w:rFonts w:cs="CourierNewPSMT" w:ascii="CourierNewPSMT" w:hAnsi="CourierNewPSMT"/>
          <w:sz w:val="20"/>
          <w:szCs w:val="20"/>
        </w:rPr>
        <w:t>6</w:t>
      </w:r>
    </w:p>
    <w:p>
      <w:pPr>
        <w:pStyle w:val="Normal"/>
        <w:rPr/>
      </w:pPr>
      <w:r>
        <w:rPr>
          <w:rFonts w:cs="CourierNewPSMT" w:ascii="CourierNewPSMT" w:hAnsi="CourierNewPSMT"/>
          <w:sz w:val="20"/>
          <w:szCs w:val="20"/>
        </w:rPr>
        <w:t>List&lt;Integer&gt; nums = Arrays.asList(0,1,0,2,1,0,1,3,2,1,2,1);</w:t>
      </w:r>
    </w:p>
    <w:p>
      <w:pPr>
        <w:pStyle w:val="Normal"/>
        <w:rPr/>
      </w:pPr>
      <w:r>
        <w:rPr>
          <w:rFonts w:cs="CourierNewPSMT" w:ascii="CourierNewPSMT" w:hAnsi="CourierNewPSMT"/>
          <w:sz w:val="20"/>
          <w:szCs w:val="20"/>
        </w:rPr>
        <w:t>Integer sum = 0;</w:t>
      </w:r>
    </w:p>
    <w:p>
      <w:pPr>
        <w:pStyle w:val="Normal"/>
        <w:rPr/>
      </w:pPr>
      <w:r>
        <w:rPr>
          <w:rFonts w:cs="CourierNewPSMT" w:ascii="CourierNewPSMT" w:hAnsi="CourierNewPSMT"/>
          <w:sz w:val="20"/>
          <w:szCs w:val="20"/>
        </w:rPr>
        <w:t>Integer dezena = 10;</w:t>
      </w:r>
    </w:p>
    <w:p>
      <w:pPr>
        <w:pStyle w:val="Normal"/>
        <w:rPr/>
      </w:pPr>
      <w:r>
        <w:rPr>
          <w:rFonts w:cs="CourierNewPSMT" w:ascii="CourierNewPSMT" w:hAnsi="CourierNewPSMT"/>
          <w:sz w:val="20"/>
          <w:szCs w:val="20"/>
        </w:rPr>
        <w:t>for (Integer num : nums) {</w:t>
      </w:r>
    </w:p>
    <w:p>
      <w:pPr>
        <w:pStyle w:val="Normal"/>
        <w:rPr/>
      </w:pPr>
      <w:r>
        <w:rPr>
          <w:rFonts w:cs="CourierNewPSMT" w:ascii="CourierNewPSMT" w:hAnsi="CourierNewPSMT"/>
          <w:sz w:val="20"/>
          <w:szCs w:val="20"/>
        </w:rPr>
        <w:tab/>
        <w:t>sum+=num;</w:t>
      </w:r>
    </w:p>
    <w:p>
      <w:pPr>
        <w:pStyle w:val="Normal"/>
        <w:rPr/>
      </w:pPr>
      <w:r>
        <w:rPr>
          <w:rFonts w:cs="CourierNewPSMT" w:ascii="CourierNewPSMT" w:hAnsi="CourierNewPSMT"/>
          <w:sz w:val="20"/>
          <w:szCs w:val="20"/>
        </w:rPr>
        <w:t>}</w:t>
      </w:r>
    </w:p>
    <w:p>
      <w:pPr>
        <w:pStyle w:val="Normal"/>
        <w:rPr/>
      </w:pPr>
      <w:r>
        <w:rPr>
          <w:rFonts w:cs="CourierNewPSMT" w:ascii="CourierNewPSMT" w:hAnsi="CourierNewPSMT"/>
          <w:sz w:val="20"/>
          <w:szCs w:val="20"/>
        </w:rPr>
        <w:t>while(dezena&lt;sum) {</w:t>
      </w:r>
    </w:p>
    <w:p>
      <w:pPr>
        <w:pStyle w:val="Normal"/>
        <w:rPr/>
      </w:pPr>
      <w:r>
        <w:rPr>
          <w:rFonts w:cs="CourierNewPSMT" w:ascii="CourierNewPSMT" w:hAnsi="CourierNewPSMT"/>
          <w:sz w:val="20"/>
          <w:szCs w:val="20"/>
        </w:rPr>
        <w:tab/>
        <w:t>dezena+=10;</w:t>
      </w:r>
    </w:p>
    <w:p>
      <w:pPr>
        <w:pStyle w:val="Normal"/>
        <w:rPr/>
      </w:pPr>
      <w:r>
        <w:rPr>
          <w:rFonts w:cs="CourierNewPSMT" w:ascii="CourierNewPSMT" w:hAnsi="CourierNewPSMT"/>
          <w:sz w:val="20"/>
          <w:szCs w:val="20"/>
        </w:rPr>
        <w:t>}</w:t>
      </w:r>
    </w:p>
    <w:p>
      <w:pPr>
        <w:pStyle w:val="Normal"/>
        <w:spacing w:before="0" w:after="160"/>
        <w:rPr/>
      </w:pPr>
      <w:r>
        <w:rPr>
          <w:rFonts w:cs="CourierNewPSMT" w:ascii="CourierNewPSMT" w:hAnsi="CourierNewPSMT"/>
          <w:sz w:val="20"/>
          <w:szCs w:val="20"/>
        </w:rPr>
        <w:t>System.out.println(dezena-sum);</w:t>
      </w:r>
    </w:p>
    <w:sectPr>
      <w:headerReference w:type="default" r:id="rId3"/>
      <w:footerReference w:type="default" r:id="rId4"/>
      <w:type w:val="nextPage"/>
      <w:pgSz w:w="11906" w:h="16838"/>
      <w:pgMar w:left="1644" w:right="1644" w:header="709" w:top="1191" w:footer="709" w:bottom="164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naroW00-Light">
    <w:charset w:val="01"/>
    <w:family w:val="roman"/>
    <w:pitch w:val="variable"/>
  </w:font>
  <w:font w:name="TimesNewRomanPS-BoldMT">
    <w:charset w:val="01"/>
    <w:family w:val="roman"/>
    <w:pitch w:val="variable"/>
  </w:font>
  <w:font w:name="TimesNewRomanPSMT">
    <w:charset w:val="01"/>
    <w:family w:val="roman"/>
    <w:pitch w:val="variable"/>
  </w:font>
  <w:font w:name="CourierNewPSMT">
    <w:charset w:val="01"/>
    <w:family w:val="roman"/>
    <w:pitch w:val="variable"/>
  </w:font>
  <w:font w:name="CourierNewPS-BoldMT">
    <w:charset w:val="01"/>
    <w:family w:val="roman"/>
    <w:pitch w:val="variable"/>
  </w:font>
  <w:font w:name="CanaroW00-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CanaroW00-Medium" w:ascii="CanaroW00-Medium" w:hAnsi="CanaroW00-Medium"/>
        <w:color w:val="0045FF"/>
        <w:sz w:val="28"/>
        <w:szCs w:val="28"/>
      </w:rPr>
      <w:t>meta.com.br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625600" cy="485775"/>
          <wp:effectExtent l="0" t="0" r="0" b="0"/>
          <wp:docPr id="2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  <w:p>
    <w:pPr>
      <w:pStyle w:val="Header"/>
      <w:tabs>
        <w:tab w:val="left" w:pos="1320" w:leader="none"/>
      </w:tabs>
      <w:rPr/>
    </w:pPr>
    <w:r>
      <w:rPr/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e1f98"/>
    <w:rPr>
      <w:b/>
      <w:bCs/>
    </w:rPr>
  </w:style>
  <w:style w:type="character" w:styleId="InternetLink">
    <w:name w:val="Internet Link"/>
    <w:basedOn w:val="DefaultParagraphFont"/>
    <w:uiPriority w:val="99"/>
    <w:unhideWhenUsed/>
    <w:rsid w:val="00503922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13ea6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13ea6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2588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3e1f9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Header">
    <w:name w:val="Header"/>
    <w:basedOn w:val="Normal"/>
    <w:link w:val="CabealhoChar"/>
    <w:uiPriority w:val="99"/>
    <w:unhideWhenUsed/>
    <w:rsid w:val="00013ea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13ea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258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<Relationship Id="rId12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a1f6943-bd76-415e-b122-a9ac7bfc0035">535XNCMXW444-2185-65</_dlc_DocId>
    <_dlc_DocIdUrl xmlns="da1f6943-bd76-415e-b122-a9ac7bfc0035">
      <Url>http://socialwork.meta.com.br/areas/areasdeapoio/Marketing/agenciavirtual/_layouts/15/DocIdRedir.aspx?ID=535XNCMXW444-2185-65</Url>
      <Description>535XNCMXW444-2185-65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3C7B5B8D322D4E9D2E7629CC4BBB34" ma:contentTypeVersion="4" ma:contentTypeDescription="Crie um novo documento." ma:contentTypeScope="" ma:versionID="06b6a392978587802b7586ca918fd8ba">
  <xsd:schema xmlns:xsd="http://www.w3.org/2001/XMLSchema" xmlns:xs="http://www.w3.org/2001/XMLSchema" xmlns:p="http://schemas.microsoft.com/office/2006/metadata/properties" xmlns:ns2="da1f6943-bd76-415e-b122-a9ac7bfc0035" targetNamespace="http://schemas.microsoft.com/office/2006/metadata/properties" ma:root="true" ma:fieldsID="e7f1eaf04b974aa54ba9ec370ea2c290" ns2:_="">
    <xsd:import namespace="da1f6943-bd76-415e-b122-a9ac7bfc003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f6943-bd76-415e-b122-a9ac7bfc003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D09B958-0BC0-42C3-B436-5CE37AC471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2B813C-77E1-456D-AA0F-D1BB543CE463}">
  <ds:schemaRefs>
    <ds:schemaRef ds:uri="http://schemas.microsoft.com/office/2006/metadata/properties"/>
    <ds:schemaRef ds:uri="http://schemas.microsoft.com/office/infopath/2007/PartnerControls"/>
    <ds:schemaRef ds:uri="da1f6943-bd76-415e-b122-a9ac7bfc0035"/>
  </ds:schemaRefs>
</ds:datastoreItem>
</file>

<file path=customXml/itemProps3.xml><?xml version="1.0" encoding="utf-8"?>
<ds:datastoreItem xmlns:ds="http://schemas.openxmlformats.org/officeDocument/2006/customXml" ds:itemID="{C652CEBE-534E-45A9-9D3C-840B3AC04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1f6943-bd76-415e-b122-a9ac7bfc0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EF121E7-E92C-4D2F-B476-53811A439233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6DBE314-700A-48F9-BFF8-D0BDC12239B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Application>LibreOffice/6.0.7.3$Linux_X86_64 LibreOffice_project/00m0$Build-3</Application>
  <Pages>5</Pages>
  <Words>599</Words>
  <Characters>3006</Characters>
  <CharactersWithSpaces>3583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2019-08-12T18:43:00Z</dcterms:created>
  <dc:creator>Leticia Rodrigues Friedrich Meincke</dc:creator>
  <dc:description/>
  <dc:language>pt-BR</dc:language>
  <cp:lastModifiedBy/>
  <dcterms:modified xsi:type="dcterms:W3CDTF">2020-07-05T09:25:50Z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0x0101009D3C7B5B8D322D4E9D2E7629CC4BBB34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9d22b0ef-4b21-42f1-8c76-4ae818e107e5</vt:lpwstr>
  </property>
</Properties>
</file>