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设备ID</w:t>
            </w:r>
          </w:p>
        </w:tc>
        <w:tc>
          <w:tcPr>
            <w:tcW w:type="dxa" w:w="1440"/>
          </w:tcPr>
          <w:p>
            <w:r>
              <w:t>故障编码</w:t>
            </w:r>
          </w:p>
        </w:tc>
        <w:tc>
          <w:tcPr>
            <w:tcW w:type="dxa" w:w="1440"/>
          </w:tcPr>
          <w:p>
            <w:r>
              <w:t>维保时间</w:t>
            </w:r>
          </w:p>
        </w:tc>
        <w:tc>
          <w:tcPr>
            <w:tcW w:type="dxa" w:w="1440"/>
          </w:tcPr>
          <w:p>
            <w:r>
              <w:t>人工工时</w:t>
            </w:r>
          </w:p>
        </w:tc>
        <w:tc>
          <w:tcPr>
            <w:tcW w:type="dxa" w:w="1440"/>
          </w:tcPr>
          <w:p>
            <w:r>
              <w:t>更换备件</w:t>
            </w:r>
          </w:p>
        </w:tc>
        <w:tc>
          <w:tcPr>
            <w:tcW w:type="dxa" w:w="1440"/>
          </w:tcPr>
          <w:p>
            <w:r>
              <w:t>维保结果</w:t>
            </w:r>
          </w:p>
        </w:tc>
      </w:tr>
      <w:tr>
        <w:tc>
          <w:tcPr>
            <w:tcW w:type="dxa" w:w="1440"/>
          </w:tcPr>
          <w:p>
            <w:r>
              <w:t>EQ-012</w:t>
            </w:r>
          </w:p>
        </w:tc>
        <w:tc>
          <w:tcPr>
            <w:tcW w:type="dxa" w:w="1440"/>
          </w:tcPr>
          <w:p>
            <w:r>
              <w:t>F-10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2.25</w:t>
            </w:r>
          </w:p>
        </w:tc>
        <w:tc>
          <w:tcPr>
            <w:tcW w:type="dxa" w:w="1440"/>
          </w:tcPr>
          <w:p>
            <w:r>
              <w:t>SP-020</w:t>
            </w:r>
          </w:p>
        </w:tc>
        <w:tc>
          <w:tcPr>
            <w:tcW w:type="dxa" w:w="1440"/>
          </w:tcPr>
          <w:p>
            <w:r>
              <w:t>正常</w:t>
            </w:r>
          </w:p>
        </w:tc>
      </w:tr>
      <w:tr>
        <w:tc>
          <w:tcPr>
            <w:tcW w:type="dxa" w:w="1440"/>
          </w:tcPr>
          <w:p>
            <w:r>
              <w:t>EQ-013</w:t>
            </w:r>
          </w:p>
        </w:tc>
        <w:tc>
          <w:tcPr>
            <w:tcW w:type="dxa" w:w="1440"/>
          </w:tcPr>
          <w:p>
            <w:r>
              <w:t>F-02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SP-021</w:t>
            </w:r>
          </w:p>
        </w:tc>
        <w:tc>
          <w:tcPr>
            <w:tcW w:type="dxa" w:w="1440"/>
          </w:tcPr>
          <w:p>
            <w:r>
              <w:t>需更换备件</w:t>
            </w:r>
          </w:p>
        </w:tc>
      </w:tr>
      <w:tr>
        <w:tc>
          <w:tcPr>
            <w:tcW w:type="dxa" w:w="1440"/>
          </w:tcPr>
          <w:p>
            <w:r>
              <w:t>EQ-014</w:t>
            </w:r>
          </w:p>
        </w:tc>
        <w:tc>
          <w:tcPr>
            <w:tcW w:type="dxa" w:w="1440"/>
          </w:tcPr>
          <w:p>
            <w:r>
              <w:t>F-11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3.75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正常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