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DataMind 规范语料 · 渠道业绩考核办法</w:t>
      </w:r>
    </w:p>
    <w:p>
      <w:r>
        <w:t>文档编号：DM-CH-2026-004</w:t>
      </w:r>
    </w:p>
    <w:p>
      <w:r>
        <w:t>文档名称：渠道业绩考核办法</w:t>
      </w:r>
    </w:p>
    <w:p>
      <w:r>
        <w:t>版本：2026.01</w:t>
      </w:r>
    </w:p>
    <w:p>
      <w:r>
        <w:t>适用范围：全渠道销售业绩考核</w:t>
      </w:r>
    </w:p>
    <w:p>
      <w:r>
        <w:t>生效日期：2023-01-01T00:00:00+08:00</w:t>
      </w:r>
    </w:p>
    <w:p>
      <w:r>
        <w:t>失效日期：无</w:t>
      </w:r>
    </w:p>
    <w:p/>
    <w:p>
      <w:r>
        <w:t>第 1 条</w:t>
      </w:r>
    </w:p>
    <w:p>
      <w:r>
        <w:t>条款编号：DM-CH-2026-004-4.1</w:t>
      </w:r>
    </w:p>
    <w:p>
      <w:r>
        <w:t>条款标题：渠道销售金额下限</w:t>
      </w:r>
    </w:p>
    <w:p>
      <w:r>
        <w:t>指标：金额</w:t>
      </w:r>
    </w:p>
    <w:p>
      <w:r>
        <w:t>比较方向：不得低于</w:t>
      </w:r>
    </w:p>
    <w:p>
      <w:r>
        <w:t>阈值：2000000</w:t>
      </w:r>
    </w:p>
    <w:p>
      <w:r>
        <w:t>单位：元</w:t>
      </w:r>
    </w:p>
    <w:p>
      <w:r>
        <w:t>版次：DM-CH-2026-004</w:t>
      </w:r>
    </w:p>
    <w:p>
      <w:r>
        <w:t>生效日期：2023-01-01T00:00:00+08:00</w:t>
      </w:r>
    </w:p>
    <w:p>
      <w:r>
        <w:t>失效日期：无</w:t>
      </w:r>
    </w:p>
    <w:p>
      <w:r>
        <w:t>适用对象：渠道</w:t>
      </w:r>
    </w:p>
    <w:p>
      <w:r>
        <w:t>条款原文：金额：各渠道销售金额不得低于 2000000 元。</w:t>
      </w:r>
    </w:p>
    <w:p/>
    <w:p>
      <w:r>
        <w:t>第 2 条</w:t>
      </w:r>
    </w:p>
    <w:p>
      <w:r>
        <w:t>条款编号：DM-CH-2026-004-4.2</w:t>
      </w:r>
    </w:p>
    <w:p>
      <w:r>
        <w:t>条款标题：线上直销渠道销售金额下限</w:t>
      </w:r>
    </w:p>
    <w:p>
      <w:r>
        <w:t>指标：金额</w:t>
      </w:r>
    </w:p>
    <w:p>
      <w:r>
        <w:t>比较方向：不得低于</w:t>
      </w:r>
    </w:p>
    <w:p>
      <w:r>
        <w:t>阈值：2500000</w:t>
      </w:r>
    </w:p>
    <w:p>
      <w:r>
        <w:t>单位：元</w:t>
      </w:r>
    </w:p>
    <w:p>
      <w:r>
        <w:t>版次：DM-CH-2026-004</w:t>
      </w:r>
    </w:p>
    <w:p>
      <w:r>
        <w:t>生效日期：2023-01-01T00:00:00+08:00</w:t>
      </w:r>
    </w:p>
    <w:p>
      <w:r>
        <w:t>失效日期：无</w:t>
      </w:r>
    </w:p>
    <w:p>
      <w:r>
        <w:t>适用对象：线上商城</w:t>
      </w:r>
    </w:p>
    <w:p>
      <w:r>
        <w:t>条款原文：金额：线上商城渠道销售金额不得低于 2500000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