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订单数量管控规范</w:t>
      </w:r>
    </w:p>
    <w:p>
      <w:r>
        <w:t>文档编号：DM-WH-2026-009</w:t>
      </w:r>
    </w:p>
    <w:p>
      <w:r>
        <w:t>文档名称：订单数量管控规范</w:t>
      </w:r>
    </w:p>
    <w:p>
      <w:r>
        <w:t>版本：2026.01</w:t>
      </w:r>
    </w:p>
    <w:p>
      <w:r>
        <w:t>适用范围：订单明细商品件数管控</w:t>
      </w:r>
    </w:p>
    <w:p>
      <w:r>
        <w:t>生效日期：2023-01-01T00:00:00+08:00</w:t>
      </w:r>
    </w:p>
    <w:p>
      <w:r>
        <w:t>失效日期：无</w:t>
      </w:r>
    </w:p>
    <w:p/>
    <w:p>
      <w:r>
        <w:t>第 1 条</w:t>
      </w:r>
    </w:p>
    <w:p>
      <w:r>
        <w:t>条款编号：DM-WH-2026-009-2.1</w:t>
      </w:r>
    </w:p>
    <w:p>
      <w:r>
        <w:t>条款标题：单笔订单商品件数上限</w:t>
      </w:r>
    </w:p>
    <w:p>
      <w:r>
        <w:t>指标：数量</w:t>
      </w:r>
    </w:p>
    <w:p>
      <w:r>
        <w:t>比较方向：超过</w:t>
      </w:r>
    </w:p>
    <w:p>
      <w:r>
        <w:t>阈值：2</w:t>
      </w:r>
    </w:p>
    <w:p>
      <w:r>
        <w:t>单位：件</w:t>
      </w:r>
    </w:p>
    <w:p>
      <w:r>
        <w:t>版次：DM-WH-2026-009</w:t>
      </w:r>
    </w:p>
    <w:p>
      <w:r>
        <w:t>生效日期：2023-01-01T00:00:00+08:00</w:t>
      </w:r>
    </w:p>
    <w:p>
      <w:r>
        <w:t>失效日期：无</w:t>
      </w:r>
    </w:p>
    <w:p>
      <w:r>
        <w:t>适用对象：订单明细</w:t>
      </w:r>
    </w:p>
    <w:p>
      <w:r>
        <w:t>条款原文：数量：单笔订单商品件数不得超过 2 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