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eWhammy Center Stability: Current Final Simulation Summary</w:t>
      </w:r>
    </w:p>
    <w:p>
      <w:pPr>
        <w:pStyle w:val="Subtitle"/>
      </w:pPr>
      <w:r>
        <w:t xml:space="preserve">Current design as of May 17, 2026. The earlier differentiator/integrator report has been preserved as </w:t>
      </w:r>
      <w:r>
        <w:rPr>
          <w:i/>
        </w:rPr>
        <w:t>ewhammy_diff_integrator_historical_simulation_summary.docx</w:t>
      </w:r>
      <w:r>
        <w:t xml:space="preserve"> for historical context.</w:t>
      </w:r>
    </w:p>
    <w:p>
      <w:pPr>
        <w:pStyle w:val="Heading1"/>
      </w:pPr>
      <w:r>
        <w:t>Executive Summary</w:t>
      </w:r>
    </w:p>
    <w:p>
      <w:r>
        <w:t>The current design is a windowed servo architecture with a narrow moving center window, a startup reset that forces HOLD low during power-up, and a deliberately limited pitch range of +/-12 semitones. The smaller musical range makes one semitone large enough to escape the reset window, while the moving window still captures mechanical return offsets after large bends.</w:t>
      </w:r>
    </w:p>
    <w:p>
      <w:r>
        <w:t>The latest simulation, plot14.csv, shows the intended behavior: the +/-1 semitone holds are outside the window with HOLD asserted, releases return inside the window, and vibrato remains largely expressive because the reset dynamics are slow relative to the vibrato frequency.</w:t>
      </w:r>
    </w:p>
    <w:p>
      <w:pPr>
        <w:pStyle w:val="Heading1"/>
      </w:pPr>
      <w:r>
        <w:t>Historical Context</w:t>
      </w:r>
    </w:p>
    <w:p>
      <w:r>
        <w:t>The renamed historical document records the previous line of investigation: deadband behavior, high-pass bypasses, always-on correction, and a differentiator/integrator signal path with conditional bleed. The present design keeps the servo/HOLD idea and solves the release asymmetry with a moving window center instead of a wider fixed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0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Document</w:t>
            </w:r>
          </w:p>
        </w:tc>
        <w:tc>
          <w:tcPr>
            <w:tcW w:type="dxa" w:w="561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ewhammy_diff_integrator_historical_simulation_summary.docx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Historical summary of the differentiator/integrator exploration.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ewhammy_final_simulation_summary.docx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final summary for the moving-window servo design.</w:t>
            </w:r>
          </w:p>
        </w:tc>
      </w:tr>
    </w:tbl>
    <w:p>
      <w:pPr>
        <w:spacing w:after="40"/>
      </w:pPr>
    </w:p>
    <w:p>
      <w:pPr>
        <w:pStyle w:val="Heading1"/>
      </w:pPr>
      <w:r>
        <w:t>Problem And Scaling</w:t>
      </w:r>
    </w:p>
    <w:p>
      <w:r>
        <w:t>The raw Hall sensor model includes spring-steel hysteresis at release. The natural center is 2.1750 V in the raw sensor domain. After an upward release the model returns to 2.1825 V; after a downward release it returns to 2.1675 V. That 15 mV sensor-domain separation becomes about 150 mV at OUT because of the high-gain output path.</w:t>
      </w:r>
    </w:p>
    <w:p>
      <w:r>
        <w:t>The pitch range is now intentionally limited to +/-12 semitones. With a 5 V output span, one semitone is 208.33 mV at OUT, or 20.8333 mV in the raw SENSOR domain. This keeps a one-semitone musical hold clearly outside the roughly +/-94 mV reset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Quantity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  <w:tc>
          <w:tcPr>
            <w:tcW w:type="dxa" w:w="453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Output pitch range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+/-12 semitones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 semitones across 5 V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semitone at 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208.33 mV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Large enough to escape the reset window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semitone at SENSOR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20.8333 mV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Used by the inserted semitone tests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Moving-window half-width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94.226 mV mean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About 45 cents under the +/-12 semitone mapping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Spring release separation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 mV at SENSOR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About 150 mV at OUT</w:t>
            </w:r>
          </w:p>
        </w:tc>
      </w:tr>
    </w:tbl>
    <w:p>
      <w:pPr>
        <w:spacing w:after="40"/>
      </w:pPr>
    </w:p>
    <w:p>
      <w:pPr>
        <w:pStyle w:val="Heading1"/>
      </w:pPr>
      <w:r>
        <w:t>Startup Movement Stress Test</w:t>
      </w:r>
    </w:p>
    <w:p>
      <w:r>
        <w:t>The initial triangular-looking motion near the beginning of the plot is intentional. It is not a power-on artifact. The SENSOR model deliberately exercises motion while the startup reset is active: 0.00-0.20 s ramps from 0 V to the 2.175 V baseline; 0.20-0.35 s holds baseline; 0.35-0.45 s ramps up to 2.275 V; 0.45-0.55 s ramps down to 2.025 V; and 0.55-0.65 s returns to 2.175 V.</w:t>
      </w:r>
    </w:p>
    <w:p>
      <w:r>
        <w:t>This startup movement test verifies that the forced-reset/acquisition interval does not leave the servo in a bad state when the player moves the bar immediately after power-up. The circuit should settle back near center before the later large-bend and semitone-hold tests begin.</w:t>
      </w:r>
    </w:p>
    <w:p>
      <w:pPr>
        <w:pStyle w:val="Heading1"/>
      </w:pPr>
      <w:r>
        <w:t>Current Architecture</w:t>
      </w:r>
    </w:p>
    <w:p>
      <w:r>
        <w:t>The circuit uses HOLD to decide when the servo correction path may track. HOLD is asserted outside the accepted center region and released inside it. A startup reset circuit forces HOLD low during power-up so the servo can acquire center before normal motion begins.</w:t>
      </w:r>
    </w:p>
    <w:p>
      <w:r>
        <w:t>The discriminator window has a moving center. WH and WL retain a narrow fixed separation, while their midpoint follows a low-pass filtered version of OUT. Slow return offsets are therefore accepted without permanently widening the near-center reset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Block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Current value / behavior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Servo input weighting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R1 = 47k, R2 = 47k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Combines SENSOR and OFFS into the servo-controlled signal path.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Output gain/reference network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R3 = 190k, R4 = 10k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Implements the high gain around VREF used by the OUT stage.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Integrator and leak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R9 = 100k, C1 = 10uF; leak T-network R10 = 100k, R13 = 100k, R18 = 499R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Stores OFFS while providing about 20.24 Mohm effective leakage, roughly doubling the earlier leak time.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Window base divider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R5 = 120k, R7 = 10k, R8 = 120k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Defines the narrow window width around the moving center.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Moving-center injection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R6 = 4.7k, R15 = 4.7k, R16 = 250k, C4 = 2.2uF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Low-pass filters OUT and shifts WH/WL together.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Startup reset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U7 open-drain inverter, C2 = 2.2uF, R12 = 1M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Forces HOLD low at startup for roughly 1.5 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Supply simulation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+5V and VREF pulses use tw=20, per=40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Keeps rails active through the 11 s transient run.</w:t>
            </w:r>
          </w:p>
        </w:tc>
      </w:tr>
    </w:tbl>
    <w:p>
      <w:pPr>
        <w:spacing w:after="40"/>
      </w:pPr>
    </w:p>
    <w:p>
      <w:pPr>
        <w:pStyle w:val="Heading1"/>
      </w:pPr>
      <w:r>
        <w:t>Latest Simulation Evidence</w:t>
      </w:r>
    </w:p>
    <w:p>
      <w:r>
        <w:t>plot14.csv includes WH, WL, HOLD, OUT, and SENSOR. The moving-window half-width is stable: min 94.225 mV, max 94.230 mV, mean 94.226 mV. The moving center ranges from 2.138 V to 2.859 V over the full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Event</w:t>
            </w:r>
          </w:p>
        </w:tc>
        <w:tc>
          <w:tcPr>
            <w:tcW w:type="dxa" w:w="1037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SENSOR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OUT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Window</w:t>
            </w:r>
          </w:p>
        </w:tc>
        <w:tc>
          <w:tcPr>
            <w:tcW w:type="dxa" w:w="893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HOLD</w:t>
            </w:r>
          </w:p>
        </w:tc>
        <w:tc>
          <w:tcPr>
            <w:tcW w:type="dxa" w:w="893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Startup reset, before acquisition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0.4997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2.15073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1.96018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2.41731 to 2.60576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Startup settled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1.5006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2.17500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2.49849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2.40596 to 2.59442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Large upward bend held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2.2507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2.42500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4.98939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2.58087 to 2.76932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Upward release near center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3.4997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2.18250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2.50171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2.44883 to 2.63729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0.01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Downward bend held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4.5005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1.92551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-0.00452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2.04349 to 2.23194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Downward release captured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4.7509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2.16750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2.36174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2.20355 to 2.39200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Pre-semitone center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5.4009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2.16769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2.49999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2.40089 to 2.58934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0.01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+1 semitone hold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5.8995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2.18833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2.67237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2.42916 to 2.61761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+1 release recovered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6.6799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2.16750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2.49503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2.40703 to 2.59548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Center gap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7.3999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2.16750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2.49836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2.40555 to 2.59400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-1 semitone hold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7.9000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2.14667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2.31067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2.38041 to 2.56886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-1 release recovered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8.5599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2.16750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2.50489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2.39925 to 2.58771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0.01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Vibrato sample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9.7990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2.16720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2.47522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2.39901 to 2.58747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0.01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 of run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11.0000 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2.16750 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2.49830 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2.40519 to 2.59365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0.00 V</w:t>
            </w:r>
          </w:p>
        </w:tc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inside</w:t>
            </w:r>
          </w:p>
        </w:tc>
      </w:tr>
    </w:tbl>
    <w:p>
      <w:pPr>
        <w:spacing w:after="40"/>
      </w:pPr>
    </w:p>
    <w:p>
      <w:r>
        <w:t>The +1 semitone hold is outside the window for 400 of 400 samples, with OUT ranging from 2.66588 V to 2.67885 V. The -1 semitone hold is outside for 401 of 401 samples, with OUT ranging from 2.30407 V to 2.31729 V.</w:t>
      </w:r>
    </w:p>
    <w:p>
      <w:r>
        <w:t>Leak drift during the 800 ms semitone holds is now about -12.0 mV on the upward hold and -13.2 mV on the downward hold, roughly 6 cents at the +/-12 semitone scaling.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Release artifact</w:t>
            </w:r>
          </w:p>
        </w:tc>
        <w:tc>
          <w:tcPr>
            <w:tcW w:type="dxa" w:w="13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Peak error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To +/-10 mV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To +/-5 mV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To +/-2 mV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To +/-1 mV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+1 release undershoot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-55.4 mV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188 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280 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502 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 reached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-1 release overshoot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+30.1 mV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104 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160 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220 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252 ms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03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whammy_plot14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3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Final simulation overview from plot14.csv. OUT is blue, WH red, WL green, and HOLD yellow. The one-semitone holds escape the moving reset window; releases return inside the window.</w:t>
      </w:r>
    </w:p>
    <w:p>
      <w:pPr>
        <w:pStyle w:val="Heading1"/>
      </w:pPr>
      <w:r>
        <w:t>Vibrato And Hold Behavior</w:t>
      </w:r>
    </w:p>
    <w:p>
      <w:r>
        <w:t>During the 5 Hz vibrato interval, OUT ranges from 2.36286 V to 2.57451 V. Some samples leave the window (142 of 515), but this is acceptable because the reset/integrator dynamics are slow relative to vibrato and do not clamp the expressive motion.</w:t>
      </w:r>
    </w:p>
    <w:p>
      <w:r>
        <w:t>The release overshoot is short and sign-symmetric. The upward hold release undershoots by about 55 mV and is within 5 mV after about 280 ms; the downward hold release overshoots by about 30 mV and is within 5 mV after about 160 ms. In normal playing, held notes are likely to include vibrato, so these settling artifacts should be masked further.</w:t>
      </w:r>
    </w:p>
    <w:p>
      <w:pPr>
        <w:pStyle w:val="Heading1"/>
      </w:pPr>
      <w:r>
        <w:t>Current Conclusion</w:t>
      </w:r>
    </w:p>
    <w:p>
      <w:r>
        <w:t>The current design is a workable compromise: the +/-12 semitone range makes intentional one-semitone holds escape the reset mechanism, the moving window captures return-to-center behavior after large bends, the startup reset avoids initial saturation/state errors, and the longer leak time reduces held-note drift without adding release-detect logic.</w:t>
      </w:r>
    </w:p>
    <w:p>
      <w:pPr>
        <w:pStyle w:val="Heading1"/>
      </w:pPr>
      <w:r>
        <w:t>Open Checks Before Hardware Freeze</w:t>
      </w:r>
    </w:p>
    <w:p>
      <w:pPr>
        <w:pStyle w:val="ListBullet"/>
      </w:pPr>
      <w:r>
        <w:t>Validate the moving-window low-pass timing with real playing gestures.</w:t>
      </w:r>
    </w:p>
    <w:p>
      <w:pPr>
        <w:pStyle w:val="ListBullet"/>
      </w:pPr>
      <w:r>
        <w:t>Confirm MLCC effective capacitance for the 2.2uF and 10uF parts at actual bias.</w:t>
      </w:r>
    </w:p>
    <w:p>
      <w:pPr>
        <w:pStyle w:val="ListBullet"/>
      </w:pPr>
      <w:r>
        <w:t>Check comparator/open-drain pull-up values and propagation around HOLD transitions.</w:t>
      </w:r>
    </w:p>
    <w:p>
      <w:pPr>
        <w:pStyle w:val="ListBullet"/>
      </w:pPr>
      <w:r>
        <w:t>Measure real spring hysteresis distribution across assembled hardware.</w:t>
      </w:r>
    </w:p>
    <w:p>
      <w:pPr>
        <w:pStyle w:val="ListBullet"/>
      </w:pPr>
      <w:r>
        <w:t>Listen specifically for held-note drift and release settling with vibrato applied.</w:t>
      </w:r>
    </w:p>
    <w:sectPr w:rsidR="00FC693F" w:rsidRPr="0006063C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eWhammy current final simulation summary - May 17,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