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B6863">
      <w:pPr>
        <w:jc w:val="center"/>
        <w:rPr>
          <w:b/>
          <w:bCs/>
          <w:sz w:val="48"/>
        </w:rPr>
      </w:pPr>
    </w:p>
    <w:p w14:paraId="29508751">
      <w:pPr>
        <w:jc w:val="center"/>
        <w:rPr>
          <w:b/>
          <w:bCs/>
          <w:sz w:val="48"/>
        </w:rPr>
      </w:pPr>
    </w:p>
    <w:p w14:paraId="1163F0E4">
      <w:pPr>
        <w:jc w:val="center"/>
        <w:rPr>
          <w:b/>
          <w:bCs/>
          <w:sz w:val="48"/>
        </w:rPr>
      </w:pPr>
    </w:p>
    <w:p w14:paraId="421D12B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重庆邮电大学《计算机网络》课程报告</w:t>
      </w:r>
    </w:p>
    <w:p w14:paraId="70643060">
      <w:pPr>
        <w:jc w:val="center"/>
        <w:rPr>
          <w:b/>
          <w:bCs/>
        </w:rPr>
      </w:pPr>
    </w:p>
    <w:p w14:paraId="4EA0C5AA">
      <w:pPr>
        <w:jc w:val="center"/>
        <w:rPr>
          <w:b/>
          <w:bCs/>
        </w:rPr>
      </w:pPr>
    </w:p>
    <w:p w14:paraId="08CBEF17">
      <w:pPr>
        <w:ind w:firstLine="4552" w:firstLineChars="2159"/>
        <w:jc w:val="left"/>
        <w:rPr>
          <w:b/>
          <w:bCs/>
        </w:rPr>
      </w:pPr>
    </w:p>
    <w:p w14:paraId="12A00127">
      <w:pPr>
        <w:ind w:left="281" w:leftChars="134" w:firstLine="3918" w:firstLineChars="139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</w:t>
      </w:r>
      <w:r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-20</w:t>
      </w:r>
      <w:r>
        <w:rPr>
          <w:b/>
          <w:bCs/>
          <w:sz w:val="28"/>
        </w:rPr>
        <w:t>25</w:t>
      </w:r>
      <w:r>
        <w:rPr>
          <w:rFonts w:hint="eastAsia"/>
          <w:b/>
          <w:bCs/>
          <w:sz w:val="28"/>
        </w:rPr>
        <w:t xml:space="preserve">学年第 </w:t>
      </w:r>
      <w:r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 xml:space="preserve"> 学期</w:t>
      </w:r>
    </w:p>
    <w:p w14:paraId="1F58E6B3">
      <w:pPr>
        <w:rPr>
          <w:b/>
          <w:bCs/>
        </w:rPr>
      </w:pPr>
    </w:p>
    <w:p w14:paraId="309716FA">
      <w:pPr>
        <w:rPr>
          <w:b/>
          <w:bCs/>
        </w:rPr>
      </w:pPr>
    </w:p>
    <w:p w14:paraId="2F594645">
      <w:pPr>
        <w:rPr>
          <w:b/>
          <w:bCs/>
        </w:rPr>
      </w:pPr>
    </w:p>
    <w:p w14:paraId="0EE9898E">
      <w:pPr>
        <w:rPr>
          <w:b/>
          <w:bCs/>
        </w:rPr>
      </w:pPr>
    </w:p>
    <w:p w14:paraId="304EC0D0">
      <w:pPr>
        <w:rPr>
          <w:b/>
          <w:bCs/>
        </w:rPr>
      </w:pPr>
    </w:p>
    <w:p w14:paraId="5847B631">
      <w:pPr>
        <w:jc w:val="center"/>
        <w:rPr>
          <w:b/>
          <w:bCs/>
        </w:rPr>
      </w:pPr>
    </w:p>
    <w:p w14:paraId="52254C58">
      <w:pPr>
        <w:ind w:firstLine="2249" w:firstLineChars="80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    目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   SDN</w:t>
      </w:r>
      <w:r>
        <w:rPr>
          <w:rFonts w:hint="eastAsia"/>
          <w:b/>
          <w:bCs/>
          <w:sz w:val="28"/>
          <w:u w:val="single"/>
        </w:rPr>
        <w:t>的关键技术与挑战</w:t>
      </w:r>
      <w:r>
        <w:rPr>
          <w:b/>
          <w:bCs/>
          <w:sz w:val="28"/>
          <w:u w:val="single"/>
        </w:rPr>
        <w:t xml:space="preserve">   </w:t>
      </w:r>
    </w:p>
    <w:p w14:paraId="7BEE9DF0">
      <w:pPr>
        <w:rPr>
          <w:b/>
          <w:bCs/>
          <w:sz w:val="24"/>
        </w:rPr>
      </w:pPr>
    </w:p>
    <w:p w14:paraId="0C2DF574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    名</w:t>
      </w:r>
      <w:r>
        <w:rPr>
          <w:b/>
          <w:bCs/>
          <w:sz w:val="28"/>
          <w:u w:val="single"/>
        </w:rPr>
        <w:t xml:space="preserve"> 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   吴嘉麒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</w:t>
      </w:r>
      <w:r>
        <w:rPr>
          <w:b/>
          <w:bCs/>
          <w:sz w:val="28"/>
          <w:u w:val="single"/>
        </w:rPr>
        <w:t xml:space="preserve">  </w:t>
      </w:r>
    </w:p>
    <w:p w14:paraId="5A2E20F5">
      <w:pPr>
        <w:rPr>
          <w:b/>
          <w:bCs/>
          <w:sz w:val="24"/>
        </w:rPr>
      </w:pPr>
    </w:p>
    <w:p w14:paraId="36B32B39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    号</w:t>
      </w:r>
      <w:r>
        <w:rPr>
          <w:b/>
          <w:bCs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2022211749</w:t>
      </w:r>
      <w:r>
        <w:rPr>
          <w:b/>
          <w:bCs/>
          <w:sz w:val="28"/>
          <w:u w:val="single"/>
        </w:rPr>
        <w:t xml:space="preserve">          </w:t>
      </w:r>
    </w:p>
    <w:p w14:paraId="128E09D8">
      <w:pPr>
        <w:rPr>
          <w:b/>
          <w:bCs/>
          <w:sz w:val="24"/>
        </w:rPr>
      </w:pPr>
    </w:p>
    <w:p w14:paraId="6E1C58AA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    业</w:t>
      </w:r>
      <w:r>
        <w:rPr>
          <w:b/>
          <w:bCs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  <w:lang w:val="en-US" w:eastAsia="zh-CN"/>
        </w:rPr>
        <w:t>计算机科学与技术</w:t>
      </w:r>
      <w:r>
        <w:rPr>
          <w:b/>
          <w:bCs/>
          <w:sz w:val="28"/>
          <w:u w:val="single"/>
        </w:rPr>
        <w:t xml:space="preserve">      </w:t>
      </w:r>
    </w:p>
    <w:p w14:paraId="5082709C">
      <w:pPr>
        <w:rPr>
          <w:b/>
          <w:bCs/>
          <w:sz w:val="24"/>
        </w:rPr>
      </w:pPr>
    </w:p>
    <w:p w14:paraId="3726FE71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    级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04012202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</w:t>
      </w:r>
      <w:r>
        <w:rPr>
          <w:b/>
          <w:bCs/>
          <w:sz w:val="28"/>
          <w:u w:val="single"/>
        </w:rPr>
        <w:t xml:space="preserve">  </w:t>
      </w:r>
    </w:p>
    <w:p w14:paraId="6DFC12DC">
      <w:pPr>
        <w:rPr>
          <w:b/>
          <w:bCs/>
          <w:sz w:val="24"/>
        </w:rPr>
      </w:pPr>
    </w:p>
    <w:p w14:paraId="7A6C6BA4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成    绩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            </w:t>
      </w:r>
    </w:p>
    <w:p w14:paraId="2C6A7E2C">
      <w:pPr>
        <w:jc w:val="left"/>
        <w:rPr>
          <w:b/>
          <w:bCs/>
          <w:sz w:val="28"/>
        </w:rPr>
      </w:pPr>
    </w:p>
    <w:p w14:paraId="0C7720C0">
      <w:pPr>
        <w:jc w:val="left"/>
        <w:rPr>
          <w:b/>
          <w:bCs/>
          <w:sz w:val="28"/>
        </w:rPr>
      </w:pPr>
    </w:p>
    <w:p w14:paraId="5130132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2024</w:t>
      </w:r>
      <w:r>
        <w:rPr>
          <w:rFonts w:hint="eastAsia"/>
          <w:b/>
          <w:bCs/>
          <w:sz w:val="28"/>
        </w:rPr>
        <w:t xml:space="preserve">年  </w:t>
      </w:r>
      <w:r>
        <w:rPr>
          <w:rFonts w:hint="eastAsia"/>
          <w:b/>
          <w:bCs/>
          <w:sz w:val="28"/>
          <w:lang w:val="en-US" w:eastAsia="zh-CN"/>
        </w:rPr>
        <w:t>12</w:t>
      </w:r>
      <w:r>
        <w:rPr>
          <w:rFonts w:hint="eastAsia"/>
          <w:b/>
          <w:bCs/>
          <w:sz w:val="28"/>
        </w:rPr>
        <w:t xml:space="preserve"> 月  </w:t>
      </w:r>
      <w:r>
        <w:rPr>
          <w:rFonts w:hint="eastAsia"/>
          <w:b/>
          <w:bCs/>
          <w:sz w:val="28"/>
          <w:lang w:val="en-US" w:eastAsia="zh-CN"/>
        </w:rPr>
        <w:t>15</w:t>
      </w:r>
      <w:r>
        <w:rPr>
          <w:rFonts w:hint="eastAsia"/>
          <w:b/>
          <w:bCs/>
          <w:sz w:val="28"/>
        </w:rPr>
        <w:t xml:space="preserve"> 日</w:t>
      </w:r>
    </w:p>
    <w:p w14:paraId="3C5BC238"/>
    <w:p w14:paraId="2736AC45"/>
    <w:p w14:paraId="5A93BA9F">
      <w:pPr>
        <w:pStyle w:val="2"/>
        <w:jc w:val="center"/>
        <w:rPr>
          <w:szCs w:val="44"/>
        </w:rPr>
      </w:pPr>
      <w:bookmarkStart w:id="0" w:name="_GoBack"/>
      <w:bookmarkEnd w:id="0"/>
      <w:r>
        <w:rPr>
          <w:rFonts w:hint="eastAsia"/>
          <w:sz w:val="32"/>
          <w:szCs w:val="32"/>
        </w:rPr>
        <w:t>软件定义网络（SDN）的关键技术与挑战</w:t>
      </w:r>
    </w:p>
    <w:p w14:paraId="706B54F4"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摘 要：</w:t>
      </w:r>
      <w:r>
        <w:rPr>
          <w:rFonts w:hint="eastAsia"/>
          <w:sz w:val="24"/>
        </w:rPr>
        <w:t>软件定义网络（SDN）作为一种创新的网络架构，通过分离控制平面和数据平面，实现了网络的集中控制和灵活管理。本文深入分析了SDN的关键技术，包括控制器设计、南向接口协议（如OpenFlow）和网络虚拟化，探讨了这些技术在实现网络高效管理中的作用及特点。同时，本文剖析了当前SDN在性能、可扩展性和安全性方面面临的挑战，并提出了一些可能的解决方案。</w:t>
      </w:r>
    </w:p>
    <w:p w14:paraId="60A703C2">
      <w:pPr>
        <w:spacing w:line="360" w:lineRule="auto"/>
        <w:ind w:firstLine="480" w:firstLineChars="200"/>
        <w:rPr>
          <w:sz w:val="24"/>
        </w:rPr>
      </w:pPr>
    </w:p>
    <w:p w14:paraId="024811B5"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关键词：</w:t>
      </w:r>
      <w:r>
        <w:rPr>
          <w:rFonts w:hint="eastAsia"/>
          <w:sz w:val="24"/>
        </w:rPr>
        <w:t>软件定义网络，控制器，OpenFlow，网络虚拟化，安全性</w:t>
      </w:r>
    </w:p>
    <w:p w14:paraId="21DBF345">
      <w:pPr>
        <w:pStyle w:val="3"/>
        <w:spacing w:line="360" w:lineRule="auto"/>
        <w:rPr>
          <w:rFonts w:ascii="宋体" w:hAnsi="宋体" w:eastAsia="宋体" w:cs="宋体"/>
          <w:szCs w:val="32"/>
        </w:rPr>
      </w:pPr>
      <w:r>
        <w:rPr>
          <w:rFonts w:ascii="Times New Roman" w:hAnsi="Times New Roman" w:eastAsia="宋体"/>
          <w:szCs w:val="32"/>
        </w:rPr>
        <w:t>1</w:t>
      </w:r>
      <w:r>
        <w:rPr>
          <w:rFonts w:hint="eastAsia" w:ascii="Times New Roman" w:hAnsi="Times New Roman" w:eastAsia="宋体"/>
          <w:szCs w:val="32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szCs w:val="32"/>
        </w:rPr>
        <w:t>软件定义网络概述</w:t>
      </w:r>
    </w:p>
    <w:p w14:paraId="0E105F7C">
      <w:pPr>
        <w:pStyle w:val="4"/>
        <w:numPr>
          <w:ilvl w:val="1"/>
          <w:numId w:val="0"/>
        </w:numPr>
        <w:spacing w:line="360" w:lineRule="auto"/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1.1</w:t>
      </w: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/>
          <w:sz w:val="28"/>
          <w:szCs w:val="28"/>
        </w:rPr>
        <w:t>SDN的定义与背景</w:t>
      </w:r>
    </w:p>
    <w:p w14:paraId="25ED6ACC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软件定义网络（Software-Defined Networking，SDN）是一种将网络管理从硬件设备中解耦的新型架构。传统网络设备将数据转发与控制逻辑集成在一个单元中，这种模式难以应对现代网络对灵活性和可扩展性的要求。SDN通过分离控制平面和数据平面，实现了网络集中控制、动态配置和快速响应。</w:t>
      </w:r>
    </w:p>
    <w:p w14:paraId="519D748A">
      <w:pPr>
        <w:pStyle w:val="4"/>
        <w:numPr>
          <w:ilvl w:val="1"/>
          <w:numId w:val="0"/>
        </w:numPr>
        <w:spacing w:line="360" w:lineRule="auto"/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1.2</w:t>
      </w: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/>
          <w:sz w:val="28"/>
          <w:szCs w:val="28"/>
        </w:rPr>
        <w:t>SDN的核心概念</w:t>
      </w:r>
    </w:p>
    <w:p w14:paraId="5F8BEA2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控制平面与数据平面分离：控制平面负责全局网络的决策，数据平面负责执行这些决策。</w:t>
      </w:r>
    </w:p>
    <w:p w14:paraId="4A4A7A1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集中式控制器：网络中所有设备的转发决策由中央控制器统一管理。</w:t>
      </w:r>
    </w:p>
    <w:p w14:paraId="610BD22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开放接口：南向接口（如OpenFlow）和北向接口为网络设备和应用提供标准化的通信方式。</w:t>
      </w:r>
    </w:p>
    <w:p w14:paraId="68B867DD">
      <w:pPr>
        <w:pStyle w:val="3"/>
        <w:spacing w:line="360" w:lineRule="auto"/>
        <w:rPr>
          <w:rFonts w:hint="eastAsia" w:ascii="Times New Roman" w:hAnsi="Times New Roman" w:eastAsia="宋体"/>
          <w:szCs w:val="32"/>
        </w:rPr>
      </w:pPr>
      <w:r>
        <w:rPr>
          <w:rFonts w:hint="eastAsia" w:ascii="Times New Roman" w:hAnsi="Times New Roman" w:eastAsia="宋体"/>
          <w:szCs w:val="32"/>
          <w:lang w:val="en-US" w:eastAsia="zh-CN"/>
        </w:rPr>
        <w:t xml:space="preserve">2   </w:t>
      </w:r>
      <w:r>
        <w:rPr>
          <w:rFonts w:hint="eastAsia" w:ascii="Times New Roman" w:hAnsi="Times New Roman" w:eastAsia="宋体"/>
          <w:szCs w:val="32"/>
        </w:rPr>
        <w:t>SDN的关键技术</w:t>
      </w:r>
    </w:p>
    <w:p w14:paraId="6B93D0FE">
      <w:pPr>
        <w:pStyle w:val="4"/>
        <w:numPr>
          <w:ilvl w:val="1"/>
          <w:numId w:val="0"/>
        </w:numPr>
        <w:spacing w:line="360" w:lineRule="auto"/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 xml:space="preserve">2.1 </w:t>
      </w:r>
      <w:r>
        <w:rPr>
          <w:rFonts w:hint="eastAsia"/>
          <w:sz w:val="28"/>
          <w:szCs w:val="28"/>
        </w:rPr>
        <w:t>控制器设计</w:t>
      </w:r>
    </w:p>
    <w:p w14:paraId="07BCC179">
      <w:pPr>
        <w:pStyle w:val="6"/>
        <w:keepNext w:val="0"/>
        <w:keepLines w:val="0"/>
        <w:widowControl/>
        <w:suppressLineNumbers w:val="0"/>
        <w:spacing w:before="0" w:after="0"/>
        <w:ind w:left="0" w:right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控制器是SDN架构的核心组件，负责管理和配置数据平面的网络设备。</w:t>
      </w:r>
    </w:p>
    <w:p w14:paraId="1862B0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集中式控制器：如OpenDaylight、ONOS，提供全局网络视图和高效路由管理。</w:t>
      </w:r>
    </w:p>
    <w:p w14:paraId="6CE12B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分布式控制器：通过多节点分布部署，提高了系统的可扩展性和容错能力。</w:t>
      </w:r>
    </w:p>
    <w:p w14:paraId="060BA8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特点：控制器提供了集中管理的灵活性，同时面临性能瓶颈和单点故障的挑战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。</w:t>
      </w:r>
    </w:p>
    <w:p w14:paraId="3BD88390">
      <w:pPr>
        <w:pStyle w:val="4"/>
        <w:numPr>
          <w:ilvl w:val="1"/>
          <w:numId w:val="0"/>
        </w:numPr>
        <w:spacing w:line="360" w:lineRule="auto"/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 xml:space="preserve">2.2 </w:t>
      </w:r>
      <w:r>
        <w:rPr>
          <w:rFonts w:hint="eastAsia"/>
          <w:sz w:val="28"/>
          <w:szCs w:val="28"/>
        </w:rPr>
        <w:t>南向接口协议</w:t>
      </w:r>
    </w:p>
    <w:p w14:paraId="025B9C2E">
      <w:pPr>
        <w:pStyle w:val="6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南向接口协议是控制器与网络设备之间通信的桥梁，其中OpenFlow是最常用的协议。</w:t>
      </w:r>
    </w:p>
    <w:p w14:paraId="422622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OpenFlow：通过标准化的指令集，使控制器能够动态配置交换机的流表，从而实现精细化流量管理。</w:t>
      </w:r>
    </w:p>
    <w:p w14:paraId="4590B9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作用：简化了网络设备的功能设计，使其专注于数据转发，同时增强了控制的灵活性。</w:t>
      </w:r>
    </w:p>
    <w:p w14:paraId="243542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挑战：OpenFlow在高流量场景下可能引发性能问题，且对复杂网络需求的支持尚显不足。</w:t>
      </w:r>
    </w:p>
    <w:p w14:paraId="50CC31F9">
      <w:pPr>
        <w:pStyle w:val="4"/>
        <w:numPr>
          <w:ilvl w:val="1"/>
          <w:numId w:val="0"/>
        </w:numPr>
        <w:spacing w:line="360" w:lineRule="auto"/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 xml:space="preserve">2.3 </w:t>
      </w:r>
      <w:r>
        <w:rPr>
          <w:rFonts w:hint="eastAsia"/>
          <w:sz w:val="28"/>
          <w:szCs w:val="28"/>
        </w:rPr>
        <w:t>网络虚拟化</w:t>
      </w:r>
    </w:p>
    <w:p w14:paraId="45D9F963">
      <w:pPr>
        <w:pStyle w:val="6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网络虚拟化通过抽象物理网络资源，创建多个虚拟网络实例以支持多租户需求。</w:t>
      </w:r>
    </w:p>
    <w:p w14:paraId="6AA3DE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实现技术： </w:t>
      </w:r>
    </w:p>
    <w:p w14:paraId="11C087A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VXLAN（Virtual Extensible LAN）：扩展传统二层网络，支持多租户隔离。</w:t>
      </w:r>
    </w:p>
    <w:p w14:paraId="2D59DA3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SDN控制器对虚拟网络的集中管理。</w:t>
      </w:r>
    </w:p>
    <w:p w14:paraId="491488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优点：提高了资源利用率和部署效率，支持灵活的资源分配。</w:t>
      </w:r>
    </w:p>
    <w:p w14:paraId="669ACC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问题：网络虚拟化可能增加系统复杂性，导致管理和调试的难度上升。</w:t>
      </w:r>
    </w:p>
    <w:p w14:paraId="11FD1E6A">
      <w:pPr>
        <w:pStyle w:val="3"/>
        <w:spacing w:line="360" w:lineRule="auto"/>
        <w:rPr>
          <w:rFonts w:hint="eastAsia" w:ascii="Times New Roman" w:hAnsi="Times New Roman" w:eastAsia="宋体"/>
          <w:szCs w:val="32"/>
        </w:rPr>
      </w:pPr>
      <w:r>
        <w:rPr>
          <w:rFonts w:hint="eastAsia" w:ascii="Times New Roman" w:hAnsi="Times New Roman" w:eastAsia="宋体"/>
          <w:szCs w:val="32"/>
          <w:lang w:val="en-US" w:eastAsia="zh-CN"/>
        </w:rPr>
        <w:t xml:space="preserve">3  </w:t>
      </w:r>
      <w:r>
        <w:rPr>
          <w:rFonts w:hint="eastAsia" w:ascii="Times New Roman" w:hAnsi="Times New Roman" w:eastAsia="宋体"/>
          <w:szCs w:val="32"/>
        </w:rPr>
        <w:t>SDN的主要挑战</w:t>
      </w:r>
    </w:p>
    <w:p w14:paraId="4C7F869F">
      <w:pPr>
        <w:pStyle w:val="4"/>
        <w:numPr>
          <w:ilvl w:val="1"/>
          <w:numId w:val="0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 xml:space="preserve">3.1 </w:t>
      </w:r>
      <w:r>
        <w:rPr>
          <w:rFonts w:hint="eastAsia"/>
          <w:sz w:val="28"/>
          <w:szCs w:val="28"/>
        </w:rPr>
        <w:t>性能瓶颈</w:t>
      </w:r>
    </w:p>
    <w:p w14:paraId="5188286E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控制器性能：集中式控制器在处理大量请求时容易成为系统瓶颈。</w:t>
      </w:r>
    </w:p>
    <w:p w14:paraId="0EEECC0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解决方案：采用分布式控制器或边缘计算模式分担负载。</w:t>
      </w:r>
    </w:p>
    <w:p w14:paraId="03EC6ABC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 xml:space="preserve">3.2 </w:t>
      </w:r>
      <w:r>
        <w:rPr>
          <w:rFonts w:hint="eastAsia"/>
          <w:sz w:val="28"/>
          <w:szCs w:val="28"/>
        </w:rPr>
        <w:t>可扩展性</w:t>
      </w:r>
    </w:p>
    <w:p w14:paraId="07A389E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问题：随着网络规模的扩大，控制器需要处理更多的设备和流量信息。</w:t>
      </w:r>
    </w:p>
    <w:p w14:paraId="7ED32A95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解决方法：通过分片（sharding）技术分布存储和处理任务。</w:t>
      </w:r>
    </w:p>
    <w:p w14:paraId="70BFBE76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 w:cs="Times New Roman"/>
          <w:b/>
          <w:kern w:val="2"/>
          <w:sz w:val="28"/>
          <w:szCs w:val="28"/>
          <w:lang w:val="en-US" w:eastAsia="zh-CN" w:bidi="ar-SA"/>
        </w:rPr>
        <w:t xml:space="preserve">3.3 </w:t>
      </w:r>
      <w:r>
        <w:rPr>
          <w:rFonts w:hint="eastAsia"/>
          <w:sz w:val="28"/>
          <w:szCs w:val="28"/>
        </w:rPr>
        <w:t>安全性</w:t>
      </w:r>
    </w:p>
    <w:p w14:paraId="404FF63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问题：SDN的集中控制特性使其更容易成为攻击目标，如DDoS攻击和控制器劫持。</w:t>
      </w:r>
    </w:p>
    <w:p w14:paraId="0B68B52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解决方案： </w:t>
      </w:r>
    </w:p>
    <w:p w14:paraId="4518765E"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1.</w:t>
      </w:r>
      <w:r>
        <w:rPr>
          <w:rFonts w:hint="eastAsia"/>
          <w:sz w:val="24"/>
        </w:rPr>
        <w:t>实施多层次的访问控制策略。</w:t>
      </w:r>
    </w:p>
    <w:p w14:paraId="53D12EF7"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2.</w:t>
      </w:r>
      <w:r>
        <w:rPr>
          <w:rFonts w:hint="eastAsia"/>
          <w:sz w:val="24"/>
        </w:rPr>
        <w:t>加强南向接口和控制器之间的通信加密。</w:t>
      </w:r>
    </w:p>
    <w:p w14:paraId="3E3D6158">
      <w:pPr>
        <w:pStyle w:val="3"/>
        <w:spacing w:line="360" w:lineRule="auto"/>
        <w:rPr>
          <w:rFonts w:hint="eastAsia" w:ascii="Times New Roman" w:hAnsi="Times New Roman" w:eastAsia="宋体"/>
          <w:szCs w:val="32"/>
        </w:rPr>
      </w:pPr>
      <w:r>
        <w:rPr>
          <w:rFonts w:hint="eastAsia" w:ascii="Times New Roman" w:hAnsi="Times New Roman" w:eastAsia="宋体"/>
          <w:szCs w:val="32"/>
          <w:lang w:val="en-US" w:eastAsia="zh-CN"/>
        </w:rPr>
        <w:t xml:space="preserve">4  </w:t>
      </w:r>
      <w:r>
        <w:rPr>
          <w:rFonts w:hint="eastAsia" w:ascii="Times New Roman" w:hAnsi="Times New Roman" w:eastAsia="宋体"/>
          <w:szCs w:val="32"/>
        </w:rPr>
        <w:t>总结与展望</w:t>
      </w:r>
    </w:p>
    <w:p w14:paraId="1BA4FACF">
      <w:pPr>
        <w:pStyle w:val="6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SDN通过简化网络管理流程和提升灵活性，已成为现代网络架构的重要方向。然而，其实现过程中仍面临性能、安全性和可扩展性等问题的挑战。未来的发展方向包括：</w:t>
      </w:r>
    </w:p>
    <w:p w14:paraId="0D04F54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提高控制器的智能化程度，借助AI技术实现动态优化。</w:t>
      </w:r>
    </w:p>
    <w:p w14:paraId="18E9CB5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推动OpenFlow等协议的扩展以支持更复杂的网络需求。</w:t>
      </w:r>
    </w:p>
    <w:p w14:paraId="5A34E89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增强网络的容错能力和安全性，确保其在大规模网络中的稳定运行。</w:t>
      </w:r>
    </w:p>
    <w:p w14:paraId="39A7AD77">
      <w:pPr>
        <w:pStyle w:val="4"/>
        <w:spacing w:line="360" w:lineRule="auto"/>
      </w:pPr>
      <w:r>
        <w:rPr>
          <w:rFonts w:hint="eastAsia"/>
        </w:rPr>
        <w:t>参考文献</w:t>
      </w:r>
    </w:p>
    <w:p w14:paraId="70B6770F">
      <w:pPr>
        <w:pStyle w:val="6"/>
        <w:widowControl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杨泽卫, 李呈. 重构网络:SDN架构与实现[M]. 北京: 电子工业出版社, 2017。</w:t>
      </w:r>
    </w:p>
    <w:p w14:paraId="715EF2A1">
      <w:pPr>
        <w:pStyle w:val="6"/>
        <w:widowControl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Anderson, T., et al. A brief introduction to SDN[J]. Communications of the ACM, 2021, 64(2): 56-64.</w:t>
      </w:r>
    </w:p>
    <w:p w14:paraId="399AE0C8">
      <w:pPr>
        <w:pStyle w:val="6"/>
        <w:widowControl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5.RFC 7348. Virtual eXtensible Local Area Network (VXLAN)[S]. IETF, 2021.</w:t>
      </w:r>
    </w:p>
    <w:p w14:paraId="1AFFC547">
      <w:pPr>
        <w:pStyle w:val="6"/>
        <w:widowControl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rFonts w:hint="eastAsia"/>
        </w:rPr>
        <w:t>张娜娜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陈奎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王日磊</w:t>
      </w:r>
      <w:r>
        <w:rPr>
          <w:rFonts w:hint="eastAsia"/>
          <w:lang w:val="en-US" w:eastAsia="zh-CN"/>
        </w:rPr>
        <w:t>:</w:t>
      </w:r>
      <w:r>
        <w:t>基于</w:t>
      </w:r>
      <w:r>
        <w:rPr>
          <w:rFonts w:hint="eastAsia"/>
        </w:rPr>
        <w:t xml:space="preserve"> </w:t>
      </w:r>
      <w:r>
        <w:t xml:space="preserve">SDN的网络虚拟化技术研究[D]. </w:t>
      </w:r>
      <w:r>
        <w:rPr>
          <w:rFonts w:hint="eastAsia"/>
        </w:rPr>
        <w:t>航空工业西安航空计算技术研究所；</w:t>
      </w:r>
      <w:r>
        <w:rPr>
          <w:rFonts w:hint="eastAsia"/>
          <w:lang w:val="en-US" w:eastAsia="zh-CN"/>
        </w:rPr>
        <w:t>2023-04</w:t>
      </w:r>
    </w:p>
    <w:p w14:paraId="4625AC35">
      <w:pPr>
        <w:pStyle w:val="6"/>
        <w:widowControl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雷家星, 胡洋. 基于OpenFlow的SDN安全漏洞与防御的研究[J]. 内江科技, 2020, 41(08): 33-34+30.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29783"/>
    <w:multiLevelType w:val="multilevel"/>
    <w:tmpl w:val="03E297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750051A"/>
    <w:multiLevelType w:val="singleLevel"/>
    <w:tmpl w:val="3750051A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>
    <w:nsid w:val="4D0E4CD4"/>
    <w:multiLevelType w:val="multilevel"/>
    <w:tmpl w:val="4D0E4C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3A105A1"/>
    <w:multiLevelType w:val="multilevel"/>
    <w:tmpl w:val="53A105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1C4558"/>
    <w:multiLevelType w:val="multilevel"/>
    <w:tmpl w:val="581C45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F2C75"/>
    <w:rsid w:val="00021E7C"/>
    <w:rsid w:val="00042177"/>
    <w:rsid w:val="00112FD2"/>
    <w:rsid w:val="00375FDA"/>
    <w:rsid w:val="003C4B6C"/>
    <w:rsid w:val="005A4A62"/>
    <w:rsid w:val="006B5B31"/>
    <w:rsid w:val="006C25AD"/>
    <w:rsid w:val="009B2364"/>
    <w:rsid w:val="00A2737B"/>
    <w:rsid w:val="00C025D3"/>
    <w:rsid w:val="00CC66AC"/>
    <w:rsid w:val="00F75243"/>
    <w:rsid w:val="04153AA4"/>
    <w:rsid w:val="04C74EB0"/>
    <w:rsid w:val="08242FD1"/>
    <w:rsid w:val="0E2B2918"/>
    <w:rsid w:val="163C3478"/>
    <w:rsid w:val="171D2637"/>
    <w:rsid w:val="18FE1BC8"/>
    <w:rsid w:val="1F746036"/>
    <w:rsid w:val="20403100"/>
    <w:rsid w:val="20566C87"/>
    <w:rsid w:val="22733A8A"/>
    <w:rsid w:val="26E06750"/>
    <w:rsid w:val="28E0094C"/>
    <w:rsid w:val="2BA82293"/>
    <w:rsid w:val="2D1278E5"/>
    <w:rsid w:val="30FE5C9F"/>
    <w:rsid w:val="32642DD1"/>
    <w:rsid w:val="365E4E37"/>
    <w:rsid w:val="404E6916"/>
    <w:rsid w:val="441058DD"/>
    <w:rsid w:val="442E425D"/>
    <w:rsid w:val="473B751F"/>
    <w:rsid w:val="4831454F"/>
    <w:rsid w:val="4D2937F0"/>
    <w:rsid w:val="4DC67D0D"/>
    <w:rsid w:val="509B453C"/>
    <w:rsid w:val="517F2C75"/>
    <w:rsid w:val="53677571"/>
    <w:rsid w:val="55514E48"/>
    <w:rsid w:val="63CB5D8E"/>
    <w:rsid w:val="68055CD7"/>
    <w:rsid w:val="684E1EF7"/>
    <w:rsid w:val="6C3720A3"/>
    <w:rsid w:val="75CE0C04"/>
    <w:rsid w:val="786110AB"/>
    <w:rsid w:val="79400580"/>
    <w:rsid w:val="7AF77DE1"/>
    <w:rsid w:val="7E46011B"/>
    <w:rsid w:val="7EE3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5</Pages>
  <Words>1091</Words>
  <Characters>1209</Characters>
  <Lines>10</Lines>
  <Paragraphs>3</Paragraphs>
  <TotalTime>1</TotalTime>
  <ScaleCrop>false</ScaleCrop>
  <LinksUpToDate>false</LinksUpToDate>
  <CharactersWithSpaces>1442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2021-09-05T07:00:00Z</dcterms:created>
  <dc:creator>雅</dc:creator>
  <cp:lastModifiedBy>....q</cp:lastModifiedBy>
  <dcterms:modified xsi:type="dcterms:W3CDTF">2024-12-15T07:39:35Z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3237368CABBB493F93F0F367F2B4F13E</vt:lpwstr>
  </property>
</Properties>
</file>