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 xml:space="preserve">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w:t>
      </w:r>
      <w:r>
        <w:rPr>
          <w:b w:val="false"/>
          <w:bCs w:val="false"/>
          <w:sz w:val="24"/>
          <w:szCs w:val="24"/>
        </w:rPr>
        <w:t xml:space="preserve">storage </w:t>
      </w:r>
      <w:r>
        <w:rPr>
          <w:b w:val="false"/>
          <w:bCs w:val="false"/>
          <w:sz w:val="24"/>
          <w:szCs w:val="24"/>
        </w:rPr>
        <w:t xml:space="preserve">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w:t>
      </w:r>
      <w:r>
        <w:rPr>
          <w:b w:val="false"/>
          <w:bCs w:val="false"/>
          <w:sz w:val="24"/>
          <w:szCs w:val="24"/>
        </w:rPr>
        <w:t>to make the world a better place</w:t>
      </w:r>
      <w:r>
        <w:rPr>
          <w:b w:val="false"/>
          <w:bCs w:val="false"/>
          <w:sz w:val="24"/>
          <w:szCs w:val="24"/>
        </w:rPr>
        <w:t>.</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w:t>
      </w:r>
      <w:r>
        <w:rPr>
          <w:b w:val="false"/>
          <w:bCs w:val="false"/>
          <w:sz w:val="24"/>
          <w:szCs w:val="24"/>
        </w:rPr>
        <w:t>(the response variable)</w:t>
      </w:r>
      <w:r>
        <w:rPr>
          <w:b w:val="false"/>
          <w:bCs w:val="false"/>
          <w:sz w:val="24"/>
          <w:szCs w:val="24"/>
        </w:rPr>
        <w:t xml:space="preserv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important to note that the current facial recognition systems  were created from celebrity images but none of them dared to use images collected from Smartphones. </w:t>
      </w:r>
    </w:p>
    <w:p>
      <w:pPr>
        <w:pStyle w:val="Normal"/>
        <w:bidi w:val="0"/>
        <w:spacing w:lineRule="auto" w:line="480"/>
        <w:jc w:val="left"/>
        <w:rPr>
          <w:b w:val="false"/>
          <w:b w:val="false"/>
          <w:bCs w:val="false"/>
          <w:sz w:val="24"/>
          <w:szCs w:val="24"/>
        </w:rPr>
      </w:pPr>
      <w:r>
        <w:rPr>
          <w:b w:val="false"/>
          <w:bCs w:val="false"/>
          <w:sz w:val="24"/>
          <w:szCs w:val="24"/>
        </w:rPr>
        <w:t>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sz w:val="32"/>
          <w:szCs w:val="32"/>
        </w:rPr>
      </w:pPr>
      <w:r>
        <w:rPr>
          <w:b/>
          <w:bCs/>
          <w:sz w:val="32"/>
          <w:szCs w:val="32"/>
        </w:rPr>
        <w:t>2.</w:t>
      </w:r>
      <w:r>
        <w:rPr>
          <w:b/>
          <w:bCs/>
          <w:sz w:val="32"/>
          <w:szCs w:val="32"/>
        </w:rPr>
        <w:t>3</w:t>
      </w:r>
      <w:r>
        <w:rPr>
          <w:b/>
          <w:bCs/>
          <w:sz w:val="32"/>
          <w:szCs w:val="32"/>
        </w:rPr>
        <w:t xml:space="preserve">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sz w:val="28"/>
          <w:szCs w:val="28"/>
        </w:rPr>
      </w:pPr>
      <w:r>
        <w:rPr>
          <w:b/>
          <w:bCs/>
          <w:sz w:val="28"/>
          <w:szCs w:val="28"/>
        </w:rPr>
        <w:t>2.</w:t>
      </w:r>
      <w:r>
        <w:rPr>
          <w:b/>
          <w:bCs/>
          <w:sz w:val="28"/>
          <w:szCs w:val="28"/>
        </w:rPr>
        <w:t xml:space="preserve">3.1 </w:t>
      </w:r>
      <w:r>
        <w:rPr>
          <w:b/>
          <w:bCs/>
          <w:sz w:val="28"/>
          <w:szCs w:val="28"/>
        </w:rPr>
        <w:t>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val="false"/>
          <w:b w:val="false"/>
          <w:bCs w:val="false"/>
          <w:sz w:val="24"/>
          <w:szCs w:val="24"/>
        </w:rPr>
      </w:pPr>
      <w:r>
        <w:rPr>
          <w:b/>
          <w:bCs/>
          <w:sz w:val="32"/>
          <w:szCs w:val="32"/>
        </w:rPr>
        <w:t>2.</w:t>
      </w:r>
      <w:r>
        <w:rPr>
          <w:b/>
          <w:bCs/>
          <w:sz w:val="32"/>
          <w:szCs w:val="32"/>
        </w:rPr>
        <w:t>4</w:t>
      </w:r>
      <w:r>
        <w:rPr>
          <w:b/>
          <w:bCs/>
          <w:sz w:val="32"/>
          <w:szCs w:val="32"/>
        </w:rPr>
        <w:t xml:space="preserve"> </w:t>
      </w:r>
      <w:r>
        <w:rPr>
          <w:b/>
          <w:bCs/>
          <w:sz w:val="32"/>
          <w:szCs w:val="32"/>
        </w:rPr>
        <w:t>Facial Recognition Approaches</w:t>
      </w:r>
    </w:p>
    <w:p>
      <w:pPr>
        <w:pStyle w:val="Normal"/>
        <w:bidi w:val="0"/>
        <w:spacing w:lineRule="auto" w:line="480"/>
        <w:jc w:val="left"/>
        <w:rPr>
          <w:b w:val="false"/>
          <w:b w:val="false"/>
          <w:bCs w:val="false"/>
          <w:sz w:val="24"/>
          <w:szCs w:val="24"/>
        </w:rPr>
      </w:pPr>
      <w:r>
        <w:rPr>
          <w:b w:val="false"/>
          <w:bCs w:val="false"/>
          <w:sz w:val="24"/>
          <w:szCs w:val="24"/>
        </w:rPr>
        <w:tab/>
        <w:t>W</w:t>
      </w:r>
      <w:r>
        <w:rPr>
          <w:b w:val="false"/>
          <w:bCs w:val="false"/>
          <w:sz w:val="24"/>
          <w:szCs w:val="24"/>
        </w:rPr>
        <w:t xml:space="preserve">hile Fu (2021) posits that facial recognitions using geometric features, facial recognition based on a template, and model based facial recognition </w:t>
      </w:r>
      <w:r>
        <w:rPr>
          <w:b w:val="false"/>
          <w:bCs w:val="false"/>
          <w:sz w:val="24"/>
          <w:szCs w:val="24"/>
        </w:rPr>
        <w:t xml:space="preserve">are </w:t>
      </w:r>
      <w:r>
        <w:rPr>
          <w:b w:val="false"/>
          <w:bCs w:val="false"/>
          <w:sz w:val="24"/>
          <w:szCs w:val="24"/>
        </w:rPr>
        <w:t xml:space="preserve">some of the </w:t>
      </w:r>
      <w:r>
        <w:rPr>
          <w:b w:val="false"/>
          <w:bCs w:val="false"/>
          <w:sz w:val="24"/>
          <w:szCs w:val="24"/>
        </w:rPr>
        <w:t xml:space="preserve">existing </w:t>
      </w:r>
      <w:r>
        <w:rPr>
          <w:b w:val="false"/>
          <w:bCs w:val="false"/>
          <w:sz w:val="24"/>
          <w:szCs w:val="24"/>
        </w:rPr>
        <w:t xml:space="preserve">solutions used </w:t>
      </w:r>
      <w:r>
        <w:rPr>
          <w:b w:val="false"/>
          <w:bCs w:val="false"/>
          <w:sz w:val="24"/>
          <w:szCs w:val="24"/>
        </w:rPr>
        <w:t>for</w:t>
      </w:r>
      <w:r>
        <w:rPr>
          <w:b w:val="false"/>
          <w:bCs w:val="false"/>
          <w:sz w:val="24"/>
          <w:szCs w:val="24"/>
        </w:rPr>
        <w:t xml:space="preserve"> facial recognition, Priya et al., (2014)  </w:t>
      </w:r>
      <w:r>
        <w:rPr>
          <w:b w:val="false"/>
          <w:bCs w:val="false"/>
          <w:sz w:val="24"/>
          <w:szCs w:val="24"/>
        </w:rPr>
        <w:t>have different</w:t>
      </w:r>
      <w:r>
        <w:rPr>
          <w:b w:val="false"/>
          <w:bCs w:val="false"/>
          <w:sz w:val="24"/>
          <w:szCs w:val="24"/>
        </w:rPr>
        <w:t xml:space="preserve"> methods </w:t>
      </w:r>
      <w:r>
        <w:rPr>
          <w:b w:val="false"/>
          <w:bCs w:val="false"/>
          <w:sz w:val="24"/>
          <w:szCs w:val="24"/>
        </w:rPr>
        <w:t>used</w:t>
      </w:r>
      <w:r>
        <w:rPr>
          <w:b w:val="false"/>
          <w:bCs w:val="false"/>
          <w:sz w:val="24"/>
          <w:szCs w:val="24"/>
        </w:rPr>
        <w:t xml:space="preserve"> facial recognition. These methods include </w:t>
      </w:r>
      <w:r>
        <w:rPr>
          <w:b w:val="false"/>
          <w:bCs w:val="false"/>
          <w:sz w:val="24"/>
          <w:szCs w:val="24"/>
        </w:rPr>
        <w:t>template matching</w:t>
      </w:r>
      <w:r>
        <w:rPr>
          <w:b w:val="false"/>
          <w:bCs w:val="false"/>
          <w:sz w:val="24"/>
          <w:szCs w:val="24"/>
        </w:rPr>
        <w:t xml:space="preserve">, </w:t>
      </w:r>
      <w:r>
        <w:rPr>
          <w:b w:val="false"/>
          <w:bCs w:val="false"/>
          <w:sz w:val="24"/>
          <w:szCs w:val="24"/>
        </w:rPr>
        <w:t>statistical approach</w:t>
      </w:r>
      <w:r>
        <w:rPr>
          <w:b w:val="false"/>
          <w:bCs w:val="false"/>
          <w:sz w:val="24"/>
          <w:szCs w:val="24"/>
        </w:rPr>
        <w:t xml:space="preserve"> and the </w:t>
      </w:r>
      <w:r>
        <w:rPr>
          <w:b w:val="false"/>
          <w:bCs w:val="false"/>
          <w:sz w:val="24"/>
          <w:szCs w:val="24"/>
        </w:rPr>
        <w:t>neural networks</w:t>
      </w:r>
      <w:r>
        <w:rPr>
          <w:b w:val="false"/>
          <w:bCs w:val="false"/>
          <w:sz w:val="24"/>
          <w:szCs w:val="24"/>
        </w:rPr>
        <w:t xml:space="preserve"> approach. </w:t>
      </w:r>
      <w:r>
        <w:rPr>
          <w:b w:val="false"/>
          <w:bCs w:val="false"/>
          <w:sz w:val="24"/>
          <w:szCs w:val="24"/>
        </w:rPr>
        <w:t xml:space="preserve">Critical to the debate is the truth that the researcher </w:t>
      </w:r>
      <w:r>
        <w:rPr>
          <w:b w:val="false"/>
          <w:bCs w:val="false"/>
          <w:sz w:val="24"/>
          <w:szCs w:val="24"/>
        </w:rPr>
        <w:t>will only discuss the geometric approach, the template matching approach, and the model based approach because the latter methods have enough publications that warrant a debate.</w:t>
      </w:r>
    </w:p>
    <w:p>
      <w:pPr>
        <w:pStyle w:val="Normal"/>
        <w:bidi w:val="0"/>
        <w:spacing w:lineRule="auto" w:line="480"/>
        <w:jc w:val="left"/>
        <w:rPr>
          <w:sz w:val="28"/>
          <w:szCs w:val="28"/>
        </w:rPr>
      </w:pPr>
      <w:r>
        <w:rPr>
          <w:b/>
          <w:bCs/>
          <w:sz w:val="28"/>
          <w:szCs w:val="28"/>
        </w:rPr>
        <w:t>2.4.1 Geometric Approach</w:t>
      </w:r>
    </w:p>
    <w:p>
      <w:pPr>
        <w:pStyle w:val="Normal"/>
        <w:bidi w:val="0"/>
        <w:spacing w:lineRule="auto" w:line="480"/>
        <w:jc w:val="left"/>
        <w:rPr>
          <w:b w:val="false"/>
          <w:b w:val="false"/>
          <w:bCs w:val="false"/>
          <w:sz w:val="24"/>
          <w:szCs w:val="24"/>
        </w:rPr>
      </w:pPr>
      <w:r>
        <w:rPr>
          <w:b w:val="false"/>
          <w:bCs w:val="false"/>
          <w:sz w:val="24"/>
          <w:szCs w:val="24"/>
        </w:rPr>
        <w:tab/>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https://doi.org/10.1515/aot-2021-0023</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p>
      <w:pPr>
        <w:pStyle w:val="Normal"/>
        <w:bidi w:val="0"/>
        <w:spacing w:lineRule="auto" w:line="480"/>
        <w:jc w:val="left"/>
        <w:rPr>
          <w:i w:val="false"/>
          <w:i w:val="false"/>
          <w:iCs w:val="false"/>
          <w:sz w:val="24"/>
          <w:szCs w:val="24"/>
        </w:rPr>
      </w:pPr>
      <w:r>
        <w:rPr>
          <w:i w:val="false"/>
          <w:iCs w:val="false"/>
          <w:sz w:val="24"/>
          <w:szCs w:val="24"/>
        </w:rPr>
      </w:r>
    </w:p>
    <w:p>
      <w:pPr>
        <w:pStyle w:val="Normal"/>
        <w:bidi w:val="0"/>
        <w:spacing w:lineRule="auto" w:line="480"/>
        <w:jc w:val="left"/>
        <w:rPr>
          <w:i w:val="false"/>
          <w:i w:val="false"/>
          <w:iCs w:val="false"/>
          <w:sz w:val="24"/>
          <w:szCs w:val="24"/>
        </w:rPr>
      </w:pPr>
      <w:r>
        <w:rPr>
          <w:i w:val="false"/>
          <w:iCs w:val="false"/>
          <w:sz w:val="24"/>
          <w:szCs w:val="24"/>
        </w:rPr>
      </w:r>
    </w:p>
    <w:p>
      <w:pPr>
        <w:pStyle w:val="Normal"/>
        <w:bidi w:val="0"/>
        <w:spacing w:lineRule="auto" w:line="480"/>
        <w:jc w:val="left"/>
        <w:rPr>
          <w:i w:val="false"/>
          <w:i w:val="false"/>
          <w:iCs w:val="false"/>
          <w:sz w:val="24"/>
          <w:szCs w:val="24"/>
        </w:rPr>
      </w:pPr>
      <w:r>
        <w:rPr>
          <w:i w:val="false"/>
          <w:iCs w:val="false"/>
          <w:sz w:val="24"/>
          <w:szCs w:val="24"/>
        </w:rPr>
        <w:t>https://ieeexplore.ieee.org/abstract/document/254061</w:t>
      </w:r>
    </w:p>
    <w:p>
      <w:pPr>
        <w:pStyle w:val="Normal"/>
        <w:bidi w:val="0"/>
        <w:spacing w:lineRule="auto" w:line="480"/>
        <w:jc w:val="left"/>
        <w:rPr/>
      </w:pPr>
      <w:r>
        <w:rPr/>
        <w:t xml:space="preserve"> </w:t>
      </w:r>
      <w:r>
        <w:rPr/>
        <w:t>New Similarity Measurement For Face Recognition: GEOMETRIC FEATURES AS A MEASURE OF FACES SIMILARITY in digital Images</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836</TotalTime>
  <Application>LibreOffice/7.3.3.2$Linux_X86_64 LibreOffice_project/30$Build-2</Application>
  <AppVersion>15.0000</AppVersion>
  <Pages>14</Pages>
  <Words>2907</Words>
  <Characters>16594</Characters>
  <CharactersWithSpaces>19538</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2022-05-29T16:39:11Z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