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glossary/_rels/document.xml.rels" ContentType="application/vnd.openxmlformats-package.relationship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erandFooter"/>
        <w:rPr/>
      </w:pPr>
      <w:r>
        <w:rPr/>
      </w:r>
    </w:p>
    <w:p>
      <w:pPr>
        <w:pStyle w:val="Normal"/>
        <w:jc w:val="center"/>
        <w:rPr>
          <w:b/>
          <w:b/>
          <w:sz w:val="48"/>
          <w:szCs w:val="48"/>
        </w:rPr>
      </w:pPr>
      <w:r>
        <w:rPr>
          <w:b/>
          <w:sz w:val="48"/>
          <w:szCs w:val="48"/>
        </w:rPr>
        <w:t>Modeling Smartphone Images with Human Faces to Discriminate a Selected Face Using Deep Learning</w:t>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t>Wycliffe Atswenje Sikolia</w:t>
      </w:r>
    </w:p>
    <w:p>
      <w:pPr>
        <w:pStyle w:val="Normal"/>
        <w:spacing w:lineRule="auto" w:line="480"/>
        <w:jc w:val="center"/>
        <w:rPr/>
      </w:pPr>
      <w:r>
        <w:rPr/>
      </w:r>
    </w:p>
    <w:p>
      <w:pPr>
        <w:pStyle w:val="Normal"/>
        <w:spacing w:lineRule="auto" w:line="480"/>
        <w:jc w:val="center"/>
        <w:rPr/>
      </w:pPr>
      <w:r>
        <w:rPr/>
      </w:r>
    </w:p>
    <w:p>
      <w:pPr>
        <w:pStyle w:val="Normal"/>
        <w:spacing w:lineRule="auto" w:line="480"/>
        <w:jc w:val="center"/>
        <w:rPr/>
      </w:pPr>
      <w:r>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jc w:val="center"/>
        <w:rPr/>
      </w:pPr>
      <w:r>
        <w:rPr/>
      </w:r>
    </w:p>
    <w:p>
      <w:pPr>
        <w:pStyle w:val="Normal"/>
        <w:jc w:val="center"/>
        <w:rPr/>
      </w:pPr>
      <w:r>
        <w:rPr/>
      </w:r>
    </w:p>
    <w:p>
      <w:pPr>
        <w:pStyle w:val="Normal"/>
        <w:jc w:val="center"/>
        <w:rPr/>
      </w:pPr>
      <w:r>
        <w:rPr/>
        <w:t>2022</w:t>
      </w:r>
    </w:p>
    <w:p>
      <w:pPr>
        <w:pStyle w:val="Normal"/>
        <w:rPr/>
      </w:pPr>
      <w:r>
        <w:rPr/>
      </w:r>
    </w:p>
    <w:p>
      <w:pPr>
        <w:pStyle w:val="Normal"/>
        <w:rPr/>
      </w:pPr>
      <w:r>
        <w:rPr/>
      </w:r>
    </w:p>
    <w:p>
      <w:pPr>
        <w:pStyle w:val="Normal"/>
        <w:rPr/>
      </w:pPr>
      <w:r>
        <w:rPr/>
      </w:r>
      <w:r>
        <w:br w:type="page"/>
      </w:r>
    </w:p>
    <w:p>
      <w:pPr>
        <w:pStyle w:val="Heading1"/>
        <w:rPr/>
      </w:pPr>
      <w:bookmarkStart w:id="0" w:name="_Toc123819399"/>
      <w:r>
        <w:rPr/>
        <w:t>DECLARATION</w:t>
      </w:r>
      <w:bookmarkEnd w:id="0"/>
    </w:p>
    <w:p>
      <w:pPr>
        <w:pStyle w:val="Normal"/>
        <w:spacing w:lineRule="auto" w:line="480"/>
        <w:rPr/>
      </w:pPr>
      <w:r>
        <w:rPr/>
        <w:t>This research proposal is my own work and has not been presented elsewhere for a degree award.</w:t>
      </w:r>
    </w:p>
    <w:p>
      <w:pPr>
        <w:pStyle w:val="Normal"/>
        <w:spacing w:lineRule="auto" w:line="480"/>
        <w:rPr/>
      </w:pPr>
      <w:r>
        <w:rPr/>
      </w:r>
    </w:p>
    <w:p>
      <w:pPr>
        <w:pStyle w:val="Normal"/>
        <w:spacing w:lineRule="auto" w:line="480"/>
        <w:rPr/>
      </w:pPr>
      <w:r>
        <w:rPr/>
        <w:t>Signature ................................................…                         Date …..............................................</w:t>
      </w:r>
    </w:p>
    <w:p>
      <w:pPr>
        <w:pStyle w:val="Normal"/>
        <w:spacing w:lineRule="auto" w:line="480"/>
        <w:rPr/>
      </w:pPr>
      <w:r>
        <w:rPr/>
        <w:t>Wycliffe Atswenje Sikolia</w:t>
      </w:r>
    </w:p>
    <w:p>
      <w:pPr>
        <w:pStyle w:val="Normal"/>
        <w:spacing w:lineRule="auto" w:line="480"/>
        <w:rPr/>
      </w:pPr>
      <w:r>
        <w:rPr/>
        <w:t>SCB384-3284/2013</w:t>
      </w:r>
    </w:p>
    <w:p>
      <w:pPr>
        <w:pStyle w:val="Normal"/>
        <w:spacing w:lineRule="auto" w:line="480"/>
        <w:rPr/>
      </w:pPr>
      <w:r>
        <w:rPr/>
      </w:r>
    </w:p>
    <w:p>
      <w:pPr>
        <w:pStyle w:val="Normal"/>
        <w:spacing w:lineRule="auto" w:line="480"/>
        <w:rPr>
          <w:b/>
          <w:b/>
          <w:bCs/>
        </w:rPr>
      </w:pPr>
      <w:r>
        <w:rPr>
          <w:b/>
          <w:bCs/>
        </w:rPr>
        <w:t>Declaration by supervisors.</w:t>
      </w:r>
    </w:p>
    <w:p>
      <w:pPr>
        <w:pStyle w:val="Normal"/>
        <w:spacing w:lineRule="auto" w:line="480"/>
        <w:rPr/>
      </w:pPr>
      <w:r>
        <w:rPr/>
        <w:t>This research proposal has been submitted for examination with our approval as university supervisors.</w:t>
      </w:r>
    </w:p>
    <w:p>
      <w:pPr>
        <w:pStyle w:val="Normal"/>
        <w:spacing w:lineRule="auto" w:line="480"/>
        <w:rPr/>
      </w:pPr>
      <w:r>
        <w:rPr/>
      </w:r>
    </w:p>
    <w:p>
      <w:pPr>
        <w:pStyle w:val="Normal"/>
        <w:spacing w:lineRule="auto" w:line="480"/>
        <w:rPr/>
      </w:pPr>
      <w:r>
        <w:rPr/>
        <w:t>Signature ...............................…………….                         Date .....................................……….</w:t>
      </w:r>
    </w:p>
    <w:p>
      <w:pPr>
        <w:pStyle w:val="Normal"/>
        <w:spacing w:lineRule="auto" w:line="480"/>
        <w:rPr/>
      </w:pPr>
      <w:r>
        <w:rPr/>
        <w:t>Professor Anthony Gichuhi Waititu</w:t>
      </w:r>
    </w:p>
    <w:p>
      <w:pPr>
        <w:pStyle w:val="Normal"/>
        <w:spacing w:lineRule="auto" w:line="480"/>
        <w:rPr/>
      </w:pPr>
      <w:r>
        <w:rPr/>
        <w:t>Department of Statistics and Actuarial Sciences</w:t>
      </w:r>
    </w:p>
    <w:p>
      <w:pPr>
        <w:pStyle w:val="Normal"/>
        <w:spacing w:lineRule="auto" w:line="480"/>
        <w:rPr/>
      </w:pPr>
      <w:r>
        <w:rPr/>
        <w:t>Jomo Kenyatta University of Agriculture and Technology</w:t>
      </w:r>
    </w:p>
    <w:p>
      <w:pPr>
        <w:pStyle w:val="Normal"/>
        <w:spacing w:lineRule="auto" w:line="480"/>
        <w:rPr/>
      </w:pPr>
      <w:r>
        <w:rPr/>
      </w:r>
    </w:p>
    <w:p>
      <w:pPr>
        <w:pStyle w:val="Normal"/>
        <w:spacing w:lineRule="auto" w:line="480"/>
        <w:rPr/>
      </w:pPr>
      <w:r>
        <w:rPr/>
        <w:t>Signature ...............................…………….                         Date ..........................………………</w:t>
      </w:r>
    </w:p>
    <w:p>
      <w:pPr>
        <w:pStyle w:val="Normal"/>
        <w:spacing w:lineRule="auto" w:line="480"/>
        <w:rPr/>
      </w:pPr>
      <w:r>
        <w:rPr/>
        <w:t>Dr. Anthony Kibera Wanjoya</w:t>
      </w:r>
    </w:p>
    <w:p>
      <w:pPr>
        <w:pStyle w:val="Normal"/>
        <w:spacing w:lineRule="auto" w:line="480"/>
        <w:rPr/>
      </w:pPr>
      <w:r>
        <w:rPr/>
        <w:t>Department of Statistics and Actuarial Sciences</w:t>
      </w:r>
    </w:p>
    <w:p>
      <w:pPr>
        <w:pStyle w:val="Normal"/>
        <w:spacing w:lineRule="auto" w:line="480"/>
        <w:rPr/>
      </w:pPr>
      <w:r>
        <w:rPr/>
        <w:t>Jomo Kenyatta University of Agriculture and Technology</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rPr/>
      </w:pPr>
      <w:bookmarkStart w:id="1" w:name="_Toc123819400"/>
      <w:r>
        <w:rPr/>
        <w:t>DEDICATION</w:t>
      </w:r>
      <w:bookmarkEnd w:id="1"/>
    </w:p>
    <w:p>
      <w:pPr>
        <w:pStyle w:val="Normal"/>
        <w:spacing w:lineRule="auto" w:line="480"/>
        <w:rPr/>
      </w:pPr>
      <w:r>
        <w:rP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rPr/>
      </w:pPr>
      <w:bookmarkStart w:id="2" w:name="_Toc123819401"/>
      <w:r>
        <w:rPr/>
        <w:t>ACKNOWLEDGMENT</w:t>
      </w:r>
      <w:bookmarkEnd w:id="2"/>
    </w:p>
    <w:p>
      <w:pPr>
        <w:pStyle w:val="Normal"/>
        <w:spacing w:lineRule="auto" w:line="480"/>
        <w:rPr/>
      </w:pPr>
      <w:r>
        <w:rP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rPr/>
      </w:pPr>
      <w:bookmarkStart w:id="3" w:name="_Toc123819402"/>
      <w:r>
        <w:rPr/>
        <w:t>ABSTRACT</w:t>
      </w:r>
      <w:bookmarkEnd w:id="3"/>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overflowPunct w:val="false"/>
        <w:rPr/>
      </w:pPr>
      <w:r>
        <w:rPr/>
      </w:r>
    </w:p>
    <w:sdt>
      <w:sdtPr>
        <w:docPartObj>
          <w:docPartGallery w:val="Table of Contents"/>
          <w:docPartUnique w:val="true"/>
        </w:docPartObj>
      </w:sdtPr>
      <w:sdtContent>
        <w:p>
          <w:pPr>
            <w:pStyle w:val="ContentsHeading"/>
            <w:rPr>
              <w:rFonts w:ascii="Liberation Serif" w:hAnsi="Liberation Serif"/>
              <w:b/>
              <w:b/>
              <w:color w:val="auto"/>
            </w:rPr>
          </w:pPr>
          <w:r>
            <w:br w:type="page"/>
          </w:r>
          <w:r>
            <w:rPr>
              <w:rFonts w:ascii="Liberation Serif" w:hAnsi="Liberation Serif"/>
              <w:b/>
              <w:color w:val="auto"/>
            </w:rPr>
            <w:t>Table of Contents</w:t>
          </w:r>
        </w:p>
        <w:p>
          <w:pPr>
            <w:pStyle w:val="Contents1"/>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r>
            <w:fldChar w:fldCharType="begin"/>
          </w:r>
          <w:r>
            <w:rPr>
              <w:webHidden/>
              <w:rStyle w:val="IndexLink"/>
              <w:vanish w:val="false"/>
            </w:rPr>
            <w:instrText xml:space="preserve"> TOC \z \o "1-3" \u \h</w:instrText>
          </w:r>
          <w:r>
            <w:rPr>
              <w:webHidden/>
              <w:rStyle w:val="IndexLink"/>
              <w:vanish w:val="false"/>
            </w:rPr>
            <w:fldChar w:fldCharType="separate"/>
          </w:r>
          <w:hyperlink w:anchor="_Toc123819399">
            <w:r>
              <w:rPr>
                <w:webHidden/>
              </w:rPr>
              <w:fldChar w:fldCharType="begin"/>
            </w:r>
            <w:r>
              <w:rPr>
                <w:webHidden/>
              </w:rPr>
              <w:instrText xml:space="preserve">PAGEREF _Toc123819399 \h</w:instrText>
            </w:r>
            <w:r>
              <w:rPr>
                <w:webHidden/>
              </w:rPr>
              <w:fldChar w:fldCharType="separate"/>
            </w:r>
            <w:r>
              <w:rPr>
                <w:webHidden/>
                <w:rStyle w:val="IndexLink"/>
                <w:vanish w:val="false"/>
              </w:rPr>
              <w:t>DECLARATION</w:t>
              <w:tab/>
              <w:t>II</w:t>
            </w:r>
            <w:r>
              <w:rPr>
                <w:webHidden/>
              </w:rPr>
              <w:fldChar w:fldCharType="end"/>
            </w:r>
          </w:hyperlink>
        </w:p>
        <w:p>
          <w:pPr>
            <w:pStyle w:val="Contents1"/>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00">
            <w:r>
              <w:rPr>
                <w:webHidden/>
              </w:rPr>
              <w:fldChar w:fldCharType="begin"/>
            </w:r>
            <w:r>
              <w:rPr>
                <w:webHidden/>
              </w:rPr>
              <w:instrText xml:space="preserve">PAGEREF _Toc123819400 \h</w:instrText>
            </w:r>
            <w:r>
              <w:rPr>
                <w:webHidden/>
              </w:rPr>
              <w:fldChar w:fldCharType="separate"/>
            </w:r>
            <w:r>
              <w:rPr>
                <w:webHidden/>
                <w:rStyle w:val="IndexLink"/>
                <w:vanish w:val="false"/>
              </w:rPr>
              <w:t>DEDICATION</w:t>
              <w:tab/>
              <w:t>III</w:t>
            </w:r>
            <w:r>
              <w:rPr>
                <w:webHidden/>
              </w:rPr>
              <w:fldChar w:fldCharType="end"/>
            </w:r>
          </w:hyperlink>
        </w:p>
        <w:p>
          <w:pPr>
            <w:pStyle w:val="Contents1"/>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01">
            <w:r>
              <w:rPr>
                <w:webHidden/>
              </w:rPr>
              <w:fldChar w:fldCharType="begin"/>
            </w:r>
            <w:r>
              <w:rPr>
                <w:webHidden/>
              </w:rPr>
              <w:instrText xml:space="preserve">PAGEREF _Toc123819401 \h</w:instrText>
            </w:r>
            <w:r>
              <w:rPr>
                <w:webHidden/>
              </w:rPr>
              <w:fldChar w:fldCharType="separate"/>
            </w:r>
            <w:r>
              <w:rPr>
                <w:webHidden/>
                <w:rStyle w:val="IndexLink"/>
                <w:vanish w:val="false"/>
              </w:rPr>
              <w:t>ACKNOWLEDGMENT</w:t>
              <w:tab/>
              <w:t>IV</w:t>
            </w:r>
            <w:r>
              <w:rPr>
                <w:webHidden/>
              </w:rPr>
              <w:fldChar w:fldCharType="end"/>
            </w:r>
          </w:hyperlink>
        </w:p>
        <w:p>
          <w:pPr>
            <w:pStyle w:val="Contents1"/>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02">
            <w:r>
              <w:rPr>
                <w:webHidden/>
              </w:rPr>
              <w:fldChar w:fldCharType="begin"/>
            </w:r>
            <w:r>
              <w:rPr>
                <w:webHidden/>
              </w:rPr>
              <w:instrText xml:space="preserve">PAGEREF _Toc123819402 \h</w:instrText>
            </w:r>
            <w:r>
              <w:rPr>
                <w:webHidden/>
              </w:rPr>
              <w:fldChar w:fldCharType="separate"/>
            </w:r>
            <w:r>
              <w:rPr>
                <w:webHidden/>
                <w:rStyle w:val="IndexLink"/>
                <w:vanish w:val="false"/>
              </w:rPr>
              <w:t>ABSTRACT</w:t>
              <w:tab/>
              <w:t>V</w:t>
            </w:r>
            <w:r>
              <w:rPr>
                <w:webHidden/>
              </w:rPr>
              <w:fldChar w:fldCharType="end"/>
            </w:r>
          </w:hyperlink>
        </w:p>
        <w:p>
          <w:pPr>
            <w:pStyle w:val="Contents1"/>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03">
            <w:r>
              <w:rPr>
                <w:webHidden/>
              </w:rPr>
              <w:fldChar w:fldCharType="begin"/>
            </w:r>
            <w:r>
              <w:rPr>
                <w:webHidden/>
              </w:rPr>
              <w:instrText xml:space="preserve">PAGEREF _Toc123819403 \h</w:instrText>
            </w:r>
            <w:r>
              <w:rPr>
                <w:webHidden/>
              </w:rPr>
              <w:fldChar w:fldCharType="separate"/>
            </w:r>
            <w:r>
              <w:rPr>
                <w:webHidden/>
                <w:rStyle w:val="IndexLink"/>
                <w:vanish w:val="false"/>
              </w:rPr>
              <w:t>List of Tables</w:t>
              <w:tab/>
              <w:t>VII</w:t>
            </w:r>
            <w:r>
              <w:rPr>
                <w:webHidden/>
              </w:rPr>
              <w:fldChar w:fldCharType="end"/>
            </w:r>
          </w:hyperlink>
        </w:p>
        <w:p>
          <w:pPr>
            <w:pStyle w:val="Contents1"/>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04">
            <w:r>
              <w:rPr>
                <w:webHidden/>
              </w:rPr>
              <w:fldChar w:fldCharType="begin"/>
            </w:r>
            <w:r>
              <w:rPr>
                <w:webHidden/>
              </w:rPr>
              <w:instrText xml:space="preserve">PAGEREF _Toc123819404 \h</w:instrText>
            </w:r>
            <w:r>
              <w:rPr>
                <w:webHidden/>
              </w:rPr>
              <w:fldChar w:fldCharType="separate"/>
            </w:r>
            <w:r>
              <w:rPr>
                <w:webHidden/>
                <w:rStyle w:val="IndexLink"/>
                <w:vanish w:val="false"/>
              </w:rPr>
              <w:t>List of Figures</w:t>
              <w:tab/>
              <w:t>VIII</w:t>
            </w:r>
            <w:r>
              <w:rPr>
                <w:webHidden/>
              </w:rPr>
              <w:fldChar w:fldCharType="end"/>
            </w:r>
          </w:hyperlink>
        </w:p>
        <w:p>
          <w:pPr>
            <w:pStyle w:val="Contents1"/>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05">
            <w:r>
              <w:rPr>
                <w:webHidden/>
              </w:rPr>
              <w:fldChar w:fldCharType="begin"/>
            </w:r>
            <w:r>
              <w:rPr>
                <w:webHidden/>
              </w:rPr>
              <w:instrText xml:space="preserve">PAGEREF _Toc123819405 \h</w:instrText>
            </w:r>
            <w:r>
              <w:rPr>
                <w:webHidden/>
              </w:rPr>
              <w:fldChar w:fldCharType="separate"/>
            </w:r>
            <w:r>
              <w:rPr>
                <w:webHidden/>
                <w:rStyle w:val="IndexLink"/>
                <w:vanish w:val="false"/>
              </w:rPr>
              <w:t>Chapter One</w:t>
              <w:tab/>
              <w:t>1</w:t>
            </w:r>
            <w:r>
              <w:rPr>
                <w:webHidden/>
              </w:rPr>
              <w:fldChar w:fldCharType="end"/>
            </w:r>
          </w:hyperlink>
        </w:p>
        <w:p>
          <w:pPr>
            <w:pStyle w:val="Contents2"/>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06">
            <w:r>
              <w:rPr>
                <w:webHidden/>
              </w:rPr>
              <w:fldChar w:fldCharType="begin"/>
            </w:r>
            <w:r>
              <w:rPr>
                <w:webHidden/>
              </w:rPr>
              <w:instrText xml:space="preserve">PAGEREF _Toc123819406 \h</w:instrText>
            </w:r>
            <w:r>
              <w:rPr>
                <w:webHidden/>
              </w:rPr>
              <w:fldChar w:fldCharType="separate"/>
            </w:r>
            <w:r>
              <w:rPr>
                <w:webHidden/>
                <w:rStyle w:val="IndexLink"/>
                <w:vanish w:val="false"/>
              </w:rPr>
              <w:t>Introduction</w:t>
              <w:tab/>
              <w:t>1</w:t>
            </w:r>
            <w:r>
              <w:rPr>
                <w:webHidden/>
              </w:rPr>
              <w:fldChar w:fldCharType="end"/>
            </w:r>
          </w:hyperlink>
        </w:p>
        <w:p>
          <w:pPr>
            <w:pStyle w:val="Contents2"/>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07">
            <w:r>
              <w:rPr>
                <w:webHidden/>
              </w:rPr>
              <w:fldChar w:fldCharType="begin"/>
            </w:r>
            <w:r>
              <w:rPr>
                <w:webHidden/>
              </w:rPr>
              <w:instrText xml:space="preserve">PAGEREF _Toc123819407 \h</w:instrText>
            </w:r>
            <w:r>
              <w:rPr>
                <w:webHidden/>
              </w:rPr>
              <w:fldChar w:fldCharType="separate"/>
            </w:r>
            <w:r>
              <w:rPr>
                <w:webHidden/>
                <w:rStyle w:val="IndexLink"/>
                <w:vanish w:val="false"/>
              </w:rPr>
              <w:t>1.1 Background of Study</w:t>
              <w:tab/>
              <w:t>1</w:t>
            </w:r>
            <w:r>
              <w:rPr>
                <w:webHidden/>
              </w:rPr>
              <w:fldChar w:fldCharType="end"/>
            </w:r>
          </w:hyperlink>
        </w:p>
        <w:p>
          <w:pPr>
            <w:pStyle w:val="Contents2"/>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08">
            <w:r>
              <w:rPr>
                <w:webHidden/>
              </w:rPr>
              <w:fldChar w:fldCharType="begin"/>
            </w:r>
            <w:r>
              <w:rPr>
                <w:webHidden/>
              </w:rPr>
              <w:instrText xml:space="preserve">PAGEREF _Toc123819408 \h</w:instrText>
            </w:r>
            <w:r>
              <w:rPr>
                <w:webHidden/>
              </w:rPr>
              <w:fldChar w:fldCharType="separate"/>
            </w:r>
            <w:r>
              <w:rPr>
                <w:webHidden/>
                <w:rStyle w:val="IndexLink"/>
                <w:vanish w:val="false"/>
              </w:rPr>
              <w:t>1.2 Problem Statement</w:t>
              <w:tab/>
              <w:t>3</w:t>
            </w:r>
            <w:r>
              <w:rPr>
                <w:webHidden/>
              </w:rPr>
              <w:fldChar w:fldCharType="end"/>
            </w:r>
          </w:hyperlink>
        </w:p>
        <w:p>
          <w:pPr>
            <w:pStyle w:val="Contents2"/>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09">
            <w:r>
              <w:rPr>
                <w:webHidden/>
              </w:rPr>
              <w:fldChar w:fldCharType="begin"/>
            </w:r>
            <w:r>
              <w:rPr>
                <w:webHidden/>
              </w:rPr>
              <w:instrText xml:space="preserve">PAGEREF _Toc123819409 \h</w:instrText>
            </w:r>
            <w:r>
              <w:rPr>
                <w:webHidden/>
              </w:rPr>
              <w:fldChar w:fldCharType="separate"/>
            </w:r>
            <w:r>
              <w:rPr>
                <w:webHidden/>
                <w:rStyle w:val="IndexLink"/>
                <w:vanish w:val="false"/>
              </w:rPr>
              <w:t>1.3 Justification of the study</w:t>
              <w:tab/>
              <w:t>4</w:t>
            </w:r>
            <w:r>
              <w:rPr>
                <w:webHidden/>
              </w:rPr>
              <w:fldChar w:fldCharType="end"/>
            </w:r>
          </w:hyperlink>
        </w:p>
        <w:p>
          <w:pPr>
            <w:pStyle w:val="Contents2"/>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10">
            <w:r>
              <w:rPr>
                <w:webHidden/>
              </w:rPr>
              <w:fldChar w:fldCharType="begin"/>
            </w:r>
            <w:r>
              <w:rPr>
                <w:webHidden/>
              </w:rPr>
              <w:instrText xml:space="preserve">PAGEREF _Toc123819410 \h</w:instrText>
            </w:r>
            <w:r>
              <w:rPr>
                <w:webHidden/>
              </w:rPr>
              <w:fldChar w:fldCharType="separate"/>
            </w:r>
            <w:r>
              <w:rPr>
                <w:webHidden/>
                <w:rStyle w:val="IndexLink"/>
                <w:vanish w:val="false"/>
              </w:rPr>
              <w:t>1.4 OBJECTIVES OF THE STUDY</w:t>
              <w:tab/>
              <w:t>6</w:t>
            </w:r>
            <w:r>
              <w:rPr>
                <w:webHidden/>
              </w:rPr>
              <w:fldChar w:fldCharType="end"/>
            </w:r>
          </w:hyperlink>
        </w:p>
        <w:p>
          <w:pPr>
            <w:pStyle w:val="Contents3"/>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11">
            <w:r>
              <w:rPr>
                <w:webHidden/>
              </w:rPr>
              <w:fldChar w:fldCharType="begin"/>
            </w:r>
            <w:r>
              <w:rPr>
                <w:webHidden/>
              </w:rPr>
              <w:instrText xml:space="preserve">PAGEREF _Toc123819411 \h</w:instrText>
            </w:r>
            <w:r>
              <w:rPr>
                <w:webHidden/>
              </w:rPr>
              <w:fldChar w:fldCharType="separate"/>
            </w:r>
            <w:r>
              <w:rPr>
                <w:webHidden/>
                <w:rStyle w:val="IndexLink"/>
                <w:vanish w:val="false"/>
              </w:rPr>
              <w:t>1.4.1 General Objective</w:t>
              <w:tab/>
              <w:t>6</w:t>
            </w:r>
            <w:r>
              <w:rPr>
                <w:webHidden/>
              </w:rPr>
              <w:fldChar w:fldCharType="end"/>
            </w:r>
          </w:hyperlink>
        </w:p>
        <w:p>
          <w:pPr>
            <w:pStyle w:val="Contents3"/>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12">
            <w:r>
              <w:rPr>
                <w:webHidden/>
              </w:rPr>
              <w:fldChar w:fldCharType="begin"/>
            </w:r>
            <w:r>
              <w:rPr>
                <w:webHidden/>
              </w:rPr>
              <w:instrText xml:space="preserve">PAGEREF _Toc123819412 \h</w:instrText>
            </w:r>
            <w:r>
              <w:rPr>
                <w:webHidden/>
              </w:rPr>
              <w:fldChar w:fldCharType="separate"/>
            </w:r>
            <w:r>
              <w:rPr>
                <w:webHidden/>
                <w:rStyle w:val="IndexLink"/>
                <w:vanish w:val="false"/>
              </w:rPr>
              <w:t>1.4.2 Specific Objectives</w:t>
              <w:tab/>
              <w:t>6</w:t>
            </w:r>
            <w:r>
              <w:rPr>
                <w:webHidden/>
              </w:rPr>
              <w:fldChar w:fldCharType="end"/>
            </w:r>
          </w:hyperlink>
        </w:p>
        <w:p>
          <w:pPr>
            <w:pStyle w:val="Contents2"/>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13">
            <w:r>
              <w:rPr>
                <w:webHidden/>
              </w:rPr>
              <w:fldChar w:fldCharType="begin"/>
            </w:r>
            <w:r>
              <w:rPr>
                <w:webHidden/>
              </w:rPr>
              <w:instrText xml:space="preserve">PAGEREF _Toc123819413 \h</w:instrText>
            </w:r>
            <w:r>
              <w:rPr>
                <w:webHidden/>
              </w:rPr>
              <w:fldChar w:fldCharType="separate"/>
            </w:r>
            <w:r>
              <w:rPr>
                <w:webHidden/>
                <w:rStyle w:val="IndexLink"/>
                <w:vanish w:val="false"/>
              </w:rPr>
              <w:t>1.5 Significance of the Study</w:t>
              <w:tab/>
              <w:t>6</w:t>
            </w:r>
            <w:r>
              <w:rPr>
                <w:webHidden/>
              </w:rPr>
              <w:fldChar w:fldCharType="end"/>
            </w:r>
          </w:hyperlink>
        </w:p>
        <w:p>
          <w:pPr>
            <w:pStyle w:val="Contents1"/>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14">
            <w:r>
              <w:rPr>
                <w:webHidden/>
              </w:rPr>
              <w:fldChar w:fldCharType="begin"/>
            </w:r>
            <w:r>
              <w:rPr>
                <w:webHidden/>
              </w:rPr>
              <w:instrText xml:space="preserve">PAGEREF _Toc123819414 \h</w:instrText>
            </w:r>
            <w:r>
              <w:rPr>
                <w:webHidden/>
              </w:rPr>
              <w:fldChar w:fldCharType="separate"/>
            </w:r>
            <w:r>
              <w:rPr>
                <w:webHidden/>
                <w:rStyle w:val="IndexLink"/>
                <w:vanish w:val="false"/>
              </w:rPr>
              <w:t>Chapter Two</w:t>
              <w:tab/>
              <w:t>8</w:t>
            </w:r>
            <w:r>
              <w:rPr>
                <w:webHidden/>
              </w:rPr>
              <w:fldChar w:fldCharType="end"/>
            </w:r>
          </w:hyperlink>
        </w:p>
        <w:p>
          <w:pPr>
            <w:pStyle w:val="Contents1"/>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15">
            <w:r>
              <w:rPr>
                <w:webHidden/>
              </w:rPr>
              <w:fldChar w:fldCharType="begin"/>
            </w:r>
            <w:r>
              <w:rPr>
                <w:webHidden/>
              </w:rPr>
              <w:instrText xml:space="preserve">PAGEREF _Toc123819415 \h</w:instrText>
            </w:r>
            <w:r>
              <w:rPr>
                <w:webHidden/>
              </w:rPr>
              <w:fldChar w:fldCharType="separate"/>
            </w:r>
            <w:r>
              <w:rPr>
                <w:webHidden/>
                <w:rStyle w:val="IndexLink"/>
                <w:vanish w:val="false"/>
              </w:rPr>
              <w:t>Literature Review</w:t>
              <w:tab/>
              <w:t>8</w:t>
            </w:r>
            <w:r>
              <w:rPr>
                <w:webHidden/>
              </w:rPr>
              <w:fldChar w:fldCharType="end"/>
            </w:r>
          </w:hyperlink>
        </w:p>
        <w:p>
          <w:pPr>
            <w:pStyle w:val="Contents2"/>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16">
            <w:r>
              <w:rPr>
                <w:webHidden/>
              </w:rPr>
              <w:fldChar w:fldCharType="begin"/>
            </w:r>
            <w:r>
              <w:rPr>
                <w:webHidden/>
              </w:rPr>
              <w:instrText xml:space="preserve">PAGEREF _Toc123819416 \h</w:instrText>
            </w:r>
            <w:r>
              <w:rPr>
                <w:webHidden/>
              </w:rPr>
              <w:fldChar w:fldCharType="separate"/>
            </w:r>
            <w:r>
              <w:rPr>
                <w:webHidden/>
                <w:rStyle w:val="IndexLink"/>
                <w:vanish w:val="false"/>
              </w:rPr>
              <w:t>2.1 Introduction</w:t>
              <w:tab/>
              <w:t>8</w:t>
            </w:r>
            <w:r>
              <w:rPr>
                <w:webHidden/>
              </w:rPr>
              <w:fldChar w:fldCharType="end"/>
            </w:r>
          </w:hyperlink>
        </w:p>
        <w:p>
          <w:pPr>
            <w:pStyle w:val="Contents2"/>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17">
            <w:r>
              <w:rPr>
                <w:webHidden/>
              </w:rPr>
              <w:fldChar w:fldCharType="begin"/>
            </w:r>
            <w:r>
              <w:rPr>
                <w:webHidden/>
              </w:rPr>
              <w:instrText xml:space="preserve">PAGEREF _Toc123819417 \h</w:instrText>
            </w:r>
            <w:r>
              <w:rPr>
                <w:webHidden/>
              </w:rPr>
              <w:fldChar w:fldCharType="separate"/>
            </w:r>
            <w:r>
              <w:rPr>
                <w:webHidden/>
                <w:rStyle w:val="IndexLink"/>
                <w:vanish w:val="false"/>
              </w:rPr>
              <w:t>2.2 Facial Recognition</w:t>
              <w:tab/>
              <w:t>8</w:t>
            </w:r>
            <w:r>
              <w:rPr>
                <w:webHidden/>
              </w:rPr>
              <w:fldChar w:fldCharType="end"/>
            </w:r>
          </w:hyperlink>
        </w:p>
        <w:p>
          <w:pPr>
            <w:pStyle w:val="Contents3"/>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18">
            <w:r>
              <w:rPr>
                <w:webHidden/>
              </w:rPr>
              <w:fldChar w:fldCharType="begin"/>
            </w:r>
            <w:r>
              <w:rPr>
                <w:webHidden/>
              </w:rPr>
              <w:instrText xml:space="preserve">PAGEREF _Toc123819418 \h</w:instrText>
            </w:r>
            <w:r>
              <w:rPr>
                <w:webHidden/>
              </w:rPr>
              <w:fldChar w:fldCharType="separate"/>
            </w:r>
            <w:r>
              <w:rPr>
                <w:webHidden/>
                <w:rStyle w:val="IndexLink"/>
                <w:vanish w:val="false"/>
              </w:rPr>
              <w:t>2.2.1 Face Detection</w:t>
              <w:tab/>
              <w:t>9</w:t>
            </w:r>
            <w:r>
              <w:rPr>
                <w:webHidden/>
              </w:rPr>
              <w:fldChar w:fldCharType="end"/>
            </w:r>
          </w:hyperlink>
        </w:p>
        <w:p>
          <w:pPr>
            <w:pStyle w:val="Contents3"/>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19">
            <w:r>
              <w:rPr>
                <w:webHidden/>
              </w:rPr>
              <w:fldChar w:fldCharType="begin"/>
            </w:r>
            <w:r>
              <w:rPr>
                <w:webHidden/>
              </w:rPr>
              <w:instrText xml:space="preserve">PAGEREF _Toc123819419 \h</w:instrText>
            </w:r>
            <w:r>
              <w:rPr>
                <w:webHidden/>
              </w:rPr>
              <w:fldChar w:fldCharType="separate"/>
            </w:r>
            <w:r>
              <w:rPr>
                <w:webHidden/>
                <w:rStyle w:val="IndexLink"/>
                <w:vanish w:val="false"/>
              </w:rPr>
              <w:t>2.2.3 Face Identification Approaches</w:t>
              <w:tab/>
              <w:t>12</w:t>
            </w:r>
            <w:r>
              <w:rPr>
                <w:webHidden/>
              </w:rPr>
              <w:fldChar w:fldCharType="end"/>
            </w:r>
          </w:hyperlink>
        </w:p>
        <w:p>
          <w:pPr>
            <w:pStyle w:val="Contents2"/>
            <w:tabs>
              <w:tab w:val="clear" w:pos="709"/>
              <w:tab w:val="right" w:pos="9628" w:leader="dot"/>
            </w:tabs>
            <w:rPr>
              <w:rFonts w:ascii="Calibri" w:hAnsi="Calibri" w:eastAsia="" w:cs="" w:asciiTheme="minorHAnsi" w:cstheme="minorBidi" w:eastAsiaTheme="minorEastAsia" w:hAnsiTheme="minorHAnsi"/>
              <w:kern w:val="0"/>
              <w:sz w:val="22"/>
              <w:szCs w:val="22"/>
              <w:lang w:eastAsia="en-US" w:bidi="ar-SA"/>
            </w:rPr>
          </w:pPr>
          <w:hyperlink w:anchor="_Toc123819420">
            <w:r>
              <w:rPr>
                <w:webHidden/>
              </w:rPr>
              <w:fldChar w:fldCharType="begin"/>
            </w:r>
            <w:r>
              <w:rPr>
                <w:webHidden/>
              </w:rPr>
              <w:instrText xml:space="preserve">PAGEREF _Toc123819420 \h</w:instrText>
            </w:r>
            <w:r>
              <w:rPr>
                <w:webHidden/>
              </w:rPr>
              <w:fldChar w:fldCharType="separate"/>
            </w:r>
            <w:r>
              <w:rPr>
                <w:webHidden/>
                <w:rStyle w:val="IndexLink"/>
                <w:vanish w:val="false"/>
              </w:rPr>
              <w:t>2.3 Artificial Neural Networks</w:t>
              <w:tab/>
              <w:t>15</w:t>
            </w:r>
            <w:r>
              <w:rPr>
                <w:webHidden/>
              </w:rPr>
              <w:fldChar w:fldCharType="end"/>
            </w:r>
          </w:hyperlink>
        </w:p>
        <w:p>
          <w:pPr>
            <w:pStyle w:val="Normal"/>
            <w:rPr/>
          </w:pPr>
          <w:r>
            <w:rPr/>
          </w:r>
          <w:r>
            <w:rPr/>
            <w:fldChar w:fldCharType="end"/>
          </w:r>
        </w:p>
      </w:sdtContent>
    </w:sdt>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rPr/>
      </w:pPr>
      <w:bookmarkStart w:id="4" w:name="_Toc123819403"/>
      <w:r>
        <w:rPr/>
        <w:t>List of Tables</w:t>
      </w:r>
      <w:bookmarkEnd w:id="4"/>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r>
        <w:br w:type="page"/>
      </w:r>
    </w:p>
    <w:p>
      <w:pPr>
        <w:pStyle w:val="Heading1"/>
        <w:rPr/>
      </w:pPr>
      <w:bookmarkStart w:id="5" w:name="_Toc123819404"/>
      <w:r>
        <w:rPr/>
        <w:t>List of Figures</w:t>
      </w:r>
      <w:bookmarkEnd w:id="5"/>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sectPr>
          <w:footerReference w:type="default" r:id="rId2"/>
          <w:type w:val="nextPage"/>
          <w:pgSz w:w="11906" w:h="16838"/>
          <w:pgMar w:left="1134" w:right="1134" w:gutter="0" w:header="0" w:top="1134" w:footer="1134" w:bottom="1693"/>
          <w:pgNumType w:fmt="upperRoman"/>
          <w:formProt w:val="false"/>
          <w:textDirection w:val="lrTb"/>
          <w:docGrid w:type="default" w:linePitch="600" w:charSpace="32768"/>
        </w:sectPr>
        <w:pStyle w:val="Normal"/>
        <w:spacing w:lineRule="auto" w:line="480"/>
        <w:rPr/>
      </w:pPr>
      <w:r>
        <w:rPr/>
      </w:r>
    </w:p>
    <w:p>
      <w:pPr>
        <w:pStyle w:val="Heading1"/>
        <w:rPr/>
      </w:pPr>
      <w:bookmarkStart w:id="6" w:name="_Toc123819405"/>
      <w:r>
        <w:rPr/>
        <w:t>Chapter One</w:t>
      </w:r>
      <w:bookmarkEnd w:id="6"/>
    </w:p>
    <w:p>
      <w:pPr>
        <w:pStyle w:val="Heading2"/>
        <w:rPr/>
      </w:pPr>
      <w:bookmarkStart w:id="7" w:name="_Toc123819406"/>
      <w:r>
        <w:rPr/>
        <w:t>Introduction</w:t>
      </w:r>
      <w:bookmarkEnd w:id="7"/>
    </w:p>
    <w:p>
      <w:pPr>
        <w:pStyle w:val="Heading2"/>
        <w:rPr/>
      </w:pPr>
      <w:bookmarkStart w:id="8" w:name="_Toc123819407"/>
      <w:r>
        <w:rPr/>
        <w:t>1.1 Background of Study</w:t>
      </w:r>
      <w:bookmarkEnd w:id="8"/>
    </w:p>
    <w:p>
      <w:pPr>
        <w:pStyle w:val="Normal"/>
        <w:spacing w:lineRule="auto" w:line="480"/>
        <w:rPr/>
      </w:pPr>
      <w:r>
        <w:rPr/>
        <w:tab/>
        <w:t xml:space="preserve">The emergence of big data has disrupted technology. Critical to the discussion is the fact that the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 (Siri) by apple, image detection by Google, and video recommendation from YouTube. Indeed, giant technology companies are consuming big data to create applications that are revolutionizing the world. These recent innovations prove that data science is growing rapidly and that the world is yet to see additional applications that will consume big data. </w:t>
      </w:r>
    </w:p>
    <w:p>
      <w:pPr>
        <w:pStyle w:val="Normal"/>
        <w:spacing w:lineRule="auto" w:line="480"/>
        <w:rPr/>
      </w:pPr>
      <w:r>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pPr>
        <w:pStyle w:val="Normal"/>
        <w:spacing w:lineRule="auto" w:line="480"/>
        <w:rPr/>
      </w:pPr>
      <w:r>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spacing w:lineRule="auto" w:line="480"/>
        <w:rPr/>
      </w:pPr>
      <w:r>
        <w:rP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twenty-eight predictor variables. In summary, facial recognition is a new field that emerged out of deep learning and should be researched further.</w:t>
      </w:r>
    </w:p>
    <w:p>
      <w:pPr>
        <w:pStyle w:val="Heading2"/>
        <w:rPr/>
      </w:pPr>
      <w:bookmarkStart w:id="9" w:name="_Toc123819408"/>
      <w:r>
        <w:rPr/>
        <w:t>1.2 Problem Statement</w:t>
      </w:r>
      <w:bookmarkEnd w:id="9"/>
    </w:p>
    <w:p>
      <w:pPr>
        <w:pStyle w:val="Normal"/>
        <w:spacing w:lineRule="auto" w:line="480"/>
        <w:rPr/>
      </w:pPr>
      <w:r>
        <w:rPr/>
        <w:tab/>
        <w:t>As already mentioned, deep learning has enabled researchers to develop facial recognition systems. For example, Goel, Mehmood, Ugail (2021) mention solutions such as FaceNet, VGGFACE, VGG16 and VGG19 that are used for facial recognition. In a different paper, Chandra and Reddy (2020) discuss FaceNet, OpenFace, and DeepFace as solutions that could be used for facial recognition. Critical to the discussion is the fact that the mentioned solutions are just but a fraction of solutions that could be used for facial recognition. This is because there at least thirty papers that have been published each with a different solution for facial recognition. It is imperative to mention that all the publications have been tested on databases that collect images from the west. For instance, the FaceNet algorithm was developed from the Labeled Faces in the Wild dataset which mostly comprises of faces from the West. Likewise, the VGGFACE algorithm was developed using the VGG Face Dataset, which the authors caution may not be representative of the global human population (Parkhi, Vedaldi, and Ziseerman, 2015).</w:t>
      </w:r>
    </w:p>
    <w:p>
      <w:pPr>
        <w:pStyle w:val="Normal"/>
        <w:spacing w:lineRule="auto" w:line="480"/>
        <w:rPr/>
      </w:pPr>
      <w:r>
        <w:rPr/>
        <w:tab/>
        <w:t>Apparently, most of the facial recognition systems that have been developed ignore the fact that Africans and Black Americans need to be included in the development of such systems. This is a crucial point because developing facial recognition systems that include Africans and black Americans would add value to the field of facial recognition. As an evidence of this, Najibi (2020) reveals that the existing technologies are subject to racial bias especially against Black Americans. Moreover, Krishnapriya, et al., (2019) conducted a study on racial bias and facial recognition systems and concluded that there is a significant false match rate on faces from Black Americans. Vital to the debate is the reality that some media sources highlight the fact that racial bias in facial recognition is a problem in most facial recognition software. Specifically, Lohr (2018) posits that Google had to apologize because their facial recognition system identified black Americans as gorillas.  This indicates that the existing software on facial recognition should be revolutionized to include black faces when developing such software.</w:t>
      </w:r>
    </w:p>
    <w:p>
      <w:pPr>
        <w:pStyle w:val="Normal"/>
        <w:spacing w:lineRule="auto" w:line="480"/>
        <w:rPr/>
      </w:pPr>
      <w:r>
        <w:rPr/>
        <w:tab/>
        <w:t>Clearly, most of the solutions that have been developed have focused of faces of people form the west but that is not all. This owes to the reality that none of the solutions that have been developed focused on images that have been extracted from smartphones. For example, the FaceNet was developed using the labeled faces in the wild dataset, whose images were collected from the internet (Schroff, Kalenichenko, and Phiblin, 2015). Similarly, the DeepFace algorithm was developed using three different datasets: - the labeled faces in the wild dataset, the social face classification dataset (</w:t>
      </w:r>
      <w:r>
        <w:rPr>
          <w:rStyle w:val="Quotation"/>
          <w:i w:val="false"/>
          <w:iCs w:val="false"/>
        </w:rPr>
        <w:t>Balaban, 2019), and the YouTube faces dataset (Ferrari, Berretti, and Del Bimbo, 2018). Critical to the debate is the fact that the author did not find any facial recognition solution that was solely developed using smartphone images. In short, there is an array of publications on facial recognition but none of the papers based their solution on images that have been developed from Smartphone images.</w:t>
      </w:r>
    </w:p>
    <w:p>
      <w:pPr>
        <w:pStyle w:val="Heading2"/>
        <w:rPr/>
      </w:pPr>
      <w:bookmarkStart w:id="10" w:name="_Toc123819409"/>
      <w:r>
        <w:rPr/>
        <w:t>1.3 Justification of the study</w:t>
      </w:r>
      <w:bookmarkEnd w:id="10"/>
    </w:p>
    <w:p>
      <w:pPr>
        <w:pStyle w:val="Normal"/>
        <w:spacing w:lineRule="auto" w:line="480"/>
        <w:rPr/>
      </w:pPr>
      <w:r>
        <w:rPr/>
        <w:tab/>
        <w:t xml:space="preserve">A smartphone could be elucidated as a phone with advanced features such internet connectivity, software usage, and connection to a cellular network. It is imperative to mention that the advanced features on smartphones have made smartphones a household item today. </w:t>
      </w:r>
    </w:p>
    <w:p>
      <w:pPr>
        <w:pStyle w:val="Normal"/>
        <w:spacing w:lineRule="auto" w:line="480"/>
        <w:rPr/>
      </w:pPr>
      <w:r>
        <w:rPr/>
        <w:t xml:space="preserve">It is because these features have smartphones applicable cases such as learning, interpersonal communication, entertainment, and even business transactions. Unlike desktop computers and laptops, smartphones are portable, which makes them convenient to use. As a result, smartphones have penetrated the global market like no other device.  As evidenced, The United Nations (2021) argues that the current market for laptops is estimated at $102 billion and while that of smartphones is estimated at $522 billion. In a different, paper Liu and Ellis (2021) argue that an estimated 6.4 billion people in the entire globe own a smartphone. Finally, The United Nations (2021) argues that the number of smartphone usage in Sub Saharan Africa rose by 28 percentage points between 2014 and 2018. </w:t>
      </w:r>
    </w:p>
    <w:p>
      <w:pPr>
        <w:pStyle w:val="Normal"/>
        <w:spacing w:lineRule="auto" w:line="480"/>
        <w:rPr/>
      </w:pPr>
      <w:r>
        <w:rPr/>
        <w:tab/>
        <w:t xml:space="preserve">It is important to highlight that topical smartphones have cameras that are used by their consumers for photography. It is because a smartphone is more affordable and portable than a camera. It follows that smartphone users have the ability of taking pictures without a camera.    As evidenced, </w:t>
      </w:r>
      <w:r>
        <w:rPr>
          <w:rStyle w:val="Quotation"/>
          <w:i w:val="false"/>
          <w:iCs w:val="false"/>
        </w:rPr>
        <w:t>Saraswathi (2017) conducted a study on smartphone usage among students and established that students like taking pictures using smartphones. Moreover, a study conducted by Mother et al., (2013) reveals that the study population used smartphones mostly to send and receive</w:t>
      </w:r>
      <w:r>
        <w:rPr/>
        <w:t xml:space="preserve"> </w:t>
      </w:r>
      <w:r>
        <w:rPr>
          <w:rStyle w:val="Quotation"/>
          <w:i w:val="false"/>
          <w:iCs w:val="false"/>
        </w:rPr>
        <w:t>text messages (97.9%), take pictures (97.1%), play music (96.1%), setting the alarm (95.8%), referring to the calendar (94.5%), recording videos (92.5%), play games (91.9%), and exchanging pictures via Bluetooth (91.7%). This indicates that there is an upsurge in the number of people who are relying on Smartphones to take pictures.</w:t>
      </w:r>
    </w:p>
    <w:p>
      <w:pPr>
        <w:pStyle w:val="Normal"/>
        <w:spacing w:lineRule="auto" w:line="480"/>
        <w:rPr/>
      </w:pPr>
      <w:r>
        <w:rPr>
          <w:rStyle w:val="Quotation"/>
          <w:i w:val="false"/>
          <w:iCs w:val="false"/>
        </w:rPr>
        <w:tab/>
        <w:t xml:space="preserve">Earlier studies already established that people rely smartphones for taking pictures but that is not all. This owes to the truth that recent studies also affirm the reality that human beings rely on smartphones for taking pictures. As an evidence of this, Dermawi and Tolle (2019) reveal that most downloaded applications from Google Play Store as of August 2018 were in the photography category. Imperative to the debate is the truth that the amount of data that is generated from smartphone pictures and videos is quickly increasing.  This is supported by </w:t>
      </w:r>
      <w:r>
        <w:rPr/>
        <w:t xml:space="preserve">Blahnik and Schindelbeck (2021) who argue that some 2 trillion pictures will likely be taken every year, which is twice as much compared with five years ago and an upwards of 90% of them are taken using smartphones. Clearly, smartphone photography is attracting attention from scholars and practitioners and should be examined with an aim of developing solutions that would add value to smartphone photography.  </w:t>
      </w:r>
    </w:p>
    <w:p>
      <w:pPr>
        <w:pStyle w:val="Normal"/>
        <w:spacing w:lineRule="auto" w:line="480"/>
        <w:rPr/>
      </w:pPr>
      <w:r>
        <w:rPr/>
        <w:tab/>
        <w:t>As already mentioned, the estimated number of Smartphone owners as of 2021 is 6.4 billion and the estimated number of pictures that was taken by smartphones is 2 trillion. Dividing these two figures results in an estimated 312.5 pictures per smartphone. This number is relatively high. It follows that managing and perusing through images and videos stored in a smartphone could be a daunting task. Consider a smartphone user with an estimated 5 gigabytes of images and videos, such a person will find it frustrating to scroll through the images and videos looking for pictures and videos belonging to a particular person. In addition, smartphone users tend to have images and videos of their close family members stored. Considering that close family members tend to have resembling faces, it could be difficult to scroll through all pictures of a smartphone looking for a picture of a particular person using a naked eye. In short, researchers should develop tools that can help smartphone users peruse through images and videos efficiently.</w:t>
      </w:r>
    </w:p>
    <w:p>
      <w:pPr>
        <w:pStyle w:val="Heading2"/>
        <w:rPr/>
      </w:pPr>
      <w:bookmarkStart w:id="11" w:name="_Toc123819410"/>
      <w:r>
        <w:rPr>
          <w:sz w:val="30"/>
          <w:szCs w:val="30"/>
        </w:rPr>
        <w:t xml:space="preserve">1.4 </w:t>
      </w:r>
      <w:r>
        <w:rPr/>
        <w:t>OBJECTIVES OF THE STUDY</w:t>
      </w:r>
      <w:bookmarkEnd w:id="11"/>
    </w:p>
    <w:p>
      <w:pPr>
        <w:pStyle w:val="Heading3"/>
        <w:rPr/>
      </w:pPr>
      <w:bookmarkStart w:id="12" w:name="_Toc123819411"/>
      <w:r>
        <w:rPr/>
        <w:t>1.4.1 General Objective</w:t>
      </w:r>
      <w:bookmarkEnd w:id="12"/>
    </w:p>
    <w:p>
      <w:pPr>
        <w:pStyle w:val="Normal"/>
        <w:spacing w:lineRule="auto" w:line="480"/>
        <w:rPr/>
      </w:pPr>
      <w:r>
        <w:rPr/>
        <w:t>To create a deep learning model that can detect African faces using smartphone images</w:t>
      </w:r>
    </w:p>
    <w:p>
      <w:pPr>
        <w:pStyle w:val="Heading3"/>
        <w:rPr/>
      </w:pPr>
      <w:bookmarkStart w:id="13" w:name="_Toc123819412"/>
      <w:r>
        <w:rPr/>
        <w:t>1.4.2 Specific Objectives</w:t>
      </w:r>
      <w:bookmarkEnd w:id="13"/>
    </w:p>
    <w:p>
      <w:pPr>
        <w:pStyle w:val="Normal"/>
        <w:numPr>
          <w:ilvl w:val="0"/>
          <w:numId w:val="1"/>
        </w:numPr>
        <w:spacing w:lineRule="auto" w:line="480"/>
        <w:rPr/>
      </w:pPr>
      <w:r>
        <w:rPr/>
        <w:t>To use convolution neural networks to build a model that can detect African faces given a list of smartphone images.</w:t>
      </w:r>
    </w:p>
    <w:p>
      <w:pPr>
        <w:pStyle w:val="Normal"/>
        <w:numPr>
          <w:ilvl w:val="0"/>
          <w:numId w:val="1"/>
        </w:numPr>
        <w:spacing w:lineRule="auto" w:line="480"/>
        <w:rPr/>
      </w:pPr>
      <w:r>
        <w:rPr/>
        <w:t>To use recurrent neural networks to build a model that can detect African faces given a list of smartphone images.</w:t>
      </w:r>
    </w:p>
    <w:p>
      <w:pPr>
        <w:pStyle w:val="Normal"/>
        <w:numPr>
          <w:ilvl w:val="0"/>
          <w:numId w:val="1"/>
        </w:numPr>
        <w:spacing w:lineRule="auto" w:line="480"/>
        <w:rPr/>
      </w:pPr>
      <w:r>
        <w:rPr/>
        <w:t>To use long short term memory neural networks to build a model that can detect African faces given a list of smartphone images.</w:t>
      </w:r>
    </w:p>
    <w:p>
      <w:pPr>
        <w:pStyle w:val="Normal"/>
        <w:numPr>
          <w:ilvl w:val="0"/>
          <w:numId w:val="1"/>
        </w:numPr>
        <w:spacing w:lineRule="auto" w:line="480"/>
        <w:rPr/>
      </w:pPr>
      <w:r>
        <w:rPr/>
        <w:t>To compare the performance of convolution, recurrent, and long short term memory neural networks on African faces from smartphone pictures.</w:t>
      </w:r>
    </w:p>
    <w:p>
      <w:pPr>
        <w:pStyle w:val="Heading2"/>
        <w:rPr/>
      </w:pPr>
      <w:bookmarkStart w:id="14" w:name="_Toc123819413"/>
      <w:r>
        <w:rPr/>
        <w:t>1.5 Significance of the Study</w:t>
      </w:r>
      <w:bookmarkEnd w:id="14"/>
    </w:p>
    <w:p>
      <w:pPr>
        <w:pStyle w:val="Normal"/>
        <w:spacing w:lineRule="auto" w:line="480"/>
        <w:rPr/>
      </w:pPr>
      <w:r>
        <w:rP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vertAlign w:val="superscript"/>
        </w:rPr>
        <w:t>th</w:t>
      </w:r>
      <w:r>
        <w:rPr/>
        <w:t xml:space="preserve"> century. The same author further mentions that the topical facial recognition systems are still racially biased. It is also important to note that most of the current facial recognition systems were created from celebrity images but none of them dared to use images collected from Smartphones. It is notable that the current facial recognition systems were created using one hundred and twenty-eight variables. It follows that this proposal will contribute to the existing knowledge by creating a facial recognition system using forty-two variables, African faces, and images taken using smartphones.</w:t>
      </w:r>
    </w:p>
    <w:p>
      <w:pPr>
        <w:pStyle w:val="Normal"/>
        <w:spacing w:lineRule="auto" w:line="480"/>
        <w:rPr/>
      </w:pPr>
      <w:r>
        <w:rPr/>
      </w:r>
      <w:r>
        <w:br w:type="page"/>
      </w:r>
    </w:p>
    <w:p>
      <w:pPr>
        <w:pStyle w:val="Heading1"/>
        <w:rPr/>
      </w:pPr>
      <w:bookmarkStart w:id="15" w:name="_Toc123819414"/>
      <w:r>
        <w:rPr/>
        <w:t>Chapter Two</w:t>
      </w:r>
      <w:bookmarkEnd w:id="15"/>
    </w:p>
    <w:p>
      <w:pPr>
        <w:pStyle w:val="Heading1"/>
        <w:rPr/>
      </w:pPr>
      <w:bookmarkStart w:id="16" w:name="_Toc123819415"/>
      <w:r>
        <w:rPr/>
        <w:t>Literature Review</w:t>
      </w:r>
      <w:bookmarkEnd w:id="16"/>
    </w:p>
    <w:p>
      <w:pPr>
        <w:pStyle w:val="Heading2"/>
        <w:rPr/>
      </w:pPr>
      <w:bookmarkStart w:id="17" w:name="_Toc123819416"/>
      <w:r>
        <w:rPr/>
        <w:t>2.1 Introduction</w:t>
      </w:r>
      <w:bookmarkEnd w:id="17"/>
    </w:p>
    <w:p>
      <w:pPr>
        <w:pStyle w:val="Normal"/>
        <w:spacing w:lineRule="auto" w:line="480"/>
        <w:rPr/>
      </w:pPr>
      <w:r>
        <w:rP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to facial recognition.</w:t>
      </w:r>
    </w:p>
    <w:p>
      <w:pPr>
        <w:pStyle w:val="Heading2"/>
        <w:rPr/>
      </w:pPr>
      <w:bookmarkStart w:id="18" w:name="_Toc123819417"/>
      <w:r>
        <w:rPr/>
        <w:t>2.2 Facial Recognition</w:t>
      </w:r>
      <w:bookmarkEnd w:id="18"/>
    </w:p>
    <w:p>
      <w:pPr>
        <w:pStyle w:val="Normal"/>
        <w:spacing w:lineRule="auto" w:line="480"/>
        <w:rPr/>
      </w:pPr>
      <w:r>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pPr>
        <w:pStyle w:val="Heading3"/>
        <w:rPr/>
      </w:pPr>
      <w:bookmarkStart w:id="19" w:name="_Toc123819418"/>
      <w:r>
        <w:rPr/>
        <w:t>2.2.1 Face Detection</w:t>
      </w:r>
      <w:bookmarkEnd w:id="19"/>
    </w:p>
    <w:p>
      <w:pPr>
        <w:pStyle w:val="Normal"/>
        <w:spacing w:lineRule="auto" w:line="480"/>
        <w:rPr/>
      </w:pPr>
      <w:r>
        <w:rPr/>
        <w:tab/>
        <w:t>Given an arbitrary image, the objective of facial detection is to establish whether or not there are any faces in the image and if present, return the image location and extent of each face (Yang, Kriegman and Ahuja, 2002).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Yang, Kriegman and Ahuja (2002) list the following five challenges that are associated with facial detection: -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Heading4"/>
        <w:rPr/>
      </w:pPr>
      <w:r>
        <w:rPr/>
        <w:t>2.2.1.1 Challenges in Face Detection</w:t>
      </w:r>
    </w:p>
    <w:p>
      <w:pPr>
        <w:pStyle w:val="Normal"/>
        <w:spacing w:lineRule="auto" w:line="480"/>
        <w:rPr/>
      </w:pPr>
      <w:r>
        <w:rPr>
          <w:b/>
          <w:bCs/>
        </w:rPr>
        <w:t xml:space="preserve">Pose: </w:t>
      </w:r>
      <w:r>
        <w:rP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rPr>
        <w:t xml:space="preserve"> </w:t>
      </w:r>
      <w:r>
        <w:rPr/>
        <w:t>This problem is always solved by rotating images back to an upright position.</w:t>
      </w:r>
    </w:p>
    <w:p>
      <w:pPr>
        <w:pStyle w:val="Normal"/>
        <w:spacing w:lineRule="auto" w:line="480"/>
        <w:rPr/>
      </w:pPr>
      <w:r>
        <w:rPr>
          <w:b/>
          <w:bCs/>
        </w:rPr>
        <w:t xml:space="preserve">Occlusion: </w:t>
      </w:r>
      <w:r>
        <w:rP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pPr>
        <w:pStyle w:val="Normal"/>
        <w:spacing w:lineRule="auto" w:line="480"/>
        <w:rPr/>
      </w:pPr>
      <w:r>
        <w:rPr>
          <w:b/>
          <w:bCs/>
        </w:rPr>
        <w:t>Aging</w:t>
      </w:r>
      <w:r>
        <w:rPr/>
        <w:t>: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people tend to change their smartphones for few years. It is notable however that Singh and Prasad (2018) propose the use of coupled auto-encoder networks and non-linear analysis as a solution to the aging problem in facial recognition.</w:t>
      </w:r>
    </w:p>
    <w:p>
      <w:pPr>
        <w:pStyle w:val="Normal"/>
        <w:spacing w:lineRule="auto" w:line="480"/>
        <w:rPr/>
      </w:pPr>
      <w:r>
        <w:rPr>
          <w:b/>
          <w:bCs/>
        </w:rPr>
        <w:t>Facial expressions</w:t>
      </w:r>
      <w:r>
        <w:rP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pPr>
        <w:pStyle w:val="Normal"/>
        <w:spacing w:lineRule="auto" w:line="480"/>
        <w:rPr/>
      </w:pPr>
      <w:r>
        <w:rPr>
          <w:b/>
          <w:bCs/>
        </w:rPr>
        <w:t xml:space="preserve">Imaging conditions and image orientation: </w:t>
      </w:r>
      <w:r>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Heading4"/>
        <w:rPr/>
      </w:pPr>
      <w:r>
        <w:rPr/>
        <w:t>2.2.2 Face Detection Approaches</w:t>
      </w:r>
    </w:p>
    <w:p>
      <w:pPr>
        <w:pStyle w:val="Heading5"/>
        <w:rPr/>
      </w:pPr>
      <w:r>
        <w:rPr/>
        <w:t>2.2.2.1 Knowledge Based Methods of Facial Detection</w:t>
      </w:r>
    </w:p>
    <w:p>
      <w:pPr>
        <w:pStyle w:val="Normal"/>
        <w:spacing w:lineRule="auto" w:line="480"/>
        <w:rPr/>
      </w:pPr>
      <w:r>
        <w:rPr/>
        <w:tab/>
        <w:t>This method relies on a set of rules to detect whether there is a human face in an image. The method captures the human knowledge of faces and interprets the knowledge into a set of rules. For instance, the face has two symmetric eyes, the eye areas are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 general. Likewise, there could be many false negatives if the rules are too strict. This drawback has hampered researcher from using this technique. However, Chen et al., (2001) used the knowledge based method to detect faces in an image with an accuracy of 94%. One disadvantage with this method is that it is not efficient.</w:t>
      </w:r>
    </w:p>
    <w:p>
      <w:pPr>
        <w:pStyle w:val="Heading5"/>
        <w:rPr/>
      </w:pPr>
      <w:r>
        <w:rPr/>
        <w:t>2.2.2.2 The Feature Invariant Approach of Face Detection</w:t>
      </w:r>
    </w:p>
    <w:p>
      <w:pPr>
        <w:pStyle w:val="Normal"/>
        <w:spacing w:lineRule="auto" w:line="480"/>
        <w:rPr/>
      </w:pPr>
      <w:r>
        <w:rPr/>
        <w:tab/>
        <w:t>The feature invariant method of face detection is a little bit different from the knowledge based method because it uses statistical methods on facial landmarks. Celiktutan, Ulukaya, and Sankur (2013) define a face landmark as a prominent feature that can play a discriminative role or can serve as anchor points in face detection. Examples of such landmarks include the eye corners, the nose tip, nostril corners, mouth corners, end points of eyebrow arcs, ear lobes, and the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shape based feature invariant based methods and concluded that the texture based method is more accurate. However, the authors argue that feature invariant based methods are computationally expensive.</w:t>
      </w:r>
    </w:p>
    <w:p>
      <w:pPr>
        <w:pStyle w:val="Heading5"/>
        <w:rPr/>
      </w:pPr>
      <w:r>
        <w:rPr/>
        <w:t>2.2.2.3 The Template Based Approach of Face Detection</w:t>
      </w:r>
    </w:p>
    <w:p>
      <w:pPr>
        <w:pStyle w:val="Normal"/>
        <w:spacing w:lineRule="auto" w:line="480"/>
        <w:rPr/>
      </w:pPr>
      <w:r>
        <w:rPr/>
        <w:tab/>
        <w:t xml:space="preserve">This method functions to extract facial image features to gain the Euclidean distance value served as input face comparison value of the users’ faces stored in the database (Hidayat, Wibowo, Satria, Winursito, 2021). Simply put, the template based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Hidayat, et al., (2021) assert that the template approach of facial recognition is known to have a lighter computational load than other methods because it does not require features from the entire face. </w:t>
      </w:r>
    </w:p>
    <w:p>
      <w:pPr>
        <w:pStyle w:val="Heading5"/>
        <w:rPr/>
      </w:pPr>
      <w:r>
        <w:rPr/>
        <w:t>2.2.2.4 The Appearance Based Approach of Facial Detection</w:t>
      </w:r>
    </w:p>
    <w:p>
      <w:pPr>
        <w:pStyle w:val="Normal"/>
        <w:spacing w:lineRule="auto" w:line="480"/>
        <w:rPr/>
      </w:pPr>
      <w:r>
        <w:rPr/>
        <w:tab/>
        <w:t>The idea behind using Appearance methods for face detection relies on the linear algebra concept of subspaces. What is a subspace in linear algebra? A subspace of a vector space V is a subset H of V that has the following three properties:</w:t>
      </w:r>
    </w:p>
    <w:p>
      <w:pPr>
        <w:pStyle w:val="Normal"/>
        <w:numPr>
          <w:ilvl w:val="0"/>
          <w:numId w:val="2"/>
        </w:numPr>
        <w:spacing w:lineRule="auto" w:line="480"/>
        <w:rPr/>
      </w:pPr>
      <w:r>
        <w:rPr/>
        <w:t>The zero vector of V is in H.</w:t>
      </w:r>
    </w:p>
    <w:p>
      <w:pPr>
        <w:pStyle w:val="Normal"/>
        <w:numPr>
          <w:ilvl w:val="0"/>
          <w:numId w:val="2"/>
        </w:numPr>
        <w:spacing w:lineRule="auto" w:line="480"/>
        <w:rPr/>
      </w:pPr>
      <w:r>
        <w:rPr/>
        <w:t>For each u and v are in H, u + v is in H. (In this case we say H is closed under vector addition.)</w:t>
      </w:r>
    </w:p>
    <w:p>
      <w:pPr>
        <w:pStyle w:val="Normal"/>
        <w:numPr>
          <w:ilvl w:val="0"/>
          <w:numId w:val="2"/>
        </w:numPr>
        <w:spacing w:lineRule="auto" w:line="480"/>
        <w:rPr/>
      </w:pPr>
      <w:r>
        <w:rPr/>
        <w:t>For each u in H and each scalar c, cu is in H. (In this case we say H is closed under scalar multiplication.)</w:t>
      </w:r>
    </w:p>
    <w:p>
      <w:pPr>
        <w:pStyle w:val="Normal"/>
        <w:spacing w:lineRule="auto" w:line="480"/>
        <w:rPr/>
      </w:pPr>
      <w:r>
        <w:rPr/>
        <w:t xml:space="preserve">Having defined a subspace, it is vital to point out that unlike the template matching algorithm, the appearance based method detects a face taking into the account the entire face. As evidenced, Viegas, et al, (2019) mentions that the entire face is used as a raw input. Simply put, an image is converted into a two dimensional data set before subjecting it into a subspace analysis to extract features that are later used to detect faces. </w:t>
      </w:r>
    </w:p>
    <w:p>
      <w:pPr>
        <w:pStyle w:val="Heading3"/>
        <w:rPr/>
      </w:pPr>
      <w:bookmarkStart w:id="20" w:name="_Toc123819419"/>
      <w:r>
        <w:rPr/>
        <w:t>2.2.3 Face Identification Approaches</w:t>
      </w:r>
      <w:bookmarkEnd w:id="20"/>
    </w:p>
    <w:p>
      <w:pPr>
        <w:pStyle w:val="Normal"/>
        <w:spacing w:lineRule="auto" w:line="480"/>
        <w:rPr/>
      </w:pPr>
      <w:r>
        <w:rPr/>
        <w:tab/>
        <w:t>As already mentioned, facial recognition is a two-step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appearance based approaches are not only used in face detection but could also be used in face identification. As evidenced, Proyecto (2010) discuss template matching and appearance based technique in both face detection and face identification. It is important to highlight that different publications on techniques that are used in face identification exist.  Apart from template matching and appearance based methods, statistical approaches are also used in face identification.</w:t>
      </w:r>
    </w:p>
    <w:p>
      <w:pPr>
        <w:pStyle w:val="Heading5"/>
        <w:rPr/>
      </w:pPr>
      <w:r>
        <w:rPr/>
        <w:t>2.2.3.1 Template Matching/ Geometric Approaches</w:t>
      </w:r>
    </w:p>
    <w:p>
      <w:pPr>
        <w:pStyle w:val="Normal"/>
        <w:spacing w:lineRule="auto" w:line="480"/>
        <w:rPr/>
      </w:pPr>
      <w:r>
        <w:rP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of the facial recognition step is to match a face to a known person while the objective in the face 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r>
        <w:rPr>
          <w:i/>
          <w:iCs/>
        </w:rPr>
        <w:t>A</w:t>
      </w:r>
      <w:r>
        <w:rPr/>
        <w:t xml:space="preserve"> belonging to a person B and a face C belonging to an unknown person. The template matching approach will collect facial characteristics from faces A and C. These characteristics from the unknown face C will be compared to characteristics from the known face A. If a match is found, then the decision will be that the unknown face C belongs to the person B.</w:t>
      </w:r>
    </w:p>
    <w:p>
      <w:pPr>
        <w:pStyle w:val="Normal"/>
        <w:spacing w:lineRule="auto" w:line="480"/>
        <w:rPr/>
      </w:pPr>
      <w:r>
        <w:rP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pPr>
        <w:pStyle w:val="Heading5"/>
        <w:rPr/>
      </w:pPr>
      <w:r>
        <w:rPr/>
        <w:t>2.2.3.2 Appearance Based Methods</w:t>
      </w:r>
    </w:p>
    <w:p>
      <w:pPr>
        <w:pStyle w:val="Normal"/>
        <w:spacing w:lineRule="auto" w:line="480"/>
        <w:rPr>
          <w:b/>
          <w:b/>
          <w:bCs/>
          <w:sz w:val="28"/>
          <w:szCs w:val="28"/>
        </w:rPr>
      </w:pPr>
      <w:r>
        <w:rP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linear discriminant analysis, and linear regression classifier. Non-linear methods include kernel principal component analysis, local linear embedding, and kernel linear discriminate analysis. In nonlinear approach the input image is mapped into higher dimensional space in which the face is simplified and linear. In principal component analysis a number of images are taken using grey levels. Each image is mapped to a long vector of grey levels. Several views of each person are collected in the database during training. During recognition a vector corresponding to an unknown face is compared with all vectors in the database (Viegas et al., 2019). </w:t>
      </w:r>
    </w:p>
    <w:p>
      <w:pPr>
        <w:pStyle w:val="Normal"/>
        <w:spacing w:lineRule="auto" w:line="480"/>
        <w:rPr/>
      </w:pPr>
      <w:r>
        <w:rPr/>
        <w:tab/>
        <w:t xml:space="preserve">It is imperative to mention that several authors have investigated the appearance based method for facial recognition. For instance, Struc and Pavesic (2009) examine the performance of appearance based methods subject to different environmental factors and conclude that the linear discriminant analysis produces the best results across different environmental conditions. Wu et al., (2018) also debate appearance based method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Broti (2019) also examine appearance based method of facial recognition by discussing the principal components analysis, independent component analysis, linear discriminant analysis methods used in facial recognition. A drawback for this method is that it is challenging to find out an efficient combination of dimensionality reduction technique and classifier. </w:t>
      </w:r>
    </w:p>
    <w:p>
      <w:pPr>
        <w:pStyle w:val="Heading5"/>
        <w:rPr/>
      </w:pPr>
      <w:r>
        <w:rPr/>
        <w:t>2.2.3.3 Statistical Methods</w:t>
      </w:r>
    </w:p>
    <w:p>
      <w:pPr>
        <w:pStyle w:val="Normal"/>
        <w:spacing w:lineRule="auto" w:line="480"/>
        <w:rPr/>
      </w:pPr>
      <w:r>
        <w:rPr/>
        <w:tab/>
        <w:t>In this method, the objective is to create a model that would use a set of variables to predict whether or not a face belongs to a known person. This is done by converting an image into a set of features that are later used for building a statistical model. To further the debate, the number of features that are used for creating models is usually high. It follows that the right statistical tool should be used in order to control for the high number of variables. According to Proyecto (2010) a combination of different tools are at times used in order to create a good model for facial recognition. It is notable that some of the existing solutions that are used to predict the faces include neural networks with Gabor filters, neural networks with hidden markov models, and fuzzy neural networks. That is not all. At times, principal components analysis, linear discriminant analysis, independent component analysis is used together with other tools in order to control for the number of features used to create a model.</w:t>
      </w:r>
    </w:p>
    <w:p>
      <w:pPr>
        <w:pStyle w:val="Normal"/>
        <w:spacing w:lineRule="auto" w:line="480"/>
        <w:rPr/>
      </w:pPr>
      <w:r>
        <w:rPr/>
        <w:tab/>
        <w:t>An array of studies that use statistical methods for facial recognition have been published. To begin with, Xu et al., (2016) used the Gabor wavelet and neural networks for facial recognition and obtained an accuracy of 93% in their study. In a different publication, Singh and Singh used the Gabor wavelet transform for extracting features and neural networks for model creation and concluded that dimension reduction should be used to reduce execution time and memory space. Saxena et al., (2018) used artificial neural networks with the hidden markov model and demonstrated that the combination of hidden markov models with neural networks performs better than a pure hidden markov model. In a different paper, Soni and Shukla (2020) used convolutional neural networks with hidden markov model and created a facial recognition model that is 99.5% accurate. Finally, Pankaj and Wilscy (2011) used a fuzzy neural network for facial recognition on the AT &amp; T and the Yale database and obtained an accuracy of 98.75% and 99.39% respectively.</w:t>
      </w:r>
    </w:p>
    <w:p>
      <w:pPr>
        <w:pStyle w:val="Heading2"/>
        <w:rPr/>
      </w:pPr>
      <w:bookmarkStart w:id="21" w:name="_Toc123819420"/>
      <w:r>
        <w:rPr/>
        <w:t>2.3 Artificial Neural Networks</w:t>
      </w:r>
      <w:bookmarkEnd w:id="21"/>
    </w:p>
    <w:p>
      <w:pPr>
        <w:pStyle w:val="Normal"/>
        <w:spacing w:lineRule="auto" w:line="480"/>
        <w:rPr/>
      </w:pPr>
      <w:r>
        <w:rPr/>
        <w:tab/>
        <w:t xml:space="preserve">Artificial neural networks is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changes due to changes in external stimuli, which in turn influences how learning occurs in the human brain.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computed values from the input neurons to the output neuron(s) and using the weights as intermediate parameters. Learning occurs by changing the weights connecting the neurons. </w:t>
      </w:r>
    </w:p>
    <w:p>
      <w:pPr>
        <w:pStyle w:val="Normal"/>
        <w:spacing w:lineRule="auto" w:line="48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3314700" cy="2228850"/>
            <wp:effectExtent l="0" t="0" r="0" b="0"/>
            <wp:wrapSquare wrapText="largest"/>
            <wp:docPr id="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pic:cNvPicPr>
                      <a:picLocks noChangeAspect="1" noChangeArrowheads="1"/>
                    </pic:cNvPicPr>
                  </pic:nvPicPr>
                  <pic:blipFill>
                    <a:blip r:embed="rId3"/>
                    <a:stretch>
                      <a:fillRect/>
                    </a:stretch>
                  </pic:blipFill>
                  <pic:spPr bwMode="auto">
                    <a:xfrm>
                      <a:off x="0" y="0"/>
                      <a:ext cx="3314700" cy="2228850"/>
                    </a:xfrm>
                    <a:prstGeom prst="rect">
                      <a:avLst/>
                    </a:prstGeom>
                  </pic:spPr>
                </pic:pic>
              </a:graphicData>
            </a:graphic>
          </wp:anchor>
        </w:drawing>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tab/>
        <w:t>The simplest form of a neural network is called a perceptron and includes a single input layer, an activation function, and the output layer. Consider the image shown in in figure 1.0 above and the case of a binary response variable (Y) with 1 is the presence of an observed parameter and 0 the absence of the observed parameter. The input layer contains predictor variables (X</w:t>
      </w:r>
      <w:r>
        <w:rPr>
          <w:vertAlign w:val="subscript"/>
        </w:rPr>
        <w:t>1</w:t>
      </w:r>
      <w:r>
        <w:rPr/>
        <w:t>, X</w:t>
      </w:r>
      <w:r>
        <w:rPr>
          <w:vertAlign w:val="subscript"/>
        </w:rPr>
        <w:t>2</w:t>
      </w:r>
      <w:r>
        <w:rPr/>
        <w:t>, … X</w:t>
      </w:r>
      <w:r>
        <w:rPr>
          <w:vertAlign w:val="subscript"/>
        </w:rPr>
        <w:t>n</w:t>
      </w:r>
      <w:r>
        <w:rPr/>
        <w:t>) with weights (W</w:t>
      </w:r>
      <w:r>
        <w:rPr>
          <w:vertAlign w:val="subscript"/>
        </w:rPr>
        <w:t>1</w:t>
      </w:r>
      <w:r>
        <w:rPr/>
        <w:t>, W</w:t>
      </w:r>
      <w:r>
        <w:rPr>
          <w:vertAlign w:val="subscript"/>
        </w:rPr>
        <w:t>2</w:t>
      </w:r>
      <w:r>
        <w:rPr/>
        <w:t>, … W</w:t>
      </w:r>
      <w:r>
        <w:rPr>
          <w:vertAlign w:val="subscript"/>
        </w:rPr>
        <w:t>n</w:t>
      </w:r>
      <w:r>
        <w:rPr/>
        <w:t>), which are mapped to the output node Y using an activation function. The activation function takes in the computed probability of the function of the weights W</w:t>
      </w:r>
      <w:r>
        <w:rPr>
          <w:vertAlign w:val="subscript"/>
        </w:rPr>
        <w:t>i</w:t>
      </w:r>
      <w:r>
        <w:rPr/>
        <w:t xml:space="preserve"> and predictor variable X</w:t>
      </w:r>
      <w:r>
        <w:rPr>
          <w:vertAlign w:val="subscript"/>
        </w:rPr>
        <w:t xml:space="preserve">i </w:t>
      </w:r>
      <w:r>
        <w:rPr/>
        <w:t>and produces a probability of the response variable being 1 or 0. The activation function then takes the predicted probability and produces an output 1 if the predicted probability is close to 1 and produces an output 0 if the predicted probability is close to 1. It follows that the perceptron neural network can be computed using the formula shown below.</w:t>
      </w:r>
    </w:p>
    <w:p>
      <w:pPr>
        <w:pStyle w:val="Normal"/>
        <w:spacing w:lineRule="auto" w:line="480"/>
        <w:jc w:val="center"/>
        <w:rPr/>
      </w:pPr>
      <w:r>
        <w:rPr/>
      </w:r>
      <m:oMathPara xmlns:m="http://schemas.openxmlformats.org/officeDocument/2006/math">
        <m:oMathParaPr>
          <m:jc m:val="center"/>
        </m:oMathParaPr>
        <m:oMath>
          <m:acc>
            <m:accPr>
              <m:chr m:val="^"/>
            </m:accPr>
            <m:e>
              <m:r>
                <w:rPr>
                  <w:rFonts w:ascii="Cambria Math" w:hAnsi="Cambria Math"/>
                </w:rPr>
                <m:t xml:space="preserve">y</m:t>
              </m:r>
            </m:e>
          </m:acc>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n</m:t>
              </m:r>
            </m:sup>
            <m:e>
              <m:sSub>
                <m:e>
                  <m:r>
                    <w:rPr>
                      <w:rFonts w:ascii="Cambria Math" w:hAnsi="Cambria Math"/>
                    </w:rPr>
                    <m:t xml:space="preserve">W</m:t>
                  </m:r>
                </m:e>
                <m:sub>
                  <m:r>
                    <w:rPr>
                      <w:rFonts w:ascii="Cambria Math" w:hAnsi="Cambria Math"/>
                    </w:rPr>
                    <m:t xml:space="preserve">i</m:t>
                  </m:r>
                </m:sub>
              </m:sSub>
              <m:sSub>
                <m:e>
                  <m:r>
                    <w:rPr>
                      <w:rFonts w:ascii="Cambria Math" w:hAnsi="Cambria Math"/>
                    </w:rPr>
                    <m:t xml:space="preserve">X</m:t>
                  </m:r>
                </m:e>
                <m:sub>
                  <m:r>
                    <w:rPr>
                      <w:rFonts w:ascii="Cambria Math" w:hAnsi="Cambria Math"/>
                    </w:rPr>
                    <m:t xml:space="preserve">i</m:t>
                  </m:r>
                </m:sub>
              </m:sSub>
            </m:e>
          </m:nary>
        </m:oMath>
      </m:oMathPara>
    </w:p>
    <w:p>
      <w:pPr>
        <w:pStyle w:val="Normal"/>
        <w:spacing w:lineRule="auto" w:line="480"/>
        <w:rPr/>
      </w:pPr>
      <w:bookmarkStart w:id="22" w:name="_GoBack"/>
      <w:bookmarkEnd w:id="22"/>
      <w:r>
        <w:rPr/>
        <w:tab/>
      </w:r>
      <w:r>
        <w:rPr/>
        <w:t>While the above equation may work in a variety of settings</w:t>
      </w:r>
    </w:p>
    <w:p>
      <w:pPr>
        <w:pStyle w:val="Normal"/>
        <w:spacing w:lineRule="auto" w:line="480"/>
        <w:rPr/>
      </w:pPr>
      <w:r>
        <w:rPr/>
      </w:r>
    </w:p>
    <w:p>
      <w:pPr>
        <w:pStyle w:val="Normal"/>
        <w:overflowPunct w:val="false"/>
        <w:rPr/>
      </w:pPr>
      <w:r>
        <w:rPr/>
      </w:r>
      <w:r>
        <w:br w:type="page"/>
      </w:r>
    </w:p>
    <w:p>
      <w:pPr>
        <w:pStyle w:val="Normal"/>
        <w:spacing w:lineRule="auto" w:line="480"/>
        <w:jc w:val="center"/>
        <w:rPr>
          <w:b/>
          <w:b/>
          <w:bCs/>
          <w:sz w:val="32"/>
          <w:szCs w:val="32"/>
        </w:rPr>
      </w:pPr>
      <w:r>
        <w:rPr>
          <w:b/>
          <w:bCs/>
          <w:sz w:val="32"/>
          <w:szCs w:val="32"/>
        </w:rPr>
        <w:t>References</w:t>
      </w:r>
    </w:p>
    <w:p>
      <w:pPr>
        <w:pStyle w:val="Normal"/>
        <w:spacing w:lineRule="auto" w:line="480"/>
        <w:rPr/>
      </w:pPr>
      <w:r>
        <w:rPr/>
        <w:t>Agrawal, A. K., Singh, N. Y. (2015). Evaluation of Face Recognition Methods in Unconstrained</w:t>
      </w:r>
    </w:p>
    <w:p>
      <w:pPr>
        <w:pStyle w:val="Normal"/>
        <w:spacing w:lineRule="auto" w:line="480"/>
        <w:rPr/>
      </w:pPr>
      <w:r>
        <w:rPr/>
        <w:tab/>
        <w:t xml:space="preserve">Environments. </w:t>
      </w:r>
      <w:r>
        <w:rPr>
          <w:i/>
          <w:iCs/>
        </w:rPr>
        <w:t xml:space="preserve">International Conference on Intelligent Computing, Communication &amp; </w:t>
        <w:tab/>
        <w:t>Convergence</w:t>
      </w:r>
      <w:r>
        <w:rPr/>
        <w:t xml:space="preserve">. Bhubaneswar, Odisha, India. </w:t>
        <w:tab/>
        <w:t>https://www.sciencedirect.com/science/article/pit/S1877050915006560</w:t>
      </w:r>
    </w:p>
    <w:p>
      <w:pPr>
        <w:pStyle w:val="Normal"/>
        <w:spacing w:lineRule="auto" w:line="480"/>
        <w:rPr/>
      </w:pPr>
      <w:r>
        <w:rPr/>
        <w:t xml:space="preserve">Ayo, F. M., Mustapha, M., Braimah, A. J., and Aina, A. D. (2021). Geometric Analysis and </w:t>
      </w:r>
    </w:p>
    <w:p>
      <w:pPr>
        <w:pStyle w:val="Normal"/>
        <w:spacing w:lineRule="auto" w:line="480"/>
        <w:rPr/>
      </w:pPr>
      <w:r>
        <w:rPr/>
        <w:tab/>
        <w:t xml:space="preserve">YOLO Algorithm for Automatic Face Detection System in a Security Setting. </w:t>
      </w:r>
      <w:r>
        <w:rPr>
          <w:i/>
          <w:iCs/>
        </w:rPr>
        <w:t xml:space="preserve">Journal of </w:t>
        <w:tab/>
        <w:t xml:space="preserve">Physics, </w:t>
      </w:r>
      <w:r>
        <w:rPr/>
        <w:t>2199 (2022), 1-10. https</w:t>
      </w:r>
      <w:r>
        <w:rPr>
          <w:rFonts w:ascii="sans-serif" w:hAnsi="sans-serif"/>
        </w:rPr>
        <w:t>://</w:t>
      </w:r>
      <w:r>
        <w:rPr/>
        <w:t xml:space="preserve">doi:10.1088/1742-6596/2199/1/012010 </w:t>
      </w:r>
      <w:r>
        <w:rPr>
          <w:rFonts w:ascii="sans-serif" w:hAnsi="sans-serif"/>
        </w:rPr>
        <w:t xml:space="preserve"> </w:t>
      </w:r>
    </w:p>
    <w:p>
      <w:pPr>
        <w:pStyle w:val="Normal"/>
        <w:spacing w:lineRule="auto" w:line="480"/>
        <w:rPr/>
      </w:pPr>
      <w:r>
        <w:rPr>
          <w:rStyle w:val="Quotation"/>
          <w:i w:val="false"/>
          <w:iCs w:val="false"/>
        </w:rPr>
        <w:t>Balaban, S. (2019).</w:t>
      </w:r>
      <w:r>
        <w:rPr>
          <w:rStyle w:val="Quotation"/>
        </w:rPr>
        <w:t xml:space="preserve"> Deep learning and face recognition: the state of the art. </w:t>
      </w:r>
      <w:r>
        <w:rPr>
          <w:rStyle w:val="Quotation"/>
          <w:i w:val="false"/>
          <w:iCs w:val="false"/>
        </w:rPr>
        <w:t xml:space="preserve">Retrieved from: </w:t>
      </w:r>
    </w:p>
    <w:p>
      <w:pPr>
        <w:pStyle w:val="Normal"/>
        <w:spacing w:lineRule="auto" w:line="480"/>
        <w:rPr/>
      </w:pPr>
      <w:r>
        <w:rPr>
          <w:rStyle w:val="Quotation"/>
          <w:i w:val="false"/>
          <w:iCs w:val="false"/>
        </w:rPr>
        <w:tab/>
        <w:t>https://arxiv.org/pdf/1902.03524v1.pdf</w:t>
      </w:r>
    </w:p>
    <w:p>
      <w:pPr>
        <w:pStyle w:val="Normal"/>
        <w:spacing w:lineRule="auto" w:line="480"/>
        <w:rPr/>
      </w:pPr>
      <w:r>
        <w:rPr/>
        <w:t xml:space="preserve">Blahnik, V. &amp; Schindelbeck, O. (2021). Smartphone Imaging Technology and its Applications. </w:t>
      </w:r>
    </w:p>
    <w:p>
      <w:pPr>
        <w:pStyle w:val="Normal"/>
        <w:spacing w:lineRule="auto" w:line="480"/>
        <w:rPr/>
      </w:pPr>
      <w:r>
        <w:rPr/>
        <w:tab/>
      </w:r>
      <w:r>
        <w:rPr>
          <w:i/>
          <w:iCs/>
        </w:rPr>
        <w:t>Advanced Optical Technologies, 10(3), 145-232</w:t>
      </w:r>
      <w:r>
        <w:rPr/>
        <w:t>. https://doi.org/10.1515/sot-2021-0023</w:t>
      </w:r>
    </w:p>
    <w:p>
      <w:pPr>
        <w:pStyle w:val="Normal"/>
        <w:spacing w:lineRule="auto" w:line="480"/>
        <w:rPr/>
      </w:pPr>
      <w:r>
        <w:rPr/>
        <w:t xml:space="preserve">Brunelli, R., and Poggio, T. (2013). Face Recognition through Geometrical Features. Retrieved </w:t>
      </w:r>
    </w:p>
    <w:p>
      <w:pPr>
        <w:pStyle w:val="Normal"/>
        <w:spacing w:lineRule="auto" w:line="480"/>
        <w:rPr/>
      </w:pPr>
      <w:r>
        <w:rPr/>
        <w:tab/>
        <w:t>from: https://www.semanticscholar.org/paper/Face-Recognition-through-Geometrical-</w:t>
        <w:tab/>
        <w:t>Features-Brunelli-Poggio/4748b4836011f0af46fcd6e1192e42d03bd5c1cb</w:t>
      </w:r>
    </w:p>
    <w:p>
      <w:pPr>
        <w:pStyle w:val="Normal"/>
        <w:spacing w:lineRule="auto" w:line="480"/>
        <w:rPr/>
      </w:pPr>
      <w:r>
        <w:rPr/>
        <w:t xml:space="preserve">Celiktutan, O., Ulukaya, S., and Sankur, B. (2013). A Comparative Study of Face Landmarking </w:t>
      </w:r>
    </w:p>
    <w:p>
      <w:pPr>
        <w:pStyle w:val="Normal"/>
        <w:spacing w:lineRule="auto" w:line="480"/>
        <w:rPr/>
      </w:pPr>
      <w:r>
        <w:rPr/>
        <w:tab/>
        <w:t xml:space="preserve">Techniques. </w:t>
      </w:r>
      <w:r>
        <w:rPr>
          <w:i/>
          <w:iCs/>
        </w:rPr>
        <w:t>EURASIP Journal on Image and Video Processing</w:t>
      </w:r>
      <w:r>
        <w:rPr/>
        <w:t xml:space="preserve">, 3(2013). </w:t>
        <w:tab/>
        <w:t xml:space="preserve">https://doi.org/10.1186/1687-5281-2013-13 </w:t>
      </w:r>
    </w:p>
    <w:p>
      <w:pPr>
        <w:pStyle w:val="Normal"/>
        <w:spacing w:lineRule="auto" w:line="480"/>
        <w:rPr/>
      </w:pPr>
      <w:r>
        <w:rPr/>
        <w:t>Chandra, B. Y. and Reddy G. K. (2020). A Comparative Analysis of Face Recognition</w:t>
      </w:r>
    </w:p>
    <w:p>
      <w:pPr>
        <w:pStyle w:val="Normal"/>
        <w:spacing w:lineRule="auto" w:line="480"/>
        <w:rPr/>
      </w:pPr>
      <w:r>
        <w:rPr/>
        <w:tab/>
        <w:t xml:space="preserve">Models On Masked Faces. </w:t>
      </w:r>
      <w:r>
        <w:rPr>
          <w:i/>
          <w:iCs/>
        </w:rPr>
        <w:t>International Journal of Scientific &amp; Technology Research</w:t>
      </w:r>
      <w:r>
        <w:rPr/>
        <w:t xml:space="preserve">, </w:t>
        <w:tab/>
        <w:t xml:space="preserve">9(10):175-178. </w:t>
      </w:r>
    </w:p>
    <w:p>
      <w:pPr>
        <w:pStyle w:val="Normal"/>
        <w:spacing w:lineRule="auto" w:line="480"/>
        <w:rPr/>
      </w:pPr>
      <w:r>
        <w:rPr/>
        <w:t xml:space="preserve">Chen, L., Mark, H., Lin, J., and Han, C. (2001). Why Recognition in A Statistics-Based Face  </w:t>
      </w:r>
    </w:p>
    <w:p>
      <w:pPr>
        <w:pStyle w:val="Normal"/>
        <w:spacing w:lineRule="auto" w:line="480"/>
        <w:rPr/>
      </w:pPr>
      <w:r>
        <w:rPr/>
        <w:tab/>
        <w:t>Recognition System Should be Based on The Pure Face Portion: A Probabilistic Decision-</w:t>
        <w:tab/>
        <w:t xml:space="preserve">Based Proof. </w:t>
      </w:r>
      <w:r>
        <w:rPr>
          <w:i/>
          <w:iCs/>
        </w:rPr>
        <w:t>Pattern Recognition,</w:t>
      </w:r>
      <w:r>
        <w:rPr/>
        <w:t xml:space="preserve"> 34 (2001): 1393-1403 http://dx.doi.org/10.1016/S0031-</w:t>
        <w:tab/>
        <w:t>3203(00)00078-9</w:t>
      </w:r>
    </w:p>
    <w:p>
      <w:pPr>
        <w:pStyle w:val="Normal"/>
        <w:spacing w:lineRule="auto" w:line="480"/>
        <w:rPr/>
      </w:pPr>
      <w:r>
        <w:rPr/>
        <w:t>Davenport, H. T., and Patil, J. D. (2012). Data Scientist: The Sexiest Job of the 21</w:t>
      </w:r>
      <w:r>
        <w:rPr>
          <w:vertAlign w:val="superscript"/>
        </w:rPr>
        <w:t>st</w:t>
      </w:r>
      <w:r>
        <w:rPr/>
        <w:t xml:space="preserve"> Century. </w:t>
      </w:r>
    </w:p>
    <w:p>
      <w:pPr>
        <w:pStyle w:val="Normal"/>
        <w:spacing w:lineRule="auto" w:line="480"/>
        <w:ind w:left="709" w:hanging="0"/>
        <w:rPr/>
      </w:pPr>
      <w:r>
        <w:rPr/>
        <w:t>Harvard Business Review. Retrieved from: https://hbr.org/2012/10/data-scientist-the-sexiest-job-of-the-21st-century.</w:t>
      </w:r>
    </w:p>
    <w:p>
      <w:pPr>
        <w:pStyle w:val="Normal"/>
        <w:spacing w:lineRule="auto" w:line="480"/>
        <w:rPr/>
      </w:pPr>
      <w:r>
        <w:rPr/>
        <w:t>Derma, R., and Tolle, H. (2019).  What Factors Influence Users to Install a Photography-</w:t>
      </w:r>
    </w:p>
    <w:p>
      <w:pPr>
        <w:pStyle w:val="Normal"/>
        <w:spacing w:lineRule="auto" w:line="480"/>
        <w:rPr/>
      </w:pPr>
      <w:r>
        <w:rPr/>
        <w:tab/>
        <w:t xml:space="preserve">Category Application to their Android Smartphone? </w:t>
      </w:r>
      <w:r>
        <w:rPr>
          <w:i/>
          <w:iCs/>
        </w:rPr>
        <w:t xml:space="preserve">International Journal of Interactive </w:t>
        <w:tab/>
        <w:t xml:space="preserve">Mobile Technologies, </w:t>
      </w:r>
      <w:r>
        <w:rPr/>
        <w:t>13(02): 4-12. https://doi:10.3991/ijim.v13i02.6726</w:t>
      </w:r>
    </w:p>
    <w:p>
      <w:pPr>
        <w:pStyle w:val="Normal"/>
        <w:spacing w:lineRule="auto" w:line="480"/>
        <w:rPr/>
      </w:pPr>
      <w:r>
        <w:rPr/>
        <w:t xml:space="preserve">Ferrari, C., Berretti, S., &amp; Del Bimbo, A. (2018). </w:t>
      </w:r>
      <w:r>
        <w:rPr>
          <w:i/>
          <w:iCs/>
        </w:rPr>
        <w:t xml:space="preserve">Extended YouTube Faces: a Dataset for </w:t>
      </w:r>
    </w:p>
    <w:p>
      <w:pPr>
        <w:pStyle w:val="Normal"/>
        <w:spacing w:lineRule="auto" w:line="480"/>
        <w:rPr/>
      </w:pPr>
      <w:r>
        <w:rPr>
          <w:i/>
          <w:iCs/>
        </w:rPr>
        <w:tab/>
        <w:t>Heterogeneous Open-Set Face Identification</w:t>
      </w:r>
      <w:r>
        <w:rPr/>
        <w:t xml:space="preserve">. 2018 24th International Conference on Pattern </w:t>
        <w:tab/>
        <w:t>Recognition (ICPR), 3408–3413. doi:10.1109/ICPR.2018.8545642</w:t>
      </w:r>
    </w:p>
    <w:p>
      <w:pPr>
        <w:pStyle w:val="Normal"/>
        <w:spacing w:lineRule="auto" w:line="480"/>
        <w:rPr/>
      </w:pPr>
      <w:r>
        <w:rPr/>
        <w:t xml:space="preserve">Finlayson G. D. (2018). Colour and Illumination in Computer Vision. </w:t>
      </w:r>
      <w:r>
        <w:rPr>
          <w:i/>
          <w:iCs/>
        </w:rPr>
        <w:t>Interface focus</w:t>
      </w:r>
      <w:r>
        <w:rPr/>
        <w:t xml:space="preserve">, 8(4), </w:t>
      </w:r>
    </w:p>
    <w:p>
      <w:pPr>
        <w:pStyle w:val="Normal"/>
        <w:spacing w:lineRule="auto" w:line="480"/>
        <w:rPr/>
      </w:pPr>
      <w:r>
        <w:rPr/>
        <w:tab/>
        <w:t>20180008. https://doi.org/10.1098/rsfs.2018.0008</w:t>
      </w:r>
    </w:p>
    <w:p>
      <w:pPr>
        <w:pStyle w:val="Normal"/>
        <w:spacing w:lineRule="auto" w:line="480"/>
        <w:rPr/>
      </w:pPr>
      <w:r>
        <w:rPr/>
        <w:t xml:space="preserve">Finlayson, G., and Fredembach, C. (2007). Detecting Illumination in Images. Retrieved from: </w:t>
      </w:r>
    </w:p>
    <w:p>
      <w:pPr>
        <w:pStyle w:val="Normal"/>
        <w:spacing w:lineRule="auto" w:line="480"/>
        <w:rPr/>
      </w:pPr>
      <w:r>
        <w:rPr/>
        <w:tab/>
        <w:t>https://www.cs.sfu.ca/~mark/ftp/Iccv07/iccv07.pdf</w:t>
      </w:r>
    </w:p>
    <w:p>
      <w:pPr>
        <w:pStyle w:val="Normal"/>
        <w:spacing w:lineRule="auto" w:line="480"/>
        <w:rPr/>
      </w:pPr>
      <w:r>
        <w:rPr/>
        <w:t xml:space="preserve">Fu, X. (2021). Design of Facial Recognition System Based on Visual Communication Effect. </w:t>
        <w:tab/>
      </w:r>
      <w:r>
        <w:rPr>
          <w:i/>
          <w:iCs/>
        </w:rPr>
        <w:t>Computational Intelligence and Neuroscience</w:t>
      </w:r>
      <w:r>
        <w:rPr/>
        <w:t xml:space="preserve">, 2021(4): 1-9. </w:t>
        <w:tab/>
        <w:t>https://doi.org/10.1155/2021/1539596</w:t>
      </w:r>
    </w:p>
    <w:p>
      <w:pPr>
        <w:pStyle w:val="Normal"/>
        <w:spacing w:lineRule="auto" w:line="480"/>
        <w:rPr/>
      </w:pPr>
      <w:r>
        <w:rPr/>
        <w:t xml:space="preserve">Ge, H., Dai, Y., Zhu, Z., and Wang, B. (2021). A Robust Face Recognition Algorithm Based on an </w:t>
      </w:r>
    </w:p>
    <w:p>
      <w:pPr>
        <w:pStyle w:val="Normal"/>
        <w:spacing w:lineRule="auto" w:line="480"/>
        <w:rPr/>
      </w:pPr>
      <w:r>
        <w:rPr/>
        <w:tab/>
        <w:t xml:space="preserve">Improved Generative Confrontation Network. </w:t>
      </w:r>
      <w:r>
        <w:rPr>
          <w:i/>
          <w:iCs/>
        </w:rPr>
        <w:t>Applied Sciences,</w:t>
      </w:r>
      <w:r>
        <w:rPr/>
        <w:t xml:space="preserve"> 11(11588): 1-16. </w:t>
        <w:tab/>
        <w:t>https://doi.org/10.3390/app112411588</w:t>
      </w:r>
    </w:p>
    <w:p>
      <w:pPr>
        <w:pStyle w:val="Normal"/>
        <w:spacing w:lineRule="auto" w:line="480"/>
        <w:rPr/>
      </w:pPr>
      <w:r>
        <w:rPr/>
        <w:t>Ghimire, D., and Lee, J. (2016).  Geometric Feature-Based Facial Expression Recognition in</w:t>
      </w:r>
    </w:p>
    <w:p>
      <w:pPr>
        <w:pStyle w:val="Normal"/>
        <w:spacing w:lineRule="auto" w:line="480"/>
        <w:rPr/>
      </w:pPr>
      <w:r>
        <w:rPr/>
        <w:tab/>
        <w:t xml:space="preserve">Image Sequences Using Multi-Class AdaBoost and Support Vector Machines. </w:t>
      </w:r>
      <w:r>
        <w:rPr>
          <w:i/>
          <w:iCs/>
        </w:rPr>
        <w:t>Sensors</w:t>
      </w:r>
      <w:r>
        <w:rPr/>
        <w:t xml:space="preserve">, </w:t>
        <w:tab/>
        <w:t>13(6): 7714–7734. https://doi.org/10.3390%2Fs130607714</w:t>
      </w:r>
    </w:p>
    <w:p>
      <w:pPr>
        <w:pStyle w:val="Normal"/>
        <w:spacing w:lineRule="auto" w:line="480"/>
        <w:rPr/>
      </w:pPr>
      <w:r>
        <w:rPr/>
        <w:t xml:space="preserve">Goel, R., Mehmood, I., Ugail, H. (2021). A Study of Deep Learning-Based Face Recognition </w:t>
      </w:r>
    </w:p>
    <w:p>
      <w:pPr>
        <w:pStyle w:val="Normal"/>
        <w:spacing w:lineRule="auto" w:line="480"/>
        <w:rPr/>
      </w:pPr>
      <w:r>
        <w:rPr/>
        <w:tab/>
        <w:t xml:space="preserve">Models for Sibling Identification. </w:t>
      </w:r>
      <w:r>
        <w:rPr>
          <w:i/>
          <w:iCs/>
        </w:rPr>
        <w:t>Sensors</w:t>
      </w:r>
      <w:r>
        <w:rPr/>
        <w:t>, 21(5068): n.p. https://doi.org/10.3390/s21155068</w:t>
      </w:r>
    </w:p>
    <w:p>
      <w:pPr>
        <w:pStyle w:val="Normal"/>
        <w:spacing w:lineRule="auto" w:line="480"/>
        <w:rPr/>
      </w:pPr>
      <w:r>
        <w:rPr/>
        <w:t xml:space="preserve">Hidayat, R., Wibowo, B, M., Satria, R. B., Winursito, A. (2021). Implementation of Face </w:t>
      </w:r>
    </w:p>
    <w:p>
      <w:pPr>
        <w:pStyle w:val="Normal"/>
        <w:spacing w:lineRule="auto" w:line="480"/>
        <w:rPr/>
      </w:pPr>
      <w:r>
        <w:rPr/>
        <w:tab/>
        <w:t xml:space="preserve">Recognition Using Geometric Features Extraction. </w:t>
      </w:r>
      <w:r>
        <w:rPr>
          <w:i/>
          <w:iCs/>
        </w:rPr>
        <w:t>Jurnal Lmiah Kursor</w:t>
      </w:r>
      <w:r>
        <w:rPr/>
        <w:t xml:space="preserve">, 11(2): 83-90. </w:t>
        <w:tab/>
        <w:t>https://doi.org/10.21107/kursor.v11i2.284</w:t>
      </w:r>
    </w:p>
    <w:p>
      <w:pPr>
        <w:pStyle w:val="Normal"/>
        <w:spacing w:lineRule="auto" w:line="480"/>
        <w:rPr/>
      </w:pPr>
      <w:r>
        <w:rPr/>
        <w:t xml:space="preserve">Hinton, E. G., Osindero, O., and Teh, Y. (2006). A Fast Learning Algorithm for Deep Belief Nets. </w:t>
      </w:r>
    </w:p>
    <w:p>
      <w:pPr>
        <w:pStyle w:val="Normal"/>
        <w:spacing w:lineRule="auto" w:line="480"/>
        <w:rPr/>
      </w:pPr>
      <w:r>
        <w:rPr/>
        <w:tab/>
      </w:r>
      <w:r>
        <w:rPr>
          <w:i/>
          <w:iCs/>
        </w:rPr>
        <w:t xml:space="preserve">Neural Computation, </w:t>
      </w:r>
      <w:r>
        <w:rPr/>
        <w:t>18(7): 1527-54. https://doi:10.1162/neco.2006.18.7.1527</w:t>
      </w:r>
    </w:p>
    <w:p>
      <w:pPr>
        <w:pStyle w:val="Normal"/>
        <w:spacing w:lineRule="auto" w:line="480"/>
        <w:rPr/>
      </w:pPr>
      <w:r>
        <w:rPr/>
        <w:t xml:space="preserve">Kapil, D., and Jain A. (2013). A Brief Review on Feature Based Approaches for Face Recognition. </w:t>
      </w:r>
    </w:p>
    <w:p>
      <w:pPr>
        <w:pStyle w:val="Normal"/>
        <w:spacing w:lineRule="auto" w:line="480"/>
        <w:ind w:firstLine="709"/>
        <w:rPr/>
      </w:pPr>
      <w:r>
        <w:rPr>
          <w:i/>
          <w:iCs/>
        </w:rPr>
        <w:t>International Journal of Science and Research</w:t>
      </w:r>
      <w:r>
        <w:rPr/>
        <w:t>, 6(14): 273-27.</w:t>
      </w:r>
    </w:p>
    <w:p>
      <w:pPr>
        <w:pStyle w:val="Normal"/>
        <w:spacing w:lineRule="auto" w:line="480"/>
        <w:rPr/>
      </w:pPr>
      <w:r>
        <w:rPr/>
        <w:t xml:space="preserve">KrishnapriyaK., S., Vangara, K., King, M.C., Albiero, V., &amp; Bowyer, K. (2019). </w:t>
      </w:r>
      <w:r>
        <w:rPr>
          <w:i/>
          <w:iCs/>
        </w:rPr>
        <w:t xml:space="preserve">Characterizing the </w:t>
      </w:r>
    </w:p>
    <w:p>
      <w:pPr>
        <w:pStyle w:val="Normal"/>
        <w:spacing w:lineRule="auto" w:line="480"/>
        <w:rPr/>
      </w:pPr>
      <w:r>
        <w:rPr>
          <w:i/>
          <w:iCs/>
        </w:rPr>
        <w:tab/>
        <w:t>Variability in Face Recognition Accuracy Relative to Race</w:t>
      </w:r>
      <w:r>
        <w:rPr/>
        <w:t xml:space="preserve">. 2019 IEEE/CVF Conference on </w:t>
        <w:tab/>
        <w:t xml:space="preserve">Computer Vision and Pattern Recognition Workshops (CVPRW), 2278-2285. </w:t>
        <w:tab/>
        <w:t>https://arxiv.org/pdf/1904.07325.pdf</w:t>
      </w:r>
    </w:p>
    <w:p>
      <w:pPr>
        <w:pStyle w:val="Normal"/>
        <w:spacing w:lineRule="auto" w:line="480"/>
        <w:rPr/>
      </w:pPr>
      <w:r>
        <w:rPr/>
        <w:t xml:space="preserve">Leslie, D. (2020). Understanding bias in facial recognition technologies: an explainer. </w:t>
      </w:r>
      <w:r>
        <w:rPr>
          <w:i/>
          <w:iCs/>
        </w:rPr>
        <w:t xml:space="preserve">The Alan </w:t>
      </w:r>
    </w:p>
    <w:p>
      <w:pPr>
        <w:pStyle w:val="Normal"/>
        <w:spacing w:lineRule="auto" w:line="480"/>
        <w:rPr/>
      </w:pPr>
      <w:r>
        <w:rPr>
          <w:i/>
          <w:iCs/>
        </w:rPr>
        <w:tab/>
        <w:t>Turing Institute</w:t>
      </w:r>
      <w:r>
        <w:rPr/>
        <w:t xml:space="preserve">. https://doi.org/10.5281/zenodo.4050457 </w:t>
      </w:r>
    </w:p>
    <w:p>
      <w:pPr>
        <w:pStyle w:val="Normal"/>
        <w:spacing w:lineRule="auto" w:line="480"/>
        <w:rPr/>
      </w:pPr>
      <w:r>
        <w:rPr/>
        <w:t xml:space="preserve">Liu, C. J., and Ellisa, A. D. (2021). Editorial: Eating in the Age of Smartphones: The Good, the Bad, </w:t>
      </w:r>
    </w:p>
    <w:p>
      <w:pPr>
        <w:pStyle w:val="Normal"/>
        <w:spacing w:lineRule="auto" w:line="480"/>
        <w:rPr/>
      </w:pPr>
      <w:r>
        <w:rPr/>
        <w:tab/>
        <w:t xml:space="preserve">and the Neutral. </w:t>
      </w:r>
      <w:r>
        <w:rPr>
          <w:i/>
          <w:iCs/>
        </w:rPr>
        <w:t xml:space="preserve">Frontiers in Psychology, </w:t>
      </w:r>
      <w:r>
        <w:rPr/>
        <w:t xml:space="preserve">12(796899): 1-2. https://doi: </w:t>
        <w:tab/>
        <w:t>10.3389/fpsyg.2021.796899</w:t>
      </w:r>
    </w:p>
    <w:p>
      <w:pPr>
        <w:pStyle w:val="Normal"/>
        <w:spacing w:lineRule="auto" w:line="480"/>
        <w:rPr/>
      </w:pPr>
      <w:r>
        <w:rPr/>
        <w:t xml:space="preserve">Lu, D., and Yan, L. (2021). Face Detection and Recognition Algorithm in Digital Image Based on </w:t>
      </w:r>
    </w:p>
    <w:p>
      <w:pPr>
        <w:pStyle w:val="Normal"/>
        <w:spacing w:lineRule="auto" w:line="480"/>
        <w:rPr/>
      </w:pPr>
      <w:r>
        <w:rPr/>
        <w:tab/>
        <w:t xml:space="preserve">Computer Vision Sensor. </w:t>
      </w:r>
      <w:r>
        <w:rPr>
          <w:i/>
          <w:iCs/>
        </w:rPr>
        <w:t xml:space="preserve">Journal of Sensors, </w:t>
      </w:r>
      <w:r>
        <w:rPr/>
        <w:t xml:space="preserve">2021(4796768), 1-16. </w:t>
        <w:tab/>
        <w:t>https://doi.org/10.1155/2021/4796768</w:t>
      </w:r>
    </w:p>
    <w:p>
      <w:pPr>
        <w:pStyle w:val="Normal"/>
        <w:spacing w:lineRule="auto" w:line="480"/>
        <w:rPr/>
      </w:pPr>
      <w:r>
        <w:rPr/>
        <w:t>Marks, P. (2021). Can the Biases in Facial Recognition Be Fixed; Also, Should They?</w:t>
      </w:r>
    </w:p>
    <w:p>
      <w:pPr>
        <w:pStyle w:val="Normal"/>
        <w:spacing w:lineRule="auto" w:line="480"/>
        <w:rPr/>
      </w:pPr>
      <w:r>
        <w:rPr/>
        <w:tab/>
      </w:r>
      <w:r>
        <w:rPr>
          <w:i/>
          <w:iCs/>
        </w:rPr>
        <w:t>Communications of The ACM,</w:t>
      </w:r>
      <w:r>
        <w:rPr/>
        <w:t xml:space="preserve"> 64(3): 20-22. https://dx.doi.org/10.1145/3446877</w:t>
      </w:r>
    </w:p>
    <w:p>
      <w:pPr>
        <w:pStyle w:val="Normal"/>
        <w:spacing w:lineRule="auto" w:line="480"/>
        <w:rPr/>
      </w:pPr>
      <w:r>
        <w:rPr/>
        <w:t xml:space="preserve">Mothar, M. N., Hassan, A. M., Hassan, H. S., and Osman, N. M. (2013). The Importance of </w:t>
      </w:r>
    </w:p>
    <w:p>
      <w:pPr>
        <w:pStyle w:val="Normal"/>
        <w:spacing w:lineRule="auto" w:line="480"/>
        <w:rPr/>
      </w:pPr>
      <w:r>
        <w:rPr/>
        <w:tab/>
        <w:t xml:space="preserve">Smartphone’s </w:t>
        <w:tab/>
        <w:t xml:space="preserve">Usage Among Malaysian Undergraduates. </w:t>
      </w:r>
      <w:r>
        <w:rPr>
          <w:i/>
          <w:iCs/>
        </w:rPr>
        <w:t xml:space="preserve">Journal of Humanities and Social </w:t>
        <w:tab/>
        <w:t>Science</w:t>
      </w:r>
      <w:r>
        <w:rPr/>
        <w:t xml:space="preserve">, 14(3): 112-118. Retrieved from: </w:t>
        <w:tab/>
        <w:t>https://www.iosrjournals.org/iosr-jhss/papers/Vol14-issue3/S0143112118.pdf</w:t>
      </w:r>
    </w:p>
    <w:p>
      <w:pPr>
        <w:pStyle w:val="Normal"/>
        <w:spacing w:lineRule="auto" w:line="480"/>
        <w:rPr/>
      </w:pPr>
      <w:r>
        <w:rPr/>
        <w:t xml:space="preserve">Najibi, A. (2020). </w:t>
      </w:r>
      <w:r>
        <w:rPr>
          <w:i/>
          <w:iCs/>
        </w:rPr>
        <w:t>Racial Discrimination in Face Recognition Technology</w:t>
      </w:r>
      <w:r>
        <w:rPr/>
        <w:t xml:space="preserve">. Retrieved from </w:t>
        <w:tab/>
        <w:t>https://sitn.hms.harvard.edu/flash/2020/racial-discrimination-in-face-recognition-</w:t>
        <w:tab/>
        <w:t>technology/</w:t>
      </w:r>
    </w:p>
    <w:p>
      <w:pPr>
        <w:pStyle w:val="Normal"/>
        <w:spacing w:lineRule="auto" w:line="480"/>
        <w:rPr/>
      </w:pPr>
      <w:r>
        <w:rPr/>
        <w:t xml:space="preserve">Pankaj, S. D., and Wilscy, M. (2011). Face Recognition Using Fuzzy Neural Network Classifier. </w:t>
      </w:r>
    </w:p>
    <w:p>
      <w:pPr>
        <w:pStyle w:val="Normal"/>
        <w:spacing w:lineRule="auto" w:line="480"/>
        <w:rPr/>
      </w:pPr>
      <w:r>
        <w:rPr/>
        <w:tab/>
        <w:t>Retrived from: https://sci-hub.se/10.1007/978-3-642-24037-9_6</w:t>
      </w:r>
    </w:p>
    <w:p>
      <w:pPr>
        <w:pStyle w:val="Normal"/>
        <w:spacing w:lineRule="auto" w:line="480"/>
        <w:rPr/>
      </w:pPr>
      <w:r>
        <w:rPr/>
        <w:t xml:space="preserve">Parkhi, M. O., Vedaldi, A., and Ziseerman, A.  (2015). </w:t>
      </w:r>
      <w:r>
        <w:rPr>
          <w:i/>
          <w:iCs/>
        </w:rPr>
        <w:t>VGG Face Dataset</w:t>
      </w:r>
      <w:r>
        <w:rPr/>
        <w:t xml:space="preserve">. Retrieved from: </w:t>
      </w:r>
    </w:p>
    <w:p>
      <w:pPr>
        <w:pStyle w:val="Normal"/>
        <w:spacing w:lineRule="auto" w:line="480"/>
        <w:rPr/>
      </w:pPr>
      <w:r>
        <w:rPr/>
        <w:tab/>
        <w:t>https://www.robots.ox.ac.uk/~vgg/data/vgg_face/</w:t>
      </w:r>
    </w:p>
    <w:p>
      <w:pPr>
        <w:pStyle w:val="Normal"/>
        <w:spacing w:lineRule="auto" w:line="480"/>
        <w:rPr/>
      </w:pPr>
      <w:r>
        <w:rPr/>
        <w:t xml:space="preserve">Priya, G. A., Rekha, P. A., Sarabya, K. R., and Thanuganesh, M. (2014). Face Recognition with </w:t>
      </w:r>
    </w:p>
    <w:p>
      <w:pPr>
        <w:pStyle w:val="Normal"/>
        <w:spacing w:lineRule="auto" w:line="480"/>
        <w:rPr/>
      </w:pPr>
      <w:r>
        <w:rPr/>
        <w:tab/>
        <w:t>Different Approaches: A Survey. I</w:t>
      </w:r>
      <w:r>
        <w:rPr>
          <w:i/>
          <w:iCs/>
        </w:rPr>
        <w:t xml:space="preserve">nternational Journal of Emerging Engineering Research </w:t>
        <w:tab/>
        <w:t>and Technology</w:t>
      </w:r>
      <w:r>
        <w:rPr/>
        <w:t>, 2(7): 288-293. Retrieved from: http://www.ijeert.org/pdf/v2-i7/39.pdf</w:t>
      </w:r>
    </w:p>
    <w:p>
      <w:pPr>
        <w:pStyle w:val="Normal"/>
        <w:spacing w:lineRule="auto" w:line="480"/>
        <w:rPr/>
      </w:pPr>
      <w:r>
        <w:rPr/>
        <w:t xml:space="preserve">Proyecto, F., C. (2010). Face Recognition Algorithms. University of the Basque Country. Retrieved </w:t>
      </w:r>
    </w:p>
    <w:p>
      <w:pPr>
        <w:pStyle w:val="Normal"/>
        <w:spacing w:lineRule="auto" w:line="480"/>
        <w:rPr/>
      </w:pPr>
      <w:r>
        <w:rPr/>
        <w:tab/>
        <w:t>from:   https://www.ehu.eus/ccwintco/uploads/e/eb/PFC-IonMarques.pdf</w:t>
      </w:r>
    </w:p>
    <w:p>
      <w:pPr>
        <w:pStyle w:val="Normal"/>
        <w:spacing w:lineRule="auto" w:line="480"/>
        <w:rPr/>
      </w:pPr>
      <w:r>
        <w:rPr/>
        <w:t xml:space="preserve">Ranjan, A., Behera, N. J., and Reza. M. (2020). </w:t>
      </w:r>
      <w:r>
        <w:rPr>
          <w:i/>
          <w:iCs/>
        </w:rPr>
        <w:t>A Parallel Approach for Real-Time Face</w:t>
      </w:r>
    </w:p>
    <w:p>
      <w:pPr>
        <w:pStyle w:val="Normal"/>
        <w:spacing w:lineRule="auto" w:line="480"/>
        <w:rPr/>
      </w:pPr>
      <w:r>
        <w:rPr>
          <w:i/>
          <w:iCs/>
        </w:rPr>
        <w:tab/>
        <w:t>Recognition from a Large Database</w:t>
      </w:r>
      <w:r>
        <w:rPr/>
        <w:t>. Retrieved from: https://arxiv.org/pdf/2011.00443.pdf</w:t>
      </w:r>
    </w:p>
    <w:p>
      <w:pPr>
        <w:pStyle w:val="Normal"/>
        <w:spacing w:lineRule="auto" w:line="480"/>
        <w:rPr/>
      </w:pPr>
      <w:r>
        <w:rPr/>
        <w:t xml:space="preserve">Rehman, H. M., Liew, S. C., Abbas, A., Jayaraman, P. P., Wah, Y. T., and Khan U. S. (2016). Big </w:t>
        <w:tab/>
        <w:t xml:space="preserve">Data Reduction Methods: A Survey. </w:t>
      </w:r>
      <w:r>
        <w:rPr>
          <w:i/>
          <w:iCs/>
        </w:rPr>
        <w:t>Data Science and Engineering</w:t>
      </w:r>
      <w:r>
        <w:rPr/>
        <w:t xml:space="preserve">, (2016) 1:265–284, </w:t>
        <w:tab/>
        <w:t>https://doi:10.1007/s41019-016-0022-0</w:t>
      </w:r>
    </w:p>
    <w:p>
      <w:pPr>
        <w:pStyle w:val="Normal"/>
        <w:spacing w:lineRule="auto" w:line="480"/>
        <w:rPr/>
      </w:pPr>
      <w:r>
        <w:rPr>
          <w:rStyle w:val="Quotation"/>
          <w:i w:val="false"/>
          <w:iCs w:val="false"/>
        </w:rPr>
        <w:t>Saraswathi</w:t>
      </w:r>
      <w:r>
        <w:rPr>
          <w:rStyle w:val="Quotation"/>
        </w:rPr>
        <w:t xml:space="preserve">, </w:t>
      </w:r>
      <w:r>
        <w:rPr>
          <w:rStyle w:val="Quotation"/>
          <w:i w:val="false"/>
          <w:iCs w:val="false"/>
        </w:rPr>
        <w:t xml:space="preserve">S. (2017). Smartphone Usage Among Students. </w:t>
      </w:r>
      <w:r>
        <w:rPr>
          <w:rStyle w:val="Emphasis"/>
        </w:rPr>
        <w:t xml:space="preserve">International Education and Research </w:t>
      </w:r>
    </w:p>
    <w:p>
      <w:pPr>
        <w:pStyle w:val="Normal"/>
        <w:spacing w:lineRule="auto" w:line="480"/>
        <w:rPr/>
      </w:pPr>
      <w:r>
        <w:rPr>
          <w:rStyle w:val="Emphasis"/>
        </w:rPr>
        <w:tab/>
        <w:t xml:space="preserve">Journal, </w:t>
      </w:r>
      <w:r>
        <w:rPr>
          <w:rStyle w:val="Emphasis"/>
          <w:i w:val="false"/>
          <w:iCs w:val="false"/>
        </w:rPr>
        <w:t xml:space="preserve">3(6), 195-197. Retrieved from </w:t>
        <w:tab/>
        <w:t>https://www.academia.edu/45200359/s</w:t>
      </w:r>
      <w:r>
        <w:rPr>
          <w:rStyle w:val="Quotation"/>
          <w:i w:val="false"/>
          <w:iCs w:val="false"/>
        </w:rPr>
        <w:t>martphone_usage_among_students</w:t>
      </w:r>
    </w:p>
    <w:p>
      <w:pPr>
        <w:pStyle w:val="Normal"/>
        <w:spacing w:lineRule="auto" w:line="480"/>
        <w:rPr/>
      </w:pPr>
      <w:r>
        <w:rPr/>
        <w:t xml:space="preserve">Saxena, S., Alam, M., Jabarullah, M., and Yadav, R. (2018). Face Recognition Using Coupled the </w:t>
      </w:r>
    </w:p>
    <w:p>
      <w:pPr>
        <w:pStyle w:val="Normal"/>
        <w:spacing w:lineRule="auto" w:line="480"/>
        <w:rPr/>
      </w:pPr>
      <w:r>
        <w:rPr/>
        <w:tab/>
        <w:t xml:space="preserve">Hidden Markov Model with an Artificial Neural Network. </w:t>
      </w:r>
      <w:r>
        <w:rPr>
          <w:i/>
          <w:iCs/>
        </w:rPr>
        <w:t xml:space="preserve">IOSR Journal of Computer </w:t>
        <w:tab/>
        <w:t>Engineering</w:t>
      </w:r>
      <w:r>
        <w:rPr/>
        <w:t xml:space="preserve">, 1(20): 8-15. </w:t>
      </w:r>
    </w:p>
    <w:p>
      <w:pPr>
        <w:pStyle w:val="Normal"/>
        <w:spacing w:lineRule="auto" w:line="480"/>
        <w:rPr/>
      </w:pPr>
      <w:r>
        <w:rPr/>
        <w:t xml:space="preserve">Singh S., and Singh R. (2014). Face Recognition Using Gabor Wavelet Transform and Feed </w:t>
        <w:tab/>
        <w:t xml:space="preserve">Forward Neural Network. </w:t>
      </w:r>
      <w:r>
        <w:rPr>
          <w:i/>
          <w:iCs/>
        </w:rPr>
        <w:t xml:space="preserve">International Journal of Advance Research In Science And </w:t>
        <w:tab/>
        <w:t xml:space="preserve">Engineering, </w:t>
      </w:r>
      <w:r>
        <w:rPr/>
        <w:t xml:space="preserve">3(11): 370-377. </w:t>
      </w:r>
    </w:p>
    <w:p>
      <w:pPr>
        <w:pStyle w:val="Normal"/>
        <w:spacing w:lineRule="auto" w:line="480"/>
        <w:rPr/>
      </w:pPr>
      <w:r>
        <w:rPr/>
        <w:t xml:space="preserve">Schroff, F., Kalenichenko, D., and Phiblin, J. (2015-07-12). </w:t>
      </w:r>
      <w:r>
        <w:rPr>
          <w:i/>
          <w:iCs/>
        </w:rPr>
        <w:t xml:space="preserve">FaceNet: A unified embedding for face </w:t>
      </w:r>
    </w:p>
    <w:p>
      <w:pPr>
        <w:pStyle w:val="Normal"/>
        <w:spacing w:lineRule="auto" w:line="480"/>
        <w:rPr/>
      </w:pPr>
      <w:r>
        <w:rPr>
          <w:i/>
          <w:iCs/>
        </w:rPr>
        <w:tab/>
        <w:t>recognition and clustering</w:t>
      </w:r>
      <w:r>
        <w:rPr/>
        <w:t xml:space="preserve">, 2015 IEEE Conference on Computer Vision and Pattern </w:t>
        <w:tab/>
        <w:t>Recognition, Boston, MA, USA. https://doi: 10.1109/CVPR.2015.7298682.</w:t>
      </w:r>
    </w:p>
    <w:p>
      <w:pPr>
        <w:pStyle w:val="Normal"/>
        <w:spacing w:lineRule="auto" w:line="480"/>
        <w:rPr/>
      </w:pPr>
      <w:r>
        <w:rPr/>
        <w:t xml:space="preserve">Shahin, R. O., Ayedi, R., Rayan, A., Rasha, M., and Ahmed, A. (2021). Human Face Recognition </w:t>
      </w:r>
    </w:p>
    <w:p>
      <w:pPr>
        <w:pStyle w:val="Normal"/>
        <w:spacing w:lineRule="auto" w:line="480"/>
        <w:rPr/>
      </w:pPr>
      <w:r>
        <w:rPr/>
        <w:tab/>
        <w:t xml:space="preserve">from Part of a Facial Image based in Image Stitching. </w:t>
      </w:r>
      <w:r>
        <w:rPr>
          <w:i/>
          <w:iCs/>
        </w:rPr>
        <w:t xml:space="preserve">International Journal of Advanced </w:t>
        <w:tab/>
        <w:t>Computer Science and Applications</w:t>
      </w:r>
      <w:r>
        <w:rPr/>
        <w:t>, 12(12) 256-463.</w:t>
      </w:r>
    </w:p>
    <w:p>
      <w:pPr>
        <w:pStyle w:val="Normal"/>
        <w:spacing w:lineRule="auto" w:line="480"/>
        <w:rPr/>
      </w:pPr>
      <w:r>
        <w:rPr/>
        <w:t xml:space="preserve">Soni, M., and Shukla, S. (2020). Convolutional Neural Network and Hidden Markov Model Based </w:t>
      </w:r>
    </w:p>
    <w:p>
      <w:pPr>
        <w:pStyle w:val="Normal"/>
        <w:spacing w:lineRule="auto" w:line="480"/>
        <w:rPr/>
      </w:pPr>
      <w:r>
        <w:rPr/>
        <w:tab/>
        <w:t xml:space="preserve">Face Recognition. </w:t>
      </w:r>
      <w:r>
        <w:rPr>
          <w:i/>
          <w:iCs/>
        </w:rPr>
        <w:t xml:space="preserve">International Journal of Electrical, Electronics and Data </w:t>
        <w:tab/>
        <w:t>Communication</w:t>
      </w:r>
      <w:r>
        <w:rPr/>
        <w:t>, 8(2): 26-30.</w:t>
      </w:r>
    </w:p>
    <w:p>
      <w:pPr>
        <w:pStyle w:val="Normal"/>
        <w:spacing w:lineRule="auto" w:line="480"/>
        <w:rPr/>
      </w:pPr>
      <w:r>
        <w:rPr/>
        <w:t xml:space="preserve">Struc, v. and Pavesic, N. (2009). A Case Study on Appearance Based Feature Extraction Techniques </w:t>
      </w:r>
    </w:p>
    <w:p>
      <w:pPr>
        <w:pStyle w:val="Normal"/>
        <w:spacing w:lineRule="auto" w:line="480"/>
        <w:rPr/>
      </w:pPr>
      <w:r>
        <w:rPr/>
        <w:tab/>
        <w:t>and Their Susceptibility to Image Degradations for The Task of Face Recognition. W</w:t>
      </w:r>
      <w:r>
        <w:rPr>
          <w:i/>
          <w:iCs/>
        </w:rPr>
        <w:t xml:space="preserve">orld </w:t>
        <w:tab/>
        <w:t>Academy of Science, Engineering and Technology,</w:t>
      </w:r>
      <w:r>
        <w:rPr/>
        <w:t xml:space="preserve"> 30(2009): 806-814.</w:t>
      </w:r>
    </w:p>
    <w:p>
      <w:pPr>
        <w:pStyle w:val="Normal"/>
        <w:spacing w:lineRule="auto" w:line="480"/>
        <w:rPr/>
      </w:pPr>
      <w:r>
        <w:rPr/>
        <w:t xml:space="preserve">The United Nations. (2021). Technology and Innovation Report 2021. Retrieved from </w:t>
      </w:r>
    </w:p>
    <w:p>
      <w:pPr>
        <w:pStyle w:val="Normal"/>
        <w:spacing w:lineRule="auto" w:line="480"/>
        <w:rPr/>
      </w:pPr>
      <w:r>
        <w:rPr/>
        <w:tab/>
        <w:t>https://unctad.org/system/files/official-document/tir2020_en.pdf</w:t>
      </w:r>
    </w:p>
    <w:p>
      <w:pPr>
        <w:pStyle w:val="Normal"/>
        <w:spacing w:lineRule="auto" w:line="480"/>
        <w:rPr/>
      </w:pPr>
      <w:r>
        <w:rPr/>
        <w:t xml:space="preserve">Vicario, G., and Coleman, S. (2018). A Review of Data Science in Business and Industry and a </w:t>
      </w:r>
    </w:p>
    <w:p>
      <w:pPr>
        <w:pStyle w:val="Normal"/>
        <w:spacing w:lineRule="auto" w:line="480"/>
        <w:rPr/>
      </w:pPr>
      <w:r>
        <w:rPr/>
        <w:tab/>
        <w:t xml:space="preserve">Future Review. </w:t>
      </w:r>
      <w:r>
        <w:rPr>
          <w:i/>
          <w:iCs/>
        </w:rPr>
        <w:t xml:space="preserve">Applied Stochastic Models in Business and Industry, </w:t>
      </w:r>
      <w:r>
        <w:rPr/>
        <w:t>36(1), 6-18</w:t>
      </w:r>
      <w:r>
        <w:rPr>
          <w:i/>
          <w:iCs/>
        </w:rPr>
        <w:t xml:space="preserve">. </w:t>
      </w:r>
    </w:p>
    <w:p>
      <w:pPr>
        <w:pStyle w:val="Normal"/>
        <w:spacing w:lineRule="auto" w:line="480"/>
        <w:rPr/>
      </w:pPr>
      <w:r>
        <w:rPr>
          <w:i/>
          <w:iCs/>
        </w:rPr>
        <w:tab/>
      </w:r>
      <w:r>
        <w:rPr/>
        <w:t>https://doi:10.1002/asmb.2488</w:t>
      </w:r>
    </w:p>
    <w:p>
      <w:pPr>
        <w:pStyle w:val="Normal"/>
        <w:spacing w:lineRule="auto" w:line="480"/>
        <w:rPr/>
      </w:pPr>
      <w:r>
        <w:rPr/>
        <w:t xml:space="preserve">Viegas, M. A., Simoes, R., Thanekar, N., Barnerjee, S., Dicholkar, R. (2019). Different Approaches </w:t>
      </w:r>
    </w:p>
    <w:p>
      <w:pPr>
        <w:pStyle w:val="Normal"/>
        <w:spacing w:lineRule="auto" w:line="480"/>
        <w:rPr/>
      </w:pPr>
      <w:r>
        <w:rPr/>
        <w:tab/>
        <w:t>of Face Recognition. I</w:t>
      </w:r>
      <w:r>
        <w:rPr>
          <w:i/>
          <w:iCs/>
        </w:rPr>
        <w:t xml:space="preserve">nternational Journal of Engineering Research &amp; Technology, </w:t>
      </w:r>
      <w:r>
        <w:rPr/>
        <w:t xml:space="preserve">8(6): </w:t>
        <w:tab/>
        <w:t xml:space="preserve">933-934. </w:t>
      </w:r>
    </w:p>
    <w:p>
      <w:pPr>
        <w:pStyle w:val="Normal"/>
        <w:spacing w:lineRule="auto" w:line="480"/>
        <w:rPr/>
      </w:pPr>
      <w:r>
        <w:rPr/>
        <w:t xml:space="preserve">Wu, Z., Xiamixiding, R. Sjjanhar, A., Chen, J., and Wen, Q. (2018). Image Appearance-Based </w:t>
      </w:r>
    </w:p>
    <w:p>
      <w:pPr>
        <w:pStyle w:val="Normal"/>
        <w:spacing w:lineRule="auto" w:line="480"/>
        <w:rPr/>
      </w:pPr>
      <w:r>
        <w:rPr/>
        <w:tab/>
        <w:t xml:space="preserve">Facial Expression Recognition. </w:t>
      </w:r>
      <w:r>
        <w:rPr>
          <w:i/>
          <w:iCs/>
        </w:rPr>
        <w:t>International Journal of Image and Graphics</w:t>
      </w:r>
      <w:r>
        <w:rPr/>
        <w:t xml:space="preserve"> 18(2): 1 -12. </w:t>
        <w:tab/>
        <w:t>http://doi: 10.1142/S0219467818500122</w:t>
      </w:r>
    </w:p>
    <w:p>
      <w:pPr>
        <w:pStyle w:val="Normal"/>
        <w:spacing w:lineRule="auto" w:line="480"/>
        <w:rPr/>
      </w:pPr>
      <w:r>
        <w:rPr/>
        <w:t>Xu, Y., Liang, F., Zhang, G., and Xu, H. (2016). Image Intelligent Detection Based on the Gabor</w:t>
      </w:r>
    </w:p>
    <w:p>
      <w:pPr>
        <w:pStyle w:val="Normal"/>
        <w:spacing w:lineRule="auto" w:line="480"/>
        <w:rPr/>
      </w:pPr>
      <w:r>
        <w:rPr/>
        <w:tab/>
        <w:t xml:space="preserve">Wavelet and the Neural Network. </w:t>
      </w:r>
      <w:r>
        <w:rPr>
          <w:i/>
          <w:iCs/>
        </w:rPr>
        <w:t>Symmetry</w:t>
      </w:r>
      <w:r>
        <w:rPr/>
        <w:t xml:space="preserve"> 8(11): 1-11. </w:t>
      </w:r>
      <w:hyperlink r:id="rId4">
        <w:r>
          <w:rPr/>
          <w:tab/>
          <w:t>https://doi.org/10.3390/sym8110130</w:t>
        </w:r>
      </w:hyperlink>
    </w:p>
    <w:p>
      <w:pPr>
        <w:pStyle w:val="Normal"/>
        <w:spacing w:lineRule="auto" w:line="480"/>
        <w:rPr/>
      </w:pPr>
      <w:r>
        <w:rPr/>
        <w:t xml:space="preserve">Yang, M., Kriegman, D, J., Ahuja, N. (2002). Detecting Faces in Images: A Survey. IEEE </w:t>
      </w:r>
    </w:p>
    <w:p>
      <w:pPr>
        <w:pStyle w:val="Normal"/>
        <w:spacing w:lineRule="auto" w:line="480"/>
        <w:rPr/>
      </w:pPr>
      <w:r>
        <w:rPr/>
        <w:tab/>
        <w:t xml:space="preserve">Transactions on Pattern Analysis and Machine Intelligence, 24(1): 1-25. </w:t>
        <w:tab/>
        <w:t>http://dx.doi.org/10.1109/34.982883</w:t>
      </w:r>
    </w:p>
    <w:sectPr>
      <w:footerReference w:type="default" r:id="rId5"/>
      <w:type w:val="nextPage"/>
      <w:pgSz w:w="11906" w:h="16838"/>
      <w:pgMar w:left="1134" w:right="1134" w:gutter="0" w:header="0" w:top="1134" w:footer="1134" w:bottom="1693"/>
      <w:pgNumType w:start="1"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alibri Light">
    <w:charset w:val="01"/>
    <w:family w:val="swiss"/>
    <w:pitch w:val="variable"/>
  </w:font>
  <w:font w:name="Calibri">
    <w:charset w:val="01"/>
    <w:family w:val="roman"/>
    <w:pitch w:val="variable"/>
  </w:font>
  <w:font w:name="sans-serif">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17308502"/>
    </w:sdtPr>
    <w:sdtContent>
      <w:p>
        <w:pPr>
          <w:pStyle w:val="Footer"/>
          <w:jc w:val="center"/>
          <w:rPr/>
        </w:pPr>
        <w:r>
          <w:rPr/>
          <w:fldChar w:fldCharType="begin"/>
        </w:r>
        <w:r>
          <w:rPr/>
          <w:instrText xml:space="preserve"> PAGE </w:instrText>
        </w:r>
        <w:r>
          <w:rPr/>
          <w:fldChar w:fldCharType="separate"/>
        </w:r>
        <w:r>
          <w:rPr/>
          <w:t>VIII</w:t>
        </w:r>
        <w:r>
          <w:rPr/>
          <w:fldChar w:fldCharType="end"/>
        </w:r>
      </w:p>
      <w:p>
        <w:pPr>
          <w:pStyle w:val="Footer"/>
          <w:rPr/>
        </w:pPr>
        <w:r>
          <w:rPr/>
        </w:r>
      </w:p>
    </w:sdtContent>
  </w:sdt>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218032881"/>
    </w:sdtPr>
    <w:sdtContent>
      <w:p>
        <w:pPr>
          <w:pStyle w:val="Footer"/>
          <w:jc w:val="center"/>
          <w:rPr/>
        </w:pPr>
        <w:r>
          <w:rPr/>
          <w:fldChar w:fldCharType="begin"/>
        </w:r>
        <w:r>
          <w:rPr/>
          <w:instrText xml:space="preserve"> PAGE </w:instrText>
        </w:r>
        <w:r>
          <w:rPr/>
          <w:fldChar w:fldCharType="separate"/>
        </w:r>
        <w:r>
          <w:rPr/>
          <w:t>23</w:t>
        </w:r>
        <w:r>
          <w:rPr/>
          <w:fldChar w:fldCharType="end"/>
        </w:r>
      </w:p>
      <w:p>
        <w:pPr>
          <w:pStyle w:val="Footer"/>
          <w:rPr/>
        </w:pPr>
        <w:r>
          <w:rPr/>
        </w:r>
      </w:p>
    </w:sdtContent>
  </w:sdt>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overflowPunct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autoRedefine/>
    <w:qFormat/>
    <w:rsid w:val="007b01a4"/>
    <w:pPr>
      <w:jc w:val="center"/>
      <w:outlineLvl w:val="0"/>
    </w:pPr>
    <w:rPr>
      <w:rFonts w:ascii="Liberation Serif" w:hAnsi="Liberation Serif" w:eastAsia="Noto Serif CJK SC"/>
      <w:b/>
      <w:bCs/>
      <w:sz w:val="40"/>
      <w:szCs w:val="48"/>
    </w:rPr>
  </w:style>
  <w:style w:type="paragraph" w:styleId="Heading2">
    <w:name w:val="Heading 2"/>
    <w:basedOn w:val="Heading"/>
    <w:next w:val="TextBody"/>
    <w:autoRedefine/>
    <w:qFormat/>
    <w:rsid w:val="007b01a4"/>
    <w:pPr>
      <w:spacing w:before="200" w:after="120"/>
      <w:outlineLvl w:val="1"/>
    </w:pPr>
    <w:rPr>
      <w:rFonts w:ascii="Liberation Serif" w:hAnsi="Liberation Serif" w:eastAsia="Noto Serif CJK SC"/>
      <w:b/>
      <w:bCs/>
      <w:sz w:val="36"/>
      <w:szCs w:val="36"/>
    </w:rPr>
  </w:style>
  <w:style w:type="paragraph" w:styleId="Heading3">
    <w:name w:val="Heading 3"/>
    <w:basedOn w:val="Heading"/>
    <w:next w:val="TextBody"/>
    <w:autoRedefine/>
    <w:qFormat/>
    <w:rsid w:val="007b01a4"/>
    <w:pPr>
      <w:spacing w:before="140" w:after="120"/>
      <w:outlineLvl w:val="2"/>
    </w:pPr>
    <w:rPr>
      <w:rFonts w:ascii="Liberation Serif" w:hAnsi="Liberation Serif" w:eastAsia="Noto Serif CJK SC"/>
      <w:b/>
      <w:bCs/>
      <w:sz w:val="32"/>
    </w:rPr>
  </w:style>
  <w:style w:type="paragraph" w:styleId="Heading4">
    <w:name w:val="Heading 4"/>
    <w:basedOn w:val="Normal"/>
    <w:next w:val="Normal"/>
    <w:link w:val="Heading4Char"/>
    <w:autoRedefine/>
    <w:uiPriority w:val="9"/>
    <w:unhideWhenUsed/>
    <w:qFormat/>
    <w:rsid w:val="00740036"/>
    <w:pPr>
      <w:keepNext w:val="true"/>
      <w:keepLines/>
      <w:spacing w:before="40" w:after="0"/>
      <w:outlineLvl w:val="3"/>
    </w:pPr>
    <w:rPr>
      <w:rFonts w:eastAsia="" w:cs="Mangal" w:eastAsiaTheme="majorEastAsia"/>
      <w:b/>
      <w:iCs/>
      <w:sz w:val="28"/>
      <w:szCs w:val="21"/>
    </w:rPr>
  </w:style>
  <w:style w:type="paragraph" w:styleId="Heading5">
    <w:name w:val="Heading 5"/>
    <w:basedOn w:val="Normal"/>
    <w:next w:val="Normal"/>
    <w:link w:val="Heading5Char"/>
    <w:autoRedefine/>
    <w:uiPriority w:val="9"/>
    <w:unhideWhenUsed/>
    <w:qFormat/>
    <w:rsid w:val="00740036"/>
    <w:pPr>
      <w:keepNext w:val="true"/>
      <w:keepLines/>
      <w:spacing w:before="40" w:after="0"/>
      <w:outlineLvl w:val="4"/>
    </w:pPr>
    <w:rPr>
      <w:rFonts w:ascii="Times New Roman" w:hAnsi="Times New Roman" w:eastAsia="" w:cs="Mangal" w:eastAsiaTheme="majorEastAsia"/>
      <w:b/>
      <w:szCs w:val="21"/>
    </w:rPr>
  </w:style>
  <w:style w:type="character" w:styleId="DefaultParagraphFont" w:default="1">
    <w:name w:val="Default Paragraph Font"/>
    <w:uiPriority w:val="1"/>
    <w:semiHidden/>
    <w:unhideWhenUsed/>
    <w:qFormat/>
    <w:rPr/>
  </w:style>
  <w:style w:type="character" w:styleId="InternetLink">
    <w:name w:val="Hyperlink"/>
    <w:uiPriority w:val="99"/>
    <w:rPr>
      <w:color w:val="000080"/>
      <w:u w:val="single"/>
    </w:rPr>
  </w:style>
  <w:style w:type="character" w:styleId="FootnoteCharacters" w:customStyle="1">
    <w:name w:val="Footnote Characters"/>
    <w:qFormat/>
    <w:rPr/>
  </w:style>
  <w:style w:type="character" w:styleId="FootnoteAnchor" w:customStyle="1">
    <w:name w:val="Footnote Anchor"/>
    <w:rPr>
      <w:vertAlign w:val="superscript"/>
    </w:rPr>
  </w:style>
  <w:style w:type="character" w:styleId="Bullets" w:customStyle="1">
    <w:name w:val="Bullets"/>
    <w:qFormat/>
    <w:rPr>
      <w:rFonts w:ascii="OpenSymbol" w:hAnsi="OpenSymbol" w:eastAsia="OpenSymbol" w:cs="OpenSymbol"/>
    </w:rPr>
  </w:style>
  <w:style w:type="character" w:styleId="NumberingSymbols" w:customStyle="1">
    <w:name w:val="Numbering Symbols"/>
    <w:qFormat/>
    <w:rPr/>
  </w:style>
  <w:style w:type="character" w:styleId="Quotation" w:customStyle="1">
    <w:name w:val="Quotation"/>
    <w:qFormat/>
    <w:rPr>
      <w:i/>
      <w:iCs/>
    </w:rPr>
  </w:style>
  <w:style w:type="character" w:styleId="Emphasis">
    <w:name w:val="Emphasis"/>
    <w:qFormat/>
    <w:rPr>
      <w:i/>
      <w:iCs/>
    </w:rPr>
  </w:style>
  <w:style w:type="character" w:styleId="HeaderChar" w:customStyle="1">
    <w:name w:val="Header Char"/>
    <w:basedOn w:val="DefaultParagraphFont"/>
    <w:link w:val="Header"/>
    <w:uiPriority w:val="99"/>
    <w:qFormat/>
    <w:rsid w:val="00300fc8"/>
    <w:rPr>
      <w:rFonts w:cs="Mangal"/>
      <w:szCs w:val="21"/>
    </w:rPr>
  </w:style>
  <w:style w:type="character" w:styleId="FooterChar" w:customStyle="1">
    <w:name w:val="Footer Char"/>
    <w:basedOn w:val="DefaultParagraphFont"/>
    <w:link w:val="Footer"/>
    <w:uiPriority w:val="99"/>
    <w:qFormat/>
    <w:rsid w:val="00300fc8"/>
    <w:rPr/>
  </w:style>
  <w:style w:type="character" w:styleId="Heading4Char" w:customStyle="1">
    <w:name w:val="Heading 4 Char"/>
    <w:basedOn w:val="DefaultParagraphFont"/>
    <w:link w:val="Heading4"/>
    <w:uiPriority w:val="9"/>
    <w:qFormat/>
    <w:rsid w:val="00740036"/>
    <w:rPr>
      <w:rFonts w:eastAsia="" w:cs="Mangal" w:eastAsiaTheme="majorEastAsia"/>
      <w:b/>
      <w:iCs/>
      <w:sz w:val="28"/>
      <w:szCs w:val="21"/>
    </w:rPr>
  </w:style>
  <w:style w:type="character" w:styleId="Heading5Char" w:customStyle="1">
    <w:name w:val="Heading 5 Char"/>
    <w:basedOn w:val="DefaultParagraphFont"/>
    <w:link w:val="Heading5"/>
    <w:uiPriority w:val="9"/>
    <w:qFormat/>
    <w:rsid w:val="00740036"/>
    <w:rPr>
      <w:rFonts w:ascii="Times New Roman" w:hAnsi="Times New Roman" w:eastAsia="" w:cs="Mangal" w:eastAsiaTheme="majorEastAsia"/>
      <w:b/>
      <w:szCs w:val="21"/>
    </w:rPr>
  </w:style>
  <w:style w:type="character" w:styleId="IndexLink" w:customStyle="1">
    <w:name w:val="Index Link"/>
    <w:qFormat/>
    <w:rPr/>
  </w:style>
  <w:style w:type="character" w:styleId="PlaceholderText">
    <w:name w:val="Placeholder Text"/>
    <w:basedOn w:val="DefaultParagraphFont"/>
    <w:uiPriority w:val="99"/>
    <w:semiHidden/>
    <w:qFormat/>
    <w:rsid w:val="000868d4"/>
    <w:rPr>
      <w:color w:val="808080"/>
    </w:rPr>
  </w:style>
  <w:style w:type="paragraph" w:styleId="Heading" w:customStyle="1">
    <w:name w:val="Heading"/>
    <w:basedOn w:val="Normal"/>
    <w:next w:val="TextBody"/>
    <w:qFormat/>
    <w:pPr>
      <w:keepNext w:val="true"/>
      <w:spacing w:before="240" w:after="120"/>
    </w:pPr>
    <w:rPr>
      <w:rFonts w:ascii="Liberation Sans" w:hAnsi="Liberation Sans" w:eastAsia="Noto Sans CJK SC"/>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style>
  <w:style w:type="paragraph" w:styleId="Caption1">
    <w:name w:val="caption"/>
    <w:basedOn w:val="Normal"/>
    <w:qFormat/>
    <w:pPr>
      <w:suppressLineNumbers/>
      <w:spacing w:before="120" w:after="120"/>
    </w:pPr>
    <w:rPr>
      <w:i/>
      <w:iCs/>
    </w:rPr>
  </w:style>
  <w:style w:type="paragraph" w:styleId="HeaderandFooter" w:customStyle="1">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link w:val="FooterChar"/>
    <w:uiPriority w:val="99"/>
    <w:pPr/>
    <w:rPr/>
  </w:style>
  <w:style w:type="paragraph" w:styleId="Footnote">
    <w:name w:val="Footnote Text"/>
    <w:basedOn w:val="Normal"/>
    <w:pPr>
      <w:suppressLineNumbers/>
      <w:ind w:left="340" w:hanging="340"/>
    </w:pPr>
    <w:rPr>
      <w:sz w:val="20"/>
      <w:szCs w:val="20"/>
    </w:rPr>
  </w:style>
  <w:style w:type="paragraph" w:styleId="Header">
    <w:name w:val="Header"/>
    <w:basedOn w:val="Normal"/>
    <w:link w:val="HeaderChar"/>
    <w:uiPriority w:val="99"/>
    <w:unhideWhenUsed/>
    <w:rsid w:val="00300fc8"/>
    <w:pPr>
      <w:tabs>
        <w:tab w:val="clear" w:pos="709"/>
        <w:tab w:val="center" w:pos="4680" w:leader="none"/>
        <w:tab w:val="right" w:pos="9360" w:leader="none"/>
      </w:tabs>
    </w:pPr>
    <w:rPr>
      <w:rFonts w:cs="Mangal"/>
      <w:szCs w:val="21"/>
    </w:rPr>
  </w:style>
  <w:style w:type="paragraph" w:styleId="Indexheading">
    <w:name w:val="index heading"/>
    <w:basedOn w:val="Heading"/>
    <w:qFormat/>
    <w:pPr/>
    <w:rPr/>
  </w:style>
  <w:style w:type="paragraph" w:styleId="IndexHeading1">
    <w:name w:val="Index Heading"/>
    <w:basedOn w:val="Heading"/>
    <w:pPr/>
    <w:rPr/>
  </w:style>
  <w:style w:type="paragraph" w:styleId="ContentsHeading">
    <w:name w:val="TOC Heading"/>
    <w:basedOn w:val="Heading1"/>
    <w:next w:val="Normal"/>
    <w:uiPriority w:val="39"/>
    <w:unhideWhenUsed/>
    <w:qFormat/>
    <w:rsid w:val="002d161d"/>
    <w:pPr>
      <w:keepLines/>
      <w:suppressAutoHyphens w:val="false"/>
      <w:overflowPunct w:val="false"/>
      <w:spacing w:lineRule="auto" w:line="259" w:before="240" w:after="0"/>
      <w:outlineLvl w:val="9"/>
    </w:pPr>
    <w:rPr>
      <w:rFonts w:ascii="Calibri Light" w:hAnsi="Calibri Light" w:eastAsia="" w:cs="" w:asciiTheme="majorHAnsi" w:cstheme="majorBidi" w:eastAsiaTheme="majorEastAsia" w:hAnsiTheme="majorHAnsi"/>
      <w:b w:val="false"/>
      <w:bCs w:val="false"/>
      <w:color w:val="2E74B5" w:themeColor="accent1" w:themeShade="bf"/>
      <w:kern w:val="0"/>
      <w:sz w:val="32"/>
      <w:szCs w:val="32"/>
      <w:lang w:eastAsia="en-US" w:bidi="ar-SA"/>
    </w:rPr>
  </w:style>
  <w:style w:type="paragraph" w:styleId="Contents1">
    <w:name w:val="TOC 1"/>
    <w:basedOn w:val="Normal"/>
    <w:next w:val="Normal"/>
    <w:autoRedefine/>
    <w:uiPriority w:val="39"/>
    <w:unhideWhenUsed/>
    <w:rsid w:val="007b01a4"/>
    <w:pPr>
      <w:spacing w:before="0" w:after="100"/>
    </w:pPr>
    <w:rPr>
      <w:rFonts w:cs="Mangal"/>
      <w:szCs w:val="21"/>
    </w:rPr>
  </w:style>
  <w:style w:type="paragraph" w:styleId="Contents2">
    <w:name w:val="TOC 2"/>
    <w:basedOn w:val="Normal"/>
    <w:next w:val="Normal"/>
    <w:autoRedefine/>
    <w:uiPriority w:val="39"/>
    <w:unhideWhenUsed/>
    <w:rsid w:val="007b01a4"/>
    <w:pPr>
      <w:spacing w:before="0" w:after="100"/>
      <w:ind w:left="240" w:hanging="0"/>
    </w:pPr>
    <w:rPr>
      <w:rFonts w:cs="Mangal"/>
      <w:szCs w:val="21"/>
    </w:rPr>
  </w:style>
  <w:style w:type="paragraph" w:styleId="Contents3">
    <w:name w:val="TOC 3"/>
    <w:basedOn w:val="Normal"/>
    <w:next w:val="Normal"/>
    <w:autoRedefine/>
    <w:uiPriority w:val="39"/>
    <w:unhideWhenUsed/>
    <w:rsid w:val="007b01a4"/>
    <w:pPr>
      <w:spacing w:before="0" w:after="100"/>
      <w:ind w:left="480" w:hanging="0"/>
    </w:pPr>
    <w:rPr>
      <w:rFonts w:cs="Mangal"/>
      <w:szCs w:val="2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image" Target="media/image1.png"/><Relationship Id="rId4" Type="http://schemas.openxmlformats.org/officeDocument/2006/relationships/hyperlink" Target="https://doi.org/10.3390/sym8110130" TargetMode="Externa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glossaryDocument" Target="glossary/document.xml"/><Relationship Id="rId11" Type="http://schemas.openxmlformats.org/officeDocument/2006/relationships/customXml" Target="../customXml/item1.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Liberation Serif">
    <w:altName w:val="Times New Roman"/>
    <w:charset w:val="01"/>
    <w:family w:val="swiss"/>
    <w:pitch w:val="variable"/>
  </w:font>
  <w:font w:name="Noto Serif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1"/>
    <w:family w:val="roman"/>
    <w:pitch w:val="variable"/>
    <w:sig w:usb0="00002000" w:usb1="00000000" w:usb2="00000000" w:usb3="00000000" w:csb0="00000000" w:csb1="00000000"/>
  </w:font>
  <w:font w:name="Times New Roman">
    <w:panose1 w:val="02020603050405020304"/>
    <w:charset w:val="00"/>
    <w:family w:val="roman"/>
    <w:pitch w:val="variable"/>
    <w:sig w:usb0="E0002AFF" w:usb1="C0007841" w:usb2="00000009" w:usb3="00000000" w:csb0="000001FF" w:csb1="00000000"/>
  </w:font>
  <w:font w:name="OpenSymbol">
    <w:altName w:val="Times New Roman"/>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Calibri">
    <w:panose1 w:val="020F0502020204030204"/>
    <w:charset w:val="00"/>
    <w:family w:val="swiss"/>
    <w:pitch w:val="variable"/>
    <w:sig w:usb0="E1002AFF" w:usb1="4000ACF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ans-serif">
    <w:altName w:val="Arial"/>
    <w:charset w:val="01"/>
    <w:family w:val="roman"/>
    <w:pitch w:val="variable"/>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586B"/>
    <w:rsid w:val="007A4D2D"/>
    <w:rsid w:val="00D558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5586B"/>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147F9D-EAFD-49C9-A802-A28C8F057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11683</TotalTime>
  <Application>LibreOffice/7.3.7.2$Linux_X86_64 LibreOffice_project/30$Build-2</Application>
  <AppVersion>15.0000</AppVersion>
  <Pages>31</Pages>
  <Words>6699</Words>
  <Characters>37787</Characters>
  <CharactersWithSpaces>44517</CharactersWithSpaces>
  <Paragraphs>211</Paragraphs>
  <Company>SCCMSBP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2022-01-27T12:04:00Z</dcterms:created>
  <dc:creator/>
  <dc:description/>
  <dc:language>en-US</dc:language>
  <cp:lastModifiedBy/>
  <dcterms:modified xsi:type="dcterms:W3CDTF">2023-02-15T22:44:08Z</dcterms:modified>
  <cp:revision>113</cp:revision>
  <dc:subject/>
  <dc:title/>
</cp:coreProperties>
</file>

<file path=docProps/custom.xml><?xml version="1.0" encoding="utf-8"?>
<Properties xmlns="http://schemas.openxmlformats.org/officeDocument/2006/custom-properties" xmlns:vt="http://schemas.openxmlformats.org/officeDocument/2006/docPropsVTypes"/>
</file>