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 xml:space="preserve">A smartphone could be elucidated as a phone with advanced features such internet connectivity, software usage, and connection to a cellular network. Critical to the debate is the reality that the advanced features on smartphones have made smartphones a household item today. </w:t>
      </w:r>
    </w:p>
    <w:p>
      <w:pPr>
        <w:pStyle w:val="Normal"/>
        <w:bidi w:val="0"/>
        <w:spacing w:lineRule="auto" w:line="480"/>
        <w:jc w:val="left"/>
        <w:rPr>
          <w:b w:val="false"/>
          <w:b w:val="false"/>
          <w:bCs w:val="false"/>
          <w:sz w:val="24"/>
          <w:szCs w:val="24"/>
        </w:rPr>
      </w:pPr>
      <w:r>
        <w:rPr>
          <w:b w:val="false"/>
          <w:bCs w:val="false"/>
          <w:sz w:val="24"/>
          <w:szCs w:val="24"/>
        </w:rPr>
        <w:t xml:space="preserve">It is because these features have smartphones applicable cases such as learning, interpersonal communication, entertainment,  and even business transactions. It is notable that unlike desktop computers and  laptops, smartphones are portable, which makes them convenient to use. As a result, smartphones have penetrated the global market like no other device. This owes to the truth that The United Nations (2021) argues that the current market for laptops is estimated at $102 billion and while that of smartphones is estimated at $522 billion. In a different, paper Liu and Ellis (2021) argue that an estimated 6.4 billion people in the entire globe own a smartphone. Moreover,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This owes to the fact that 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p>
    <w:p>
      <w:pPr>
        <w:pStyle w:val="Normal"/>
        <w:bidi w:val="0"/>
        <w:spacing w:lineRule="auto" w:line="480"/>
        <w:jc w:val="left"/>
        <w:rPr/>
      </w:pPr>
      <w:r>
        <w:rPr>
          <w:b w:val="false"/>
          <w:bCs w:val="false"/>
          <w:sz w:val="24"/>
          <w:szCs w:val="24"/>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w:t>
      </w:r>
      <w:r>
        <w:rPr>
          <w:b w:val="false"/>
          <w:bCs w:val="false"/>
          <w:sz w:val="24"/>
          <w:szCs w:val="24"/>
          <w:shd w:fill="FFFF00" w:val="clear"/>
        </w:rPr>
        <w:t>knowledge based methods, feature invariant approaches, template matching methods, and appearance based methods</w:t>
      </w:r>
      <w:r>
        <w:rPr>
          <w:b w:val="false"/>
          <w:bCs w:val="false"/>
          <w:sz w:val="24"/>
          <w:szCs w:val="24"/>
        </w:rPr>
        <w:t xml:space="preserve">.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pPr>
      <w:r>
        <w:rPr>
          <w:b/>
          <w:bCs/>
          <w:sz w:val="32"/>
          <w:szCs w:val="32"/>
        </w:rPr>
        <w:t>2.3.2 Face Detection Approaches</w:t>
      </w:r>
    </w:p>
    <w:p>
      <w:pPr>
        <w:pStyle w:val="Normal"/>
        <w:bidi w:val="0"/>
        <w:spacing w:lineRule="auto" w:line="480"/>
        <w:jc w:val="left"/>
        <w:rPr>
          <w:sz w:val="28"/>
          <w:szCs w:val="28"/>
        </w:rPr>
      </w:pPr>
      <w:r>
        <w:rPr>
          <w:b/>
          <w:bCs/>
          <w:sz w:val="28"/>
          <w:szCs w:val="28"/>
        </w:rPr>
        <w:t>2.3.2.1 Knowledge Based Methods of Facial Detection</w:t>
      </w:r>
    </w:p>
    <w:p>
      <w:pPr>
        <w:pStyle w:val="Normal"/>
        <w:bidi w:val="0"/>
        <w:spacing w:lineRule="auto" w:line="480"/>
        <w:jc w:val="left"/>
        <w:rPr/>
      </w:pPr>
      <w:r>
        <w:rPr>
          <w:b w:val="false"/>
          <w:bCs w:val="false"/>
          <w:sz w:val="24"/>
          <w:szCs w:val="24"/>
        </w:rPr>
        <w:tab/>
      </w:r>
      <w:r>
        <w:rPr>
          <w:b w:val="false"/>
          <w:bCs w:val="false"/>
          <w:sz w:val="24"/>
          <w:szCs w:val="24"/>
        </w:rPr>
        <w:t xml:space="preserve">This method relies on a set of rules to detect whether there is a human face in an a image. </w:t>
      </w:r>
      <w:r>
        <w:rPr>
          <w:b w:val="false"/>
          <w:bCs w:val="false"/>
          <w:sz w:val="24"/>
          <w:szCs w:val="24"/>
        </w:rPr>
        <w:t xml:space="preserve">The method captures the human knowledge of faces and interprets the knowledge into a set of rules. For instance, the face has two symmetric eyes, the eye ares is darker than the cheeks, </w:t>
      </w:r>
      <w:r>
        <w:rPr>
          <w:b w:val="false"/>
          <w:bCs w:val="false"/>
          <w:sz w:val="24"/>
          <w:szCs w:val="24"/>
        </w:rPr>
        <w:t xml:space="preserve">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w:t>
      </w:r>
      <w:r>
        <w:rPr>
          <w:b w:val="false"/>
          <w:bCs w:val="false"/>
          <w:sz w:val="24"/>
          <w:szCs w:val="24"/>
        </w:rPr>
        <w:t xml:space="preserve">This drawback has hampered researcher from using this technique. However, </w:t>
      </w:r>
      <w:r>
        <w:rPr>
          <w:b w:val="false"/>
          <w:bCs w:val="false"/>
          <w:sz w:val="24"/>
          <w:szCs w:val="24"/>
        </w:rPr>
        <w:t>Chen et al., (2001) used the knowledge based method to detect faces in an image with an accuracy of 94%.</w:t>
      </w:r>
    </w:p>
    <w:p>
      <w:pPr>
        <w:pStyle w:val="Normal"/>
        <w:bidi w:val="0"/>
        <w:spacing w:lineRule="auto" w:line="480"/>
        <w:jc w:val="left"/>
        <w:rPr/>
      </w:pPr>
      <w:r>
        <w:rPr>
          <w:b/>
          <w:bCs/>
          <w:sz w:val="28"/>
          <w:szCs w:val="28"/>
        </w:rPr>
        <w:t>2.3.2.2 The Feature Invariant Approach of Face Detection</w:t>
      </w:r>
    </w:p>
    <w:p>
      <w:pPr>
        <w:pStyle w:val="Normal"/>
        <w:bidi w:val="0"/>
        <w:spacing w:lineRule="auto" w:line="480"/>
        <w:jc w:val="left"/>
        <w:rPr>
          <w:b w:val="false"/>
          <w:b w:val="false"/>
          <w:bCs w:val="false"/>
          <w:sz w:val="24"/>
          <w:szCs w:val="24"/>
        </w:rPr>
      </w:pPr>
      <w:r>
        <w:rPr>
          <w:b w:val="false"/>
          <w:bCs w:val="false"/>
          <w:sz w:val="24"/>
          <w:szCs w:val="24"/>
        </w:rPr>
      </w:r>
    </w:p>
    <w:p>
      <w:pPr>
        <w:pStyle w:val="Normal"/>
        <w:bidi w:val="0"/>
        <w:spacing w:lineRule="auto" w:line="480"/>
        <w:jc w:val="left"/>
        <w:rPr/>
      </w:pPr>
      <w:r>
        <w:rPr>
          <w:b/>
          <w:bCs/>
          <w:sz w:val="28"/>
          <w:szCs w:val="28"/>
        </w:rPr>
        <w:t>2.3.2.</w:t>
      </w:r>
      <w:r>
        <w:rPr>
          <w:b/>
          <w:bCs/>
          <w:sz w:val="28"/>
          <w:szCs w:val="28"/>
        </w:rPr>
        <w:t>3</w:t>
      </w:r>
      <w:r>
        <w:rPr>
          <w:b/>
          <w:bCs/>
          <w:sz w:val="28"/>
          <w:szCs w:val="28"/>
        </w:rPr>
        <w:t xml:space="preserve"> The </w:t>
      </w:r>
      <w:r>
        <w:rPr>
          <w:b/>
          <w:bCs/>
          <w:i w:val="false"/>
          <w:iCs w:val="false"/>
          <w:sz w:val="28"/>
          <w:szCs w:val="28"/>
        </w:rPr>
        <w:t>Template Based</w:t>
      </w:r>
      <w:r>
        <w:rPr>
          <w:b/>
          <w:bCs/>
          <w:sz w:val="28"/>
          <w:szCs w:val="28"/>
        </w:rPr>
        <w:t xml:space="preserve"> Approach of Face Detection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xml:space="preserve">). Simply put, the </w:t>
      </w:r>
      <w:r>
        <w:rPr>
          <w:b w:val="false"/>
          <w:bCs w:val="false"/>
          <w:sz w:val="24"/>
          <w:szCs w:val="24"/>
        </w:rPr>
        <w:t>template based</w:t>
      </w:r>
      <w:r>
        <w:rPr>
          <w:b w:val="false"/>
          <w:bCs w:val="false"/>
          <w:sz w:val="24"/>
          <w:szCs w:val="24"/>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 xml:space="preserve">assert that the </w:t>
      </w:r>
      <w:r>
        <w:rPr>
          <w:b w:val="false"/>
          <w:bCs w:val="false"/>
          <w:i w:val="false"/>
          <w:iCs w:val="false"/>
          <w:sz w:val="24"/>
          <w:szCs w:val="24"/>
        </w:rPr>
        <w:t>template</w:t>
      </w:r>
      <w:r>
        <w:rPr>
          <w:b w:val="false"/>
          <w:bCs w:val="false"/>
          <w:i w:val="false"/>
          <w:iCs w:val="false"/>
          <w:sz w:val="24"/>
          <w:szCs w:val="24"/>
        </w:rPr>
        <w:t xml:space="preserve"> approach of facial recognition is known to have a lighter computational load than other methods because it does not require features from the entire face. Similarly, Brunelli and Poggio (2013) emphasize that the template based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b/>
          <w:b/>
          <w:bCs/>
          <w:i w:val="false"/>
          <w:i w:val="false"/>
          <w:iCs w:val="false"/>
          <w:sz w:val="28"/>
          <w:szCs w:val="28"/>
        </w:rPr>
      </w:pPr>
      <w:r>
        <w:rPr>
          <w:b/>
          <w:bCs/>
          <w:i w:val="false"/>
          <w:iCs w:val="false"/>
          <w:sz w:val="28"/>
          <w:szCs w:val="28"/>
        </w:rPr>
        <w:t>2.</w:t>
      </w:r>
      <w:r>
        <w:rPr>
          <w:b/>
          <w:bCs/>
          <w:i w:val="false"/>
          <w:iCs w:val="false"/>
          <w:sz w:val="28"/>
          <w:szCs w:val="28"/>
        </w:rPr>
        <w:t>3</w:t>
      </w:r>
      <w:r>
        <w:rPr>
          <w:b/>
          <w:bCs/>
          <w:i w:val="false"/>
          <w:iCs w:val="false"/>
          <w:sz w:val="28"/>
          <w:szCs w:val="28"/>
        </w:rPr>
        <w:t>.2.</w:t>
      </w:r>
      <w:r>
        <w:rPr>
          <w:b/>
          <w:bCs/>
          <w:i w:val="false"/>
          <w:iCs w:val="false"/>
          <w:sz w:val="28"/>
          <w:szCs w:val="28"/>
        </w:rPr>
        <w:t>4</w:t>
      </w:r>
      <w:r>
        <w:rPr>
          <w:b/>
          <w:bCs/>
          <w:i w:val="false"/>
          <w:iCs w:val="false"/>
          <w:sz w:val="28"/>
          <w:szCs w:val="28"/>
        </w:rPr>
        <w:t xml:space="preserve"> The Appearance Based Approach of Facial Detection</w:t>
      </w:r>
    </w:p>
    <w:p>
      <w:pPr>
        <w:pStyle w:val="Normal"/>
        <w:bidi w:val="0"/>
        <w:spacing w:lineRule="auto" w:line="480"/>
        <w:jc w:val="left"/>
        <w:rPr>
          <w:sz w:val="24"/>
          <w:szCs w:val="24"/>
        </w:rPr>
      </w:pPr>
      <w:r>
        <w:rPr>
          <w:sz w:val="24"/>
          <w:szCs w:val="24"/>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bidi w:val="0"/>
        <w:spacing w:lineRule="auto" w:line="480"/>
        <w:jc w:val="left"/>
        <w:rPr>
          <w:sz w:val="24"/>
          <w:szCs w:val="24"/>
        </w:rPr>
      </w:pPr>
      <w:r>
        <w:rPr>
          <w:sz w:val="24"/>
          <w:szCs w:val="24"/>
        </w:rPr>
        <w:t>The zero vector of V is in H.</w:t>
      </w:r>
    </w:p>
    <w:p>
      <w:pPr>
        <w:pStyle w:val="Normal"/>
        <w:numPr>
          <w:ilvl w:val="0"/>
          <w:numId w:val="2"/>
        </w:numPr>
        <w:bidi w:val="0"/>
        <w:spacing w:lineRule="auto" w:line="480"/>
        <w:jc w:val="left"/>
        <w:rPr>
          <w:sz w:val="24"/>
          <w:szCs w:val="24"/>
        </w:rPr>
      </w:pPr>
      <w:r>
        <w:rPr>
          <w:sz w:val="24"/>
          <w:szCs w:val="24"/>
        </w:rPr>
        <w:t>For each u and v are in H, u + v is in H. (In this case we say H is closed under vector addition.)</w:t>
      </w:r>
    </w:p>
    <w:p>
      <w:pPr>
        <w:pStyle w:val="Normal"/>
        <w:numPr>
          <w:ilvl w:val="0"/>
          <w:numId w:val="2"/>
        </w:numPr>
        <w:bidi w:val="0"/>
        <w:spacing w:lineRule="auto" w:line="480"/>
        <w:jc w:val="left"/>
        <w:rPr>
          <w:sz w:val="24"/>
          <w:szCs w:val="24"/>
        </w:rPr>
      </w:pPr>
      <w:r>
        <w:rPr>
          <w:sz w:val="24"/>
          <w:szCs w:val="24"/>
        </w:rPr>
        <w:t>For each u in H and each scalar c, cu is in H. (In this case we say H is closed under scalar multiplication.)</w:t>
      </w:r>
    </w:p>
    <w:p>
      <w:pPr>
        <w:pStyle w:val="Normal"/>
        <w:bidi w:val="0"/>
        <w:spacing w:lineRule="auto" w:line="480"/>
        <w:jc w:val="left"/>
        <w:rPr>
          <w:sz w:val="24"/>
          <w:szCs w:val="24"/>
        </w:rPr>
      </w:pPr>
      <w:r>
        <w:rPr>
          <w:b w:val="false"/>
          <w:bCs w:val="false"/>
          <w:sz w:val="24"/>
          <w:szCs w:val="24"/>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Critical to the discussion is the fact that the resulting subspace is reduced dimensionally using dimensional reduction techniques such as principal components analysis, independent component analysis, linear discriminant analysis, and the kernel principal component analysis. </w:t>
      </w:r>
    </w:p>
    <w:p>
      <w:pPr>
        <w:pStyle w:val="Normal"/>
        <w:bidi w:val="0"/>
        <w:spacing w:lineRule="auto" w:line="480"/>
        <w:jc w:val="left"/>
        <w:rPr>
          <w:b w:val="false"/>
          <w:b w:val="false"/>
          <w:bCs w:val="false"/>
          <w:sz w:val="24"/>
          <w:szCs w:val="24"/>
        </w:rPr>
      </w:pPr>
      <w:r>
        <w:rPr/>
      </w:r>
    </w:p>
    <w:p>
      <w:pPr>
        <w:pStyle w:val="Normal"/>
        <w:bidi w:val="0"/>
        <w:spacing w:lineRule="auto" w:line="480"/>
        <w:jc w:val="left"/>
        <w:rPr>
          <w:b w:val="false"/>
          <w:b w:val="false"/>
          <w:bCs w:val="false"/>
          <w:sz w:val="24"/>
          <w:szCs w:val="24"/>
        </w:rPr>
      </w:pPr>
      <w:r>
        <w:rPr/>
      </w:r>
    </w:p>
    <w:p>
      <w:pPr>
        <w:pStyle w:val="Normal"/>
        <w:bidi w:val="0"/>
        <w:spacing w:lineRule="auto" w:line="480"/>
        <w:jc w:val="left"/>
        <w:rPr>
          <w:b w:val="false"/>
          <w:b w:val="false"/>
          <w:bCs w:val="false"/>
          <w:sz w:val="24"/>
          <w:szCs w:val="24"/>
        </w:rPr>
      </w:pPr>
      <w:r>
        <w:rPr/>
      </w:r>
    </w:p>
    <w:p>
      <w:pPr>
        <w:pStyle w:val="Normal"/>
        <w:bidi w:val="0"/>
        <w:spacing w:lineRule="auto" w:line="480"/>
        <w:jc w:val="left"/>
        <w:rPr>
          <w:b w:val="false"/>
          <w:b w:val="false"/>
          <w:bCs w:val="false"/>
          <w:sz w:val="24"/>
          <w:szCs w:val="24"/>
        </w:rPr>
      </w:pPr>
      <w:r>
        <w:rPr/>
      </w:r>
    </w:p>
    <w:p>
      <w:pPr>
        <w:pStyle w:val="Normal"/>
        <w:bidi w:val="0"/>
        <w:spacing w:lineRule="auto" w:line="480"/>
        <w:jc w:val="left"/>
        <w:rPr/>
      </w:pPr>
      <w:r>
        <w:rPr>
          <w:b w:val="false"/>
          <w:bCs w:val="false"/>
          <w:sz w:val="24"/>
          <w:szCs w:val="24"/>
        </w:rPr>
        <w:tab/>
        <w:t xml:space="preserve">A thorough review of literature on the subject of facial recognition reveals that there is an array of techniques that could be used for face detection. As evidenced, Fu (2021) mention the geometric features approach, the template matching approach, and the </w:t>
      </w:r>
      <w:r>
        <w:rPr>
          <w:b w:val="false"/>
          <w:bCs w:val="false"/>
          <w:sz w:val="24"/>
          <w:szCs w:val="24"/>
          <w:shd w:fill="auto" w:val="clear"/>
        </w:rPr>
        <w:t>model based facial</w:t>
      </w:r>
      <w:r>
        <w:rPr>
          <w:b w:val="false"/>
          <w:bCs w:val="false"/>
          <w:sz w:val="24"/>
          <w:szCs w:val="24"/>
        </w:rPr>
        <w:t xml:space="preserve"> approach as some of the existing solutions for face detection. In a different study, Priya et al., (2014)  mention the </w:t>
      </w:r>
      <w:r>
        <w:rPr>
          <w:b w:val="false"/>
          <w:bCs w:val="false"/>
          <w:sz w:val="24"/>
          <w:szCs w:val="24"/>
          <w:shd w:fill="auto" w:val="clear"/>
        </w:rPr>
        <w:t>template matching technique</w:t>
      </w:r>
      <w:r>
        <w:rPr>
          <w:b w:val="false"/>
          <w:bCs w:val="false"/>
          <w:sz w:val="24"/>
          <w:szCs w:val="24"/>
        </w:rPr>
        <w:t xml:space="preserve">, the </w:t>
      </w:r>
      <w:r>
        <w:rPr>
          <w:b w:val="false"/>
          <w:bCs w:val="false"/>
          <w:sz w:val="24"/>
          <w:szCs w:val="24"/>
          <w:shd w:fill="auto" w:val="clear"/>
        </w:rPr>
        <w:t>statistical approach</w:t>
      </w:r>
      <w:r>
        <w:rPr>
          <w:b w:val="false"/>
          <w:bCs w:val="false"/>
          <w:sz w:val="24"/>
          <w:szCs w:val="24"/>
        </w:rPr>
        <w:t xml:space="preserve"> and the</w:t>
      </w:r>
      <w:r>
        <w:rPr>
          <w:b w:val="false"/>
          <w:bCs w:val="false"/>
          <w:sz w:val="24"/>
          <w:szCs w:val="24"/>
          <w:shd w:fill="auto" w:val="clear"/>
        </w:rPr>
        <w:t xml:space="preserve"> neural networks approach</w:t>
      </w:r>
      <w:r>
        <w:rPr>
          <w:b w:val="false"/>
          <w:bCs w:val="false"/>
          <w:sz w:val="24"/>
          <w:szCs w:val="24"/>
        </w:rPr>
        <w:t xml:space="preserve"> as some of the techniques that could be used for face detection. In a different paper, Bose and Even though Bose and Bandyopadhyay (2020) mention four methods that could be used for facial recognition, they used the template based method in their research citing that template matching is the best available solution for face detection.</w:t>
      </w:r>
    </w:p>
    <w:p>
      <w:pPr>
        <w:pStyle w:val="Normal"/>
        <w:bidi w:val="0"/>
        <w:spacing w:lineRule="auto" w:line="480"/>
        <w:jc w:val="left"/>
        <w:rPr/>
      </w:pPr>
      <w:r>
        <w:rPr>
          <w:b w:val="false"/>
          <w:bCs w:val="false"/>
          <w:sz w:val="24"/>
          <w:szCs w:val="24"/>
        </w:rPr>
        <w:tab/>
        <w:t xml:space="preserve">Pertinent literature on the subject of facial recognition indicates that the aforementioned techniques could be used for solving problems on facial recognition. However, a deep dive into the methods reveals that the main of methods used in facial recognition include  </w:t>
      </w:r>
      <w:r>
        <w:rPr>
          <w:b w:val="false"/>
          <w:bCs w:val="false"/>
          <w:sz w:val="24"/>
          <w:szCs w:val="24"/>
          <w:shd w:fill="auto" w:val="clear"/>
        </w:rPr>
        <w:t>feature-based methods</w:t>
      </w:r>
      <w:r>
        <w:rPr>
          <w:b w:val="false"/>
          <w:bCs w:val="false"/>
          <w:sz w:val="24"/>
          <w:szCs w:val="24"/>
        </w:rPr>
        <w:t xml:space="preserve">, </w:t>
      </w:r>
      <w:r>
        <w:rPr>
          <w:b w:val="false"/>
          <w:bCs w:val="false"/>
          <w:sz w:val="24"/>
          <w:szCs w:val="24"/>
          <w:shd w:fill="auto" w:val="clear"/>
        </w:rPr>
        <w:t>template-based methods</w:t>
      </w:r>
      <w:r>
        <w:rPr>
          <w:b w:val="false"/>
          <w:bCs w:val="false"/>
          <w:sz w:val="24"/>
          <w:szCs w:val="24"/>
        </w:rPr>
        <w:t xml:space="preserve">, </w:t>
      </w:r>
      <w:r>
        <w:rPr>
          <w:b w:val="false"/>
          <w:bCs w:val="false"/>
          <w:sz w:val="24"/>
          <w:szCs w:val="24"/>
          <w:shd w:fill="auto" w:val="clear"/>
        </w:rPr>
        <w:t>appearance-based methods</w:t>
      </w:r>
      <w:r>
        <w:rPr>
          <w:b w:val="false"/>
          <w:bCs w:val="false"/>
          <w:sz w:val="24"/>
          <w:szCs w:val="24"/>
        </w:rPr>
        <w:t xml:space="preserve">, and </w:t>
      </w:r>
      <w:r>
        <w:rPr>
          <w:b w:val="false"/>
          <w:bCs w:val="false"/>
          <w:sz w:val="24"/>
          <w:szCs w:val="24"/>
          <w:shd w:fill="auto" w:val="clear"/>
        </w:rPr>
        <w:t>knowledge-based</w:t>
      </w:r>
      <w:r>
        <w:rPr>
          <w:b w:val="false"/>
          <w:bCs w:val="false"/>
          <w:sz w:val="24"/>
          <w:szCs w:val="24"/>
        </w:rPr>
        <w:t xml:space="preserve"> methods. For example, the model based, statistical and neural network approaches all refer to the same method (statistical approach) yet different authors used different names to refer to the same  approach. This is supported by the reality that Agrawal and Singh (2015) mentions that statistical methods are usually applied in the  appearance based method of facial recognition. Similarly, the same methodology is applied on the template matching and geometric method implying that these two methods of face detection refer to the same technique. It follows that the author will discuss the four main approaches (of face detection), which include  </w:t>
      </w:r>
      <w:r>
        <w:rPr>
          <w:b w:val="false"/>
          <w:bCs w:val="false"/>
          <w:sz w:val="24"/>
          <w:szCs w:val="24"/>
          <w:shd w:fill="auto" w:val="clear"/>
        </w:rPr>
        <w:t>feature-based methods</w:t>
      </w:r>
      <w:r>
        <w:rPr>
          <w:b w:val="false"/>
          <w:bCs w:val="false"/>
          <w:sz w:val="24"/>
          <w:szCs w:val="24"/>
        </w:rPr>
        <w:t xml:space="preserve">, </w:t>
      </w:r>
      <w:r>
        <w:rPr>
          <w:b w:val="false"/>
          <w:bCs w:val="false"/>
          <w:sz w:val="24"/>
          <w:szCs w:val="24"/>
          <w:shd w:fill="auto" w:val="clear"/>
        </w:rPr>
        <w:t>template-based methods</w:t>
      </w:r>
      <w:r>
        <w:rPr>
          <w:b w:val="false"/>
          <w:bCs w:val="false"/>
          <w:sz w:val="24"/>
          <w:szCs w:val="24"/>
        </w:rPr>
        <w:t xml:space="preserve">, </w:t>
      </w:r>
      <w:r>
        <w:rPr>
          <w:b w:val="false"/>
          <w:bCs w:val="false"/>
          <w:sz w:val="24"/>
          <w:szCs w:val="24"/>
          <w:shd w:fill="auto" w:val="clear"/>
        </w:rPr>
        <w:t>appearance-based methods</w:t>
      </w:r>
      <w:r>
        <w:rPr>
          <w:b w:val="false"/>
          <w:bCs w:val="false"/>
          <w:sz w:val="24"/>
          <w:szCs w:val="24"/>
        </w:rPr>
        <w:t xml:space="preserve">, and </w:t>
      </w:r>
      <w:r>
        <w:rPr>
          <w:b w:val="false"/>
          <w:bCs w:val="false"/>
          <w:sz w:val="24"/>
          <w:szCs w:val="24"/>
          <w:shd w:fill="auto" w:val="clear"/>
        </w:rPr>
        <w:t>knowledge-based</w:t>
      </w:r>
      <w:r>
        <w:rPr>
          <w:b w:val="false"/>
          <w:bCs w:val="false"/>
          <w:sz w:val="24"/>
          <w:szCs w:val="24"/>
        </w:rPr>
        <w:t xml:space="preserve"> methods.</w:t>
      </w:r>
    </w:p>
    <w:p>
      <w:pPr>
        <w:pStyle w:val="Normal"/>
        <w:bidi w:val="0"/>
        <w:spacing w:lineRule="auto" w:line="480"/>
        <w:jc w:val="left"/>
        <w:rPr>
          <w:b w:val="false"/>
          <w:b w:val="false"/>
          <w:bCs w:val="false"/>
          <w:i w:val="false"/>
          <w:i w:val="false"/>
          <w:iCs w:val="false"/>
          <w:sz w:val="24"/>
          <w:szCs w:val="24"/>
        </w:rPr>
      </w:pPr>
      <w:r>
        <w:rPr/>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r>
    </w:p>
    <w:p>
      <w:pPr>
        <w:pStyle w:val="Normal"/>
        <w:bidi w:val="0"/>
        <w:spacing w:lineRule="auto" w:line="480"/>
        <w:jc w:val="left"/>
        <w:rPr>
          <w:sz w:val="24"/>
          <w:szCs w:val="24"/>
        </w:rPr>
      </w:pPr>
      <w:r>
        <w:rPr>
          <w:sz w:val="24"/>
          <w:szCs w:val="24"/>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It is also important to highlight that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t>The moment of truth: Face Recognition Algorithms</w:t>
      </w:r>
    </w:p>
    <w:p>
      <w:pPr>
        <w:pStyle w:val="Normal"/>
        <w:bidi w:val="0"/>
        <w:spacing w:lineRule="auto" w:line="480"/>
        <w:jc w:val="left"/>
        <w:rPr>
          <w:sz w:val="24"/>
          <w:szCs w:val="24"/>
        </w:rPr>
      </w:pPr>
      <w:r>
        <w:rPr>
          <w:sz w:val="24"/>
          <w:szCs w:val="24"/>
        </w:rPr>
        <w:t>Proyecto Fin de Carrera</w:t>
      </w:r>
    </w:p>
    <w:p>
      <w:pPr>
        <w:pStyle w:val="Normal"/>
        <w:bidi w:val="0"/>
        <w:spacing w:lineRule="auto" w:line="480"/>
        <w:jc w:val="left"/>
        <w:rPr>
          <w:sz w:val="24"/>
          <w:szCs w:val="24"/>
        </w:rPr>
      </w:pPr>
      <w:r>
        <w:rPr>
          <w:sz w:val="24"/>
          <w:szCs w:val="24"/>
        </w:rPr>
        <w:t>June 16, 2010</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Agrawal, A. K., Singh, N. Y. (2015). Evaluation of Face Recognition Methods in Unconstrained</w:t>
      </w:r>
    </w:p>
    <w:p>
      <w:pPr>
        <w:pStyle w:val="Normal"/>
        <w:bidi w:val="0"/>
        <w:spacing w:lineRule="auto" w:line="480"/>
        <w:jc w:val="left"/>
        <w:rPr>
          <w:b w:val="false"/>
          <w:b w:val="false"/>
          <w:bCs w:val="false"/>
          <w:sz w:val="24"/>
          <w:szCs w:val="24"/>
        </w:rPr>
      </w:pPr>
      <w:r>
        <w:rPr>
          <w:b w:val="false"/>
          <w:bCs w:val="false"/>
          <w:sz w:val="24"/>
          <w:szCs w:val="24"/>
        </w:rPr>
        <w:tab/>
        <w:t xml:space="preserve">Environments. </w:t>
      </w:r>
      <w:r>
        <w:rPr>
          <w:b w:val="false"/>
          <w:bCs w:val="false"/>
          <w:i/>
          <w:iCs/>
          <w:sz w:val="24"/>
          <w:szCs w:val="24"/>
        </w:rPr>
        <w:t xml:space="preserve">International Conference on Intelligent Computing, Communication &amp; </w:t>
        <w:tab/>
        <w:t>Convergence</w:t>
      </w:r>
      <w:r>
        <w:rPr>
          <w:b w:val="false"/>
          <w:bCs w:val="false"/>
          <w:sz w:val="24"/>
          <w:szCs w:val="24"/>
        </w:rPr>
        <w:t xml:space="preserve">. Bhubaneswar, Odisha, India. </w:t>
        <w:tab/>
        <w:t>https://www.sciencedirect.com/science/article/pii/S1877050915006560</w:t>
      </w:r>
    </w:p>
    <w:p>
      <w:pPr>
        <w:pStyle w:val="Normal"/>
        <w:bidi w:val="0"/>
        <w:spacing w:lineRule="auto" w:line="480"/>
        <w:jc w:val="left"/>
        <w:rPr>
          <w:b w:val="false"/>
          <w:b w:val="false"/>
          <w:bCs w:val="false"/>
          <w:sz w:val="24"/>
          <w:szCs w:val="24"/>
        </w:rPr>
      </w:pPr>
      <w:r>
        <w:rPr>
          <w:b w:val="false"/>
          <w:bCs w:val="false"/>
          <w:sz w:val="24"/>
          <w:szCs w:val="24"/>
        </w:rPr>
        <w:t xml:space="preserve">Ayo, F. M., Mustapha, M.,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 xml:space="preserve">from: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 xml:space="preserve">Chen, L., Mark, H., Lin, J., and Han, C. (2001). Why Recognition in A Statistics-Based Face  </w:t>
      </w:r>
    </w:p>
    <w:p>
      <w:pPr>
        <w:pStyle w:val="Normal"/>
        <w:bidi w:val="0"/>
        <w:spacing w:lineRule="auto" w:line="480"/>
        <w:jc w:val="left"/>
        <w:rPr/>
      </w:pPr>
      <w:r>
        <w:rPr>
          <w:b w:val="false"/>
          <w:bCs w:val="false"/>
          <w:sz w:val="24"/>
          <w:szCs w:val="24"/>
        </w:rPr>
        <w:tab/>
        <w:t>Recognition System Should be Based on The Pure Face Portion: A Probabilistic Decision-</w:t>
        <w:tab/>
        <w:t xml:space="preserve">Based Proof. </w:t>
      </w:r>
      <w:r>
        <w:rPr>
          <w:b w:val="false"/>
          <w:bCs w:val="false"/>
          <w:i/>
          <w:iCs/>
          <w:sz w:val="24"/>
          <w:szCs w:val="24"/>
        </w:rPr>
        <w:t>Pattern Recognition,</w:t>
      </w:r>
      <w:r>
        <w:rPr>
          <w:b w:val="false"/>
          <w:bCs w:val="false"/>
          <w:sz w:val="24"/>
          <w:szCs w:val="24"/>
        </w:rPr>
        <w:t xml:space="preserve"> 34 (2001): 1393-1403 http://dx.doi.org/10.1016/S0031-</w:t>
      </w:r>
      <w:hyperlink r:id="rId2">
        <w:r>
          <w:rPr>
            <w:b w:val="false"/>
            <w:bCs w:val="false"/>
            <w:sz w:val="24"/>
            <w:szCs w:val="24"/>
          </w:rPr>
          <w:tab/>
          <w:t>3203(00)00078-9</w:t>
        </w:r>
      </w:hyperlink>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pPr>
      <w:r>
        <w:rPr>
          <w:b w:val="false"/>
          <w:bCs w:val="false"/>
          <w:sz w:val="24"/>
          <w:szCs w:val="24"/>
        </w:rPr>
        <w:t xml:space="preserve">Struc, v. and Pavesic, N. (2009). A Case Study on Appearance Based Feature Extraction Techniques </w:t>
      </w:r>
    </w:p>
    <w:p>
      <w:pPr>
        <w:pStyle w:val="Normal"/>
        <w:bidi w:val="0"/>
        <w:spacing w:lineRule="auto" w:line="480"/>
        <w:jc w:val="left"/>
        <w:rPr/>
      </w:pPr>
      <w:r>
        <w:rPr>
          <w:b w:val="false"/>
          <w:bCs w:val="false"/>
          <w:sz w:val="24"/>
          <w:szCs w:val="24"/>
        </w:rPr>
        <w:tab/>
        <w:t>and Their Susceptibility to Image Degradations for The Task of Face Recognition. W</w:t>
      </w:r>
      <w:r>
        <w:rPr>
          <w:b w:val="false"/>
          <w:bCs w:val="false"/>
          <w:i/>
          <w:iCs/>
          <w:sz w:val="24"/>
          <w:szCs w:val="24"/>
        </w:rPr>
        <w:t xml:space="preserve">orld </w:t>
        <w:tab/>
        <w:t>Academy of Science, Engineering and Technology,</w:t>
      </w:r>
      <w:r>
        <w:rPr>
          <w:b w:val="false"/>
          <w:bCs w:val="false"/>
          <w:sz w:val="24"/>
          <w:szCs w:val="24"/>
        </w:rPr>
        <w:t xml:space="preserve"> 30(2009): 806-814.</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pPr>
      <w:r>
        <w:rPr>
          <w:i w:val="false"/>
          <w:iCs w:val="false"/>
          <w:sz w:val="24"/>
          <w:szCs w:val="24"/>
        </w:rPr>
        <w:t xml:space="preserve">Viegas, M. A., Simoes, R., Thanekar, N., Barnerjee, S., Dicholkar, R. (2019). Different Approaches </w:t>
      </w:r>
    </w:p>
    <w:p>
      <w:pPr>
        <w:pStyle w:val="Normal"/>
        <w:bidi w:val="0"/>
        <w:spacing w:lineRule="auto" w:line="480"/>
        <w:jc w:val="left"/>
        <w:rPr/>
      </w:pPr>
      <w:r>
        <w:rPr>
          <w:i w:val="false"/>
          <w:iCs w:val="false"/>
          <w:sz w:val="24"/>
          <w:szCs w:val="24"/>
        </w:rPr>
        <w:tab/>
        <w:t>of Face Recognition. I</w:t>
      </w:r>
      <w:r>
        <w:rPr>
          <w:i/>
          <w:iCs/>
          <w:sz w:val="24"/>
          <w:szCs w:val="24"/>
        </w:rPr>
        <w:t xml:space="preserve">nternational Journal of Engineering Research &amp; Technology, </w:t>
      </w:r>
      <w:r>
        <w:rPr>
          <w:i w:val="false"/>
          <w:iCs w:val="false"/>
          <w:sz w:val="24"/>
          <w:szCs w:val="24"/>
        </w:rPr>
        <w:t xml:space="preserve">8(6): </w:t>
        <w:tab/>
        <w:t xml:space="preserve">933-934. </w:t>
      </w:r>
    </w:p>
    <w:p>
      <w:pPr>
        <w:pStyle w:val="Normal"/>
        <w:bidi w:val="0"/>
        <w:spacing w:lineRule="auto" w:line="480"/>
        <w:jc w:val="left"/>
        <w:rPr/>
      </w:pPr>
      <w:r>
        <w:rPr>
          <w:i w:val="false"/>
          <w:iCs w:val="false"/>
          <w:sz w:val="24"/>
          <w:szCs w:val="24"/>
        </w:rPr>
        <w:t xml:space="preserve">Wu, Z., Xiamixiding, R. Sjjanhar, A., Chen, J., and Wen, Q. (2018). Image Appearance-Based </w:t>
      </w:r>
    </w:p>
    <w:p>
      <w:pPr>
        <w:pStyle w:val="Normal"/>
        <w:bidi w:val="0"/>
        <w:spacing w:lineRule="auto" w:line="480"/>
        <w:jc w:val="left"/>
        <w:rPr/>
      </w:pPr>
      <w:r>
        <w:rPr>
          <w:i w:val="false"/>
          <w:iCs w:val="false"/>
          <w:sz w:val="24"/>
          <w:szCs w:val="24"/>
        </w:rPr>
        <w:tab/>
        <w:t xml:space="preserve">Facial Expression Recognition. </w:t>
      </w:r>
      <w:r>
        <w:rPr>
          <w:i/>
          <w:iCs/>
          <w:sz w:val="24"/>
          <w:szCs w:val="24"/>
        </w:rPr>
        <w:t>International Journal of Image and Graphics</w:t>
      </w:r>
      <w:r>
        <w:rPr>
          <w:i w:val="false"/>
          <w:iCs w:val="false"/>
          <w:sz w:val="24"/>
          <w:szCs w:val="24"/>
        </w:rPr>
        <w:t xml:space="preserve"> 18(2): 1 -12. </w:t>
        <w:tab/>
        <w:t>http://doi: 10.1142/S0219467818500122</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3"/>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 TargetMode="Externa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8697</TotalTime>
  <Application>LibreOffice/7.3.7.2$Linux_X86_64 LibreOffice_project/30$Build-2</Application>
  <AppVersion>15.0000</AppVersion>
  <Pages>24</Pages>
  <Words>5362</Words>
  <Characters>30696</Characters>
  <CharactersWithSpaces>36131</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2022-12-21T08:49:14Z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