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Dr. Jane </w:t>
      </w:r>
      <w:proofErr w:type="spellStart"/>
      <w:r>
        <w:rPr>
          <w:rFonts w:ascii="Times New Roman" w:hAnsi="Times New Roman" w:cs="Times New Roman"/>
        </w:rPr>
        <w:t>Aduda</w:t>
      </w:r>
      <w:proofErr w:type="spellEnd"/>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w:t>
      </w:r>
      <w:proofErr w:type="spellStart"/>
      <w:r>
        <w:rPr>
          <w:rFonts w:ascii="Times New Roman" w:hAnsi="Times New Roman" w:cs="Times New Roman"/>
        </w:rPr>
        <w:t>Aduda</w:t>
      </w:r>
      <w:proofErr w:type="spellEnd"/>
      <w:r>
        <w:rPr>
          <w:rFonts w:ascii="Times New Roman" w:hAnsi="Times New Roman" w:cs="Times New Roman"/>
        </w:rPr>
        <w:t xml:space="preserve">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w:t>
      </w:r>
      <w:proofErr w:type="spellStart"/>
      <w:r w:rsidR="001617B3">
        <w:rPr>
          <w:rFonts w:ascii="Times New Roman" w:hAnsi="Times New Roman" w:cs="Times New Roman"/>
        </w:rPr>
        <w:t>Samasource</w:t>
      </w:r>
      <w:proofErr w:type="spellEnd"/>
      <w:r w:rsidR="001617B3">
        <w:rPr>
          <w:rFonts w:ascii="Times New Roman" w:hAnsi="Times New Roman" w:cs="Times New Roman"/>
        </w:rPr>
        <w:t xml:space="preserv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56" w:history="1">
            <w:r w:rsidRPr="000F3309">
              <w:rPr>
                <w:rStyle w:val="Hyperlink"/>
                <w:noProof/>
              </w:rPr>
              <w:t>2.4</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7" w:history="1">
            <w:r w:rsidRPr="000F3309">
              <w:rPr>
                <w:rStyle w:val="Hyperlink"/>
                <w:noProof/>
              </w:rPr>
              <w:t>2.4.1</w:t>
            </w:r>
            <w:r>
              <w:rPr>
                <w:rFonts w:asciiTheme="minorHAnsi" w:eastAsiaTheme="minorEastAsia" w:hAnsiTheme="minorHAnsi" w:cstheme="minorBidi"/>
                <w:noProof/>
                <w:sz w:val="22"/>
                <w:szCs w:val="22"/>
                <w:lang w:bidi="ar-SA"/>
                <w14:ligatures w14:val="standardContextual"/>
              </w:rPr>
              <w:tab/>
            </w:r>
            <w:r w:rsidRPr="000F3309">
              <w:rPr>
                <w:rStyle w:val="Hyperlink"/>
                <w:noProof/>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8" w:history="1">
            <w:r w:rsidRPr="000F3309">
              <w:rPr>
                <w:rStyle w:val="Hyperlink"/>
                <w:noProof/>
              </w:rPr>
              <w:t>2.4.2</w:t>
            </w:r>
            <w:r>
              <w:rPr>
                <w:rFonts w:asciiTheme="minorHAnsi" w:eastAsiaTheme="minorEastAsia" w:hAnsiTheme="minorHAnsi" w:cstheme="minorBidi"/>
                <w:noProof/>
                <w:sz w:val="22"/>
                <w:szCs w:val="22"/>
                <w:lang w:bidi="ar-SA"/>
                <w14:ligatures w14:val="standardContextual"/>
              </w:rPr>
              <w:tab/>
            </w:r>
            <w:r w:rsidRPr="000F3309">
              <w:rPr>
                <w:rStyle w:val="Hyperlink"/>
                <w:noProof/>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9" w:history="1">
            <w:r w:rsidRPr="000F3309">
              <w:rPr>
                <w:rStyle w:val="Hyperlink"/>
                <w:noProof/>
              </w:rPr>
              <w:t>2.4.3</w:t>
            </w:r>
            <w:r>
              <w:rPr>
                <w:rFonts w:asciiTheme="minorHAnsi" w:eastAsiaTheme="minorEastAsia" w:hAnsiTheme="minorHAnsi" w:cstheme="minorBidi"/>
                <w:noProof/>
                <w:sz w:val="22"/>
                <w:szCs w:val="22"/>
                <w:lang w:bidi="ar-SA"/>
                <w14:ligatures w14:val="standardContextual"/>
              </w:rPr>
              <w:tab/>
            </w:r>
            <w:r w:rsidRPr="000F3309">
              <w:rPr>
                <w:rStyle w:val="Hyperlink"/>
                <w:noProof/>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1" w:history="1">
            <w:r w:rsidRPr="000F3309">
              <w:rPr>
                <w:rStyle w:val="Hyperlink"/>
                <w:noProof/>
              </w:rPr>
              <w:t>2.5.1</w:t>
            </w:r>
            <w:r>
              <w:rPr>
                <w:rFonts w:asciiTheme="minorHAnsi" w:eastAsiaTheme="minorEastAsia" w:hAnsiTheme="minorHAnsi" w:cstheme="minorBidi"/>
                <w:noProof/>
                <w:sz w:val="22"/>
                <w:szCs w:val="22"/>
                <w:lang w:bidi="ar-SA"/>
                <w14:ligatures w14:val="standardContextual"/>
              </w:rPr>
              <w:tab/>
            </w:r>
            <w:r w:rsidRPr="000F3309">
              <w:rPr>
                <w:rStyle w:val="Hyperlink"/>
                <w:noProof/>
              </w:rPr>
              <w:t>Google 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t>Disguised Faces in The Wild</w:t>
      </w:r>
    </w:p>
    <w:p w14:paraId="64F5B894" w14:textId="6907976F" w:rsidR="00772454" w:rsidRDefault="00772454" w:rsidP="00111701">
      <w:pPr>
        <w:pStyle w:val="BodyText"/>
        <w:ind w:firstLine="720"/>
      </w:pPr>
      <w:r>
        <w:t>IOT</w:t>
      </w:r>
      <w:r>
        <w:tab/>
      </w:r>
      <w:r w:rsidR="00BB0788">
        <w:tab/>
      </w:r>
      <w:r>
        <w:t>..................................................</w:t>
      </w:r>
      <w: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pPr>
      <w:r>
        <w:t>VGG</w:t>
      </w:r>
      <w:r>
        <w:tab/>
      </w:r>
      <w:r w:rsidR="00BB0788">
        <w:tab/>
      </w:r>
      <w:r>
        <w:t>...................................................</w:t>
      </w:r>
      <w:r>
        <w:tab/>
        <w:t>Visual Geometry Group</w:t>
      </w:r>
    </w:p>
    <w:p w14:paraId="45EEDC9E" w14:textId="4E4CD22B" w:rsidR="00111701" w:rsidRDefault="00111701" w:rsidP="00111701">
      <w:pPr>
        <w:pStyle w:val="BodyText"/>
        <w:ind w:firstLine="720"/>
      </w:pPr>
      <w:r>
        <w:t xml:space="preserve">VGG16 </w:t>
      </w:r>
      <w:r w:rsidR="00BB0788">
        <w:tab/>
      </w:r>
      <w:r>
        <w:t>....................................................</w:t>
      </w:r>
      <w:r>
        <w:tab/>
        <w:t>Visual Geometry Group 16</w:t>
      </w:r>
    </w:p>
    <w:p w14:paraId="27E8C13E" w14:textId="347CFC9C" w:rsidR="00111701" w:rsidRDefault="00111701" w:rsidP="00111701">
      <w:pPr>
        <w:pStyle w:val="BodyText"/>
        <w:ind w:firstLine="720"/>
      </w:pPr>
      <w:r>
        <w:t xml:space="preserve">VGG19 </w:t>
      </w:r>
      <w:r w:rsidR="00BB0788">
        <w:tab/>
      </w:r>
      <w:r>
        <w:t>....................................................</w:t>
      </w:r>
      <w:r>
        <w:tab/>
        <w:t>Visual Geometry Group 19</w:t>
      </w:r>
    </w:p>
    <w:p w14:paraId="2CAC9C4B" w14:textId="29BD6609" w:rsidR="00111701" w:rsidRDefault="00111701" w:rsidP="00111701">
      <w:pPr>
        <w:pStyle w:val="BodyText"/>
        <w:ind w:firstLine="720"/>
      </w:pPr>
      <w:r>
        <w:t xml:space="preserve">VGGFACE </w:t>
      </w:r>
      <w:r w:rsidR="00BB0788">
        <w:tab/>
      </w:r>
      <w:r>
        <w:t>.....................................................</w:t>
      </w:r>
      <w:r>
        <w:tab/>
        <w:t>Visual Geometry Group FACE</w:t>
      </w:r>
    </w:p>
    <w:p w14:paraId="71F9BCDB" w14:textId="587DFE89" w:rsidR="00BB0788" w:rsidRDefault="00BB0788" w:rsidP="00BB0788">
      <w:pPr>
        <w:pStyle w:val="BodyText"/>
        <w:ind w:firstLine="720"/>
      </w:pPr>
      <w:r>
        <w:t xml:space="preserve">VGGFACE16 </w:t>
      </w:r>
      <w:r>
        <w:tab/>
        <w:t>.....................................................</w:t>
      </w:r>
      <w:r>
        <w:tab/>
        <w:t>Visual Geometry Group FACE-16</w:t>
      </w:r>
    </w:p>
    <w:p w14:paraId="22D57517" w14:textId="77777777" w:rsidR="00BB0788" w:rsidRDefault="00BB0788" w:rsidP="00111701">
      <w:pPr>
        <w:pStyle w:val="BodyText"/>
        <w:ind w:firstLine="720"/>
      </w:pPr>
    </w:p>
    <w:p w14:paraId="34F7573B" w14:textId="77777777" w:rsidR="00111701" w:rsidRDefault="00111701" w:rsidP="00111701">
      <w:pPr>
        <w:pStyle w:val="BodyText"/>
        <w:ind w:firstLine="720"/>
      </w:pPr>
    </w:p>
    <w:p w14:paraId="0BE385EA" w14:textId="77777777" w:rsidR="00111701" w:rsidRDefault="00111701" w:rsidP="00111701">
      <w:pPr>
        <w:pStyle w:val="BodyText"/>
        <w:ind w:firstLine="720"/>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w:t>
      </w:r>
      <w:proofErr w:type="spellStart"/>
      <w:r>
        <w:rPr>
          <w:rFonts w:ascii="Times New Roman" w:hAnsi="Times New Roman" w:cs="Times New Roman"/>
        </w:rPr>
        <w:t>perceptrons</w:t>
      </w:r>
      <w:proofErr w:type="spellEnd"/>
      <w:r>
        <w:rPr>
          <w:rFonts w:ascii="Times New Roman" w:hAnsi="Times New Roman" w:cs="Times New Roman"/>
        </w:rPr>
        <w:t xml:space="preserve">,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w:t>
      </w:r>
      <w:proofErr w:type="spellStart"/>
      <w:r>
        <w:rPr>
          <w:rFonts w:ascii="Times New Roman" w:hAnsi="Times New Roman" w:cs="Times New Roman"/>
        </w:rPr>
        <w:t>FaceNet</w:t>
      </w:r>
      <w:proofErr w:type="spellEnd"/>
      <w:r>
        <w:rPr>
          <w:rFonts w:ascii="Times New Roman" w:hAnsi="Times New Roman" w:cs="Times New Roman"/>
        </w:rPr>
        <w:t xml:space="preserve">, VGGFACE, VGG16, VGG19, </w:t>
      </w:r>
      <w:proofErr w:type="spellStart"/>
      <w:r>
        <w:rPr>
          <w:rFonts w:ascii="Times New Roman" w:hAnsi="Times New Roman" w:cs="Times New Roman"/>
        </w:rPr>
        <w:t>OpenFace</w:t>
      </w:r>
      <w:proofErr w:type="spellEnd"/>
      <w:r>
        <w:rPr>
          <w:rFonts w:ascii="Times New Roman" w:hAnsi="Times New Roman" w:cs="Times New Roman"/>
        </w:rPr>
        <w:t xml:space="preserve">, and </w:t>
      </w:r>
      <w:proofErr w:type="spellStart"/>
      <w:r>
        <w:rPr>
          <w:rFonts w:ascii="Times New Roman" w:hAnsi="Times New Roman" w:cs="Times New Roman"/>
        </w:rPr>
        <w:t>DeepFace</w:t>
      </w:r>
      <w:proofErr w:type="spellEnd"/>
      <w:r>
        <w:rPr>
          <w:rFonts w:ascii="Times New Roman" w:hAnsi="Times New Roman" w:cs="Times New Roman"/>
        </w:rPr>
        <w:t xml:space="preserv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 xml:space="preserve">at </w:t>
      </w:r>
      <w:proofErr w:type="spellStart"/>
      <w:r w:rsidR="00C941FA">
        <w:rPr>
          <w:rFonts w:ascii="Times New Roman" w:hAnsi="Times New Roman" w:cs="Times New Roman"/>
        </w:rPr>
        <w:t>Samasource</w:t>
      </w:r>
      <w:proofErr w:type="spellEnd"/>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759249" w14:textId="0BC33A35" w:rsidR="00281B83" w:rsidRPr="00281B83" w:rsidRDefault="00281B83" w:rsidP="00281B83">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a modified VGGFACE-16.</w:t>
      </w:r>
    </w:p>
    <w:p w14:paraId="746ADE8B" w14:textId="05B8FF2E"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w:t>
      </w:r>
      <w:r w:rsidR="002E1556">
        <w:rPr>
          <w:rFonts w:ascii="Times New Roman" w:hAnsi="Times New Roman" w:cs="Times New Roman"/>
        </w:rPr>
        <w:t xml:space="preserve"> the modified</w:t>
      </w:r>
      <w:r w:rsidR="00C941FA" w:rsidRPr="00691844">
        <w:rPr>
          <w:rFonts w:ascii="Times New Roman" w:hAnsi="Times New Roman" w:cs="Times New Roman"/>
        </w:rPr>
        <w:t xml:space="preserve">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w:t>
      </w:r>
      <w:proofErr w:type="gramStart"/>
      <w:r>
        <w:rPr>
          <w:rFonts w:ascii="Times New Roman" w:hAnsi="Times New Roman" w:cs="Times New Roman"/>
        </w:rPr>
        <w:t>appearance based</w:t>
      </w:r>
      <w:proofErr w:type="gramEnd"/>
      <w:r>
        <w:rPr>
          <w:rFonts w:ascii="Times New Roman" w:hAnsi="Times New Roman" w:cs="Times New Roman"/>
        </w:rPr>
        <w:t xml:space="preserve">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 xml:space="preserve">A huge chunk of solutions in computer vision make the assumption that there is a single illuminant lighting in an image. Regardless, that is not always the case. As evidenced, Finlayson and </w:t>
      </w:r>
      <w:proofErr w:type="spellStart"/>
      <w:r>
        <w:rPr>
          <w:rFonts w:ascii="Times New Roman" w:hAnsi="Times New Roman" w:cs="Times New Roman"/>
        </w:rPr>
        <w:t>Fredembach</w:t>
      </w:r>
      <w:proofErr w:type="spellEnd"/>
      <w:r>
        <w:rPr>
          <w:rFonts w:ascii="Times New Roman" w:hAnsi="Times New Roman" w:cs="Times New Roman"/>
        </w:rP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w:t>
      </w:r>
      <w:proofErr w:type="spellStart"/>
      <w:r>
        <w:rPr>
          <w:rFonts w:ascii="Times New Roman" w:hAnsi="Times New Roman" w:cs="Times New Roman"/>
        </w:rPr>
        <w:t>Celiktutan</w:t>
      </w:r>
      <w:proofErr w:type="spellEnd"/>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w:t>
      </w:r>
      <w:proofErr w:type="gramStart"/>
      <w:r>
        <w:rPr>
          <w:rFonts w:ascii="Times New Roman" w:hAnsi="Times New Roman" w:cs="Times New Roman"/>
        </w:rPr>
        <w:t>texture based</w:t>
      </w:r>
      <w:proofErr w:type="gramEnd"/>
      <w:r>
        <w:rPr>
          <w:rFonts w:ascii="Times New Roman" w:hAnsi="Times New Roman" w:cs="Times New Roman"/>
        </w:rPr>
        <w:t xml:space="preserve"> method is more accurate. However, the authors argue that feature invariant based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t>
      </w:r>
      <w:proofErr w:type="spellStart"/>
      <w:r>
        <w:rPr>
          <w:rFonts w:ascii="Times New Roman" w:hAnsi="Times New Roman" w:cs="Times New Roman"/>
        </w:rPr>
        <w:t>Winursito</w:t>
      </w:r>
      <w:proofErr w:type="spellEnd"/>
      <w:r>
        <w:rPr>
          <w:rFonts w:ascii="Times New Roman" w:hAnsi="Times New Roman" w:cs="Times New Roman"/>
        </w:rPr>
        <w:t xml:space="preserve">,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w:t>
      </w:r>
      <w:proofErr w:type="spellStart"/>
      <w:r>
        <w:rPr>
          <w:rFonts w:ascii="Times New Roman" w:hAnsi="Times New Roman" w:cs="Times New Roman"/>
        </w:rPr>
        <w:t>Struc</w:t>
      </w:r>
      <w:proofErr w:type="spellEnd"/>
      <w:r>
        <w:rPr>
          <w:rFonts w:ascii="Times New Roman" w:hAnsi="Times New Roman" w:cs="Times New Roman"/>
        </w:rPr>
        <w:t xml:space="preserve"> and </w:t>
      </w:r>
      <w:proofErr w:type="spellStart"/>
      <w:r>
        <w:rPr>
          <w:rFonts w:ascii="Times New Roman" w:hAnsi="Times New Roman" w:cs="Times New Roman"/>
        </w:rPr>
        <w:t>Pavesic</w:t>
      </w:r>
      <w:proofErr w:type="spellEnd"/>
      <w:r>
        <w:rPr>
          <w:rFonts w:ascii="Times New Roman" w:hAnsi="Times New Roman" w:cs="Times New Roman"/>
        </w:rPr>
        <w:t xml:space="preserve">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 xml:space="preserve">(2011)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w:t>
      </w:r>
      <w:proofErr w:type="spellStart"/>
      <w:r>
        <w:rPr>
          <w:rFonts w:ascii="Times New Roman" w:hAnsi="Times New Roman" w:cs="Times New Roman"/>
        </w:rPr>
        <w:t>Tarnate</w:t>
      </w:r>
      <w:proofErr w:type="spellEnd"/>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Koodalsamy,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proofErr w:type="spellStart"/>
      <w:r>
        <w:t>CFormerFaceNet</w:t>
      </w:r>
      <w:proofErr w:type="spellEnd"/>
      <w:r>
        <w: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3339D3D4" w:rsidR="00295321" w:rsidRPr="00C76858" w:rsidRDefault="00295321" w:rsidP="00295321">
                            <w:pPr>
                              <w:pStyle w:val="Caption"/>
                              <w:rPr>
                                <w:noProof/>
                              </w:rPr>
                            </w:pPr>
                            <w:bookmarkStart w:id="34" w:name="_Toc177418714"/>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3339D3D4" w:rsidR="00295321" w:rsidRPr="00C76858" w:rsidRDefault="00295321" w:rsidP="00295321">
                      <w:pPr>
                        <w:pStyle w:val="Caption"/>
                        <w:rPr>
                          <w:noProof/>
                        </w:rPr>
                      </w:pPr>
                      <w:bookmarkStart w:id="35" w:name="_Toc177418714"/>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4374393C" w:rsidR="00295321" w:rsidRPr="00FE4CFA" w:rsidRDefault="00295321" w:rsidP="00295321">
                            <w:pPr>
                              <w:pStyle w:val="Caption"/>
                              <w:rPr>
                                <w:noProof/>
                                <w:color w:val="000000"/>
                              </w:rPr>
                            </w:pPr>
                            <w:bookmarkStart w:id="36" w:name="_Toc177418715"/>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4374393C" w:rsidR="00295321" w:rsidRPr="00FE4CFA" w:rsidRDefault="00295321" w:rsidP="00295321">
                      <w:pPr>
                        <w:pStyle w:val="Caption"/>
                        <w:rPr>
                          <w:noProof/>
                          <w:color w:val="000000"/>
                        </w:rPr>
                      </w:pPr>
                      <w:bookmarkStart w:id="37" w:name="_Toc177418715"/>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20D54B5D" w:rsidR="00295321" w:rsidRPr="00E50BDC" w:rsidRDefault="00295321" w:rsidP="00295321">
                            <w:pPr>
                              <w:pStyle w:val="Caption"/>
                              <w:rPr>
                                <w:noProof/>
                                <w:color w:val="000000"/>
                              </w:rPr>
                            </w:pPr>
                            <w:bookmarkStart w:id="38" w:name="_Toc177418716"/>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20D54B5D" w:rsidR="00295321" w:rsidRPr="00E50BDC" w:rsidRDefault="00295321" w:rsidP="00295321">
                      <w:pPr>
                        <w:pStyle w:val="Caption"/>
                        <w:rPr>
                          <w:noProof/>
                          <w:color w:val="000000"/>
                        </w:rPr>
                      </w:pPr>
                      <w:bookmarkStart w:id="39" w:name="_Toc177418716"/>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7D0B8818" w:rsidR="00295321" w:rsidRPr="008F6B6F" w:rsidRDefault="00295321" w:rsidP="00295321">
                            <w:pPr>
                              <w:pStyle w:val="Caption"/>
                              <w:rPr>
                                <w:noProof/>
                                <w:color w:val="000000"/>
                              </w:rPr>
                            </w:pPr>
                            <w:bookmarkStart w:id="40" w:name="_Toc177418717"/>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7D0B8818" w:rsidR="00295321" w:rsidRPr="008F6B6F" w:rsidRDefault="00295321" w:rsidP="00295321">
                      <w:pPr>
                        <w:pStyle w:val="Caption"/>
                        <w:rPr>
                          <w:noProof/>
                          <w:color w:val="000000"/>
                        </w:rPr>
                      </w:pPr>
                      <w:bookmarkStart w:id="41" w:name="_Toc177418717"/>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352DF11D" w:rsidR="00295321" w:rsidRPr="00421D4B" w:rsidRDefault="00295321" w:rsidP="00295321">
                            <w:pPr>
                              <w:pStyle w:val="Caption"/>
                              <w:rPr>
                                <w:noProof/>
                              </w:rPr>
                            </w:pPr>
                            <w:bookmarkStart w:id="42" w:name="_Toc177418718"/>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352DF11D" w:rsidR="00295321" w:rsidRPr="00421D4B" w:rsidRDefault="00295321" w:rsidP="00295321">
                      <w:pPr>
                        <w:pStyle w:val="Caption"/>
                        <w:rPr>
                          <w:noProof/>
                        </w:rPr>
                      </w:pPr>
                      <w:bookmarkStart w:id="43" w:name="_Toc177418718"/>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proofErr w:type="spellStart"/>
      <w:r>
        <w:rPr>
          <w:color w:val="000000"/>
        </w:rPr>
        <w:t>Alrasheedi</w:t>
      </w:r>
      <w:proofErr w:type="spellEnd"/>
      <w:r>
        <w:rPr>
          <w:color w:val="000000"/>
        </w:rPr>
        <w:t xml:space="preserve"> et al., (2023). The authors acknowledge that padding has been investigated shallowly. It is then, that they propose a padding technique that learns from shifts in hyper parameters of a CNN before adjusting padding effectively. Finally, </w:t>
      </w:r>
      <w:proofErr w:type="spellStart"/>
      <w:r>
        <w:rPr>
          <w:color w:val="000000"/>
        </w:rPr>
        <w:t>Alrasheedi</w:t>
      </w:r>
      <w:proofErr w:type="spellEnd"/>
      <w:r>
        <w:rPr>
          <w:color w:val="000000"/>
        </w:rPr>
        <w:t xml:space="preserve">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pPr>
      <w:r>
        <w:t xml:space="preserve"> </w:t>
      </w:r>
      <w:bookmarkStart w:id="44" w:name="_Toc178527556"/>
      <w:r w:rsidR="00333643" w:rsidRPr="00333643">
        <w:t>Facial Recognition Datasets</w:t>
      </w:r>
      <w:bookmarkEnd w:id="44"/>
    </w:p>
    <w:p w14:paraId="304925A7" w14:textId="0D1E8A41" w:rsidR="00333643" w:rsidRDefault="00333643" w:rsidP="00333643">
      <w:pPr>
        <w:spacing w:line="480" w:lineRule="auto"/>
        <w:jc w:val="both"/>
      </w:pPr>
      <w:r w:rsidRPr="00333643">
        <w:tab/>
        <w:t xml:space="preserve">An array of studies </w:t>
      </w:r>
      <w:r w:rsidR="00FA4A3B" w:rsidRPr="00333643">
        <w:t>have been</w:t>
      </w:r>
      <w:r w:rsidRPr="00333643">
        <w:t xml:space="preserve"> conducted on facial recognition implying that there </w:t>
      </w:r>
      <w:r w:rsidR="00ED05DB" w:rsidRPr="00333643">
        <w:t>exist</w:t>
      </w:r>
      <w:r w:rsidRPr="00333643">
        <w:t xml:space="preserve"> several datasets that could be used for facial recognition. A</w:t>
      </w:r>
      <w:r w:rsidR="00034B21">
        <w:t>y</w:t>
      </w:r>
      <w:r w:rsidRPr="00333643">
        <w:t xml:space="preserve">ad et al., (2023) conducted a study discussing </w:t>
      </w:r>
      <w:r w:rsidR="00FA4A3B" w:rsidRPr="00333643">
        <w:t>twenty-one</w:t>
      </w:r>
      <w:r w:rsidRPr="00333643">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t xml:space="preserve"> online</w:t>
      </w:r>
      <w:r w:rsidRPr="00333643">
        <w:t xml:space="preserve">. </w:t>
      </w:r>
      <w:r w:rsidR="00FA4A3B">
        <w:t xml:space="preserve">Clearly, there are a lot of data sets that could be used for facial recognition. </w:t>
      </w:r>
      <w:r w:rsidR="00DF615A">
        <w:t>However, access to such datasets have been limited due to the recent changes in laws regarding access and use of personal identifiable information.</w:t>
      </w:r>
    </w:p>
    <w:p w14:paraId="43B0C77F" w14:textId="41E87314" w:rsidR="003E0955" w:rsidRDefault="003E0955" w:rsidP="005F641E">
      <w:pPr>
        <w:pStyle w:val="Heading3"/>
      </w:pPr>
      <w:bookmarkStart w:id="45" w:name="_Toc178527557"/>
      <w:r>
        <w:t>Disguised Faces in The Wild</w:t>
      </w:r>
      <w:r w:rsidR="00D14D99">
        <w:t xml:space="preserve"> Dataset</w:t>
      </w:r>
      <w:bookmarkEnd w:id="45"/>
    </w:p>
    <w:p w14:paraId="4DAFEED5" w14:textId="263DE69A" w:rsidR="00D14D99" w:rsidRDefault="00FC7550" w:rsidP="00FC7550">
      <w:pPr>
        <w:spacing w:line="480" w:lineRule="auto"/>
        <w:jc w:val="both"/>
      </w:pPr>
      <w:r>
        <w:tab/>
        <w:t xml:space="preserve">The disguised faces in the wild dataset contains 11,157 images collected from 1,000 different people. This data set was collected from the internet and was released in 2018 during the </w:t>
      </w:r>
      <w:r w:rsidRPr="00FC7550">
        <w:t>Disguised Faces in the Wild Workshop at International Conference</w:t>
      </w:r>
      <w:r>
        <w:t xml:space="preserve"> </w:t>
      </w:r>
      <w:r w:rsidRPr="00FC7550">
        <w:t>on Computer Vision and Pattern Recognition</w:t>
      </w:r>
      <w:r>
        <w:t xml:space="preserve"> (Singh et al., 2018). Critical to the discussion is</w:t>
      </w:r>
      <w:r w:rsidR="00CF1A8F">
        <w:t xml:space="preserve"> the reality that the disguised faces in the wild (DFW)</w:t>
      </w:r>
      <w:r w:rsidR="00233A5A">
        <w:t xml:space="preserve"> was developed with an aim of creating facial recognition models that are resistant to disguises. This owes to the fact that Singh et al., (2018) acknowledge that humans could artificially alter their faces with an aim of fooling a f</w:t>
      </w:r>
      <w:r w:rsidR="00CE2448">
        <w:t xml:space="preserve">acial recognition system. For instance, an individual could try and fool a system by wearing a wig, wearing at artificial beard or putting on heavy </w:t>
      </w:r>
      <w:proofErr w:type="spellStart"/>
      <w:r w:rsidR="00CE2448">
        <w:t>make up</w:t>
      </w:r>
      <w:proofErr w:type="spellEnd"/>
      <w:r w:rsidR="00CE2448">
        <w:t xml:space="preserve">. It is important to note that a different dataset called </w:t>
      </w:r>
      <w:r w:rsidR="00CE2448" w:rsidRPr="00CE2448">
        <w:t>Disguised Faces in the Wild 2019 Dataset</w:t>
      </w:r>
      <w:r w:rsidR="00CE2448">
        <w:t xml:space="preserve"> has been published and should be confused for the dataset under discussion (</w:t>
      </w:r>
      <w:r w:rsidR="00AB69AB">
        <w:t>Singh et al., 2019</w:t>
      </w:r>
      <w:r w:rsidR="00CE2448">
        <w:t>). Clearly, this is an interesting subject of study that should be investigated further using the dataset in question.</w:t>
      </w:r>
    </w:p>
    <w:p w14:paraId="560B8747" w14:textId="3ACC5DFA" w:rsidR="00256299" w:rsidRDefault="00256299" w:rsidP="005F641E">
      <w:pPr>
        <w:pStyle w:val="Heading3"/>
      </w:pPr>
      <w:bookmarkStart w:id="46" w:name="_Toc178527558"/>
      <w:r>
        <w:t>VGGFACE</w:t>
      </w:r>
      <w:bookmarkEnd w:id="46"/>
    </w:p>
    <w:p w14:paraId="4B2456D4" w14:textId="101F2C7D" w:rsidR="00256299" w:rsidRDefault="00DF615A" w:rsidP="00FC7550">
      <w:pPr>
        <w:spacing w:line="480" w:lineRule="auto"/>
        <w:jc w:val="both"/>
      </w:pPr>
      <w: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t xml:space="preserve"> (</w:t>
      </w:r>
      <w:r w:rsidR="00DE36B0">
        <w:rPr>
          <w:rFonts w:ascii="Times New Roman" w:hAnsi="Times New Roman" w:cs="Times New Roman"/>
        </w:rPr>
        <w:t>Parkhi et al., 2015)</w:t>
      </w:r>
      <w:r>
        <w:t>. Critical to the discussion is the fact that this data set was examined by human annotators to eliminate images that could introduce noise into the dataset. It is important to hi</w:t>
      </w:r>
      <w:r w:rsidR="00DE36B0">
        <w:t xml:space="preserve">ghlight that this dataset has been used and cited by authors widely. For example, Ibrahem and </w:t>
      </w:r>
      <w:proofErr w:type="spellStart"/>
      <w:r w:rsidR="00DE36B0">
        <w:t>Abdulameer</w:t>
      </w:r>
      <w:proofErr w:type="spellEnd"/>
      <w:r w:rsidR="00DE36B0">
        <w:t xml:space="preserve"> (2023) examine a pretrained model that was created from this dataset to </w:t>
      </w:r>
      <w:r w:rsidR="007B5CCE">
        <w:t>discuss</w:t>
      </w:r>
      <w:r w:rsidR="00DE36B0">
        <w:t xml:space="preserve"> a model </w:t>
      </w:r>
      <w:r w:rsidR="00DE36B0">
        <w:lastRenderedPageBreak/>
        <w:t>aimed at solving the age problem associated with facial recognition.</w:t>
      </w:r>
      <w:r w:rsidR="00665DE6">
        <w:t xml:space="preserve"> </w:t>
      </w:r>
      <w:r w:rsidR="007B5CCE">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t>dataset for this study.</w:t>
      </w:r>
    </w:p>
    <w:p w14:paraId="226D11EA" w14:textId="60282C9E" w:rsidR="003454FD" w:rsidRDefault="00AF5771" w:rsidP="005F641E">
      <w:pPr>
        <w:pStyle w:val="Heading3"/>
      </w:pPr>
      <w:bookmarkStart w:id="47" w:name="_Toc178527559"/>
      <w:r>
        <w:t>KomNET Face Dataset</w:t>
      </w:r>
      <w:bookmarkEnd w:id="47"/>
    </w:p>
    <w:p w14:paraId="23EC2879" w14:textId="6E77AE34" w:rsidR="00AF5771" w:rsidRDefault="00AF5771" w:rsidP="004719EE">
      <w:pPr>
        <w:spacing w:line="480" w:lineRule="auto"/>
        <w:jc w:val="both"/>
      </w:pPr>
      <w:r>
        <w:tab/>
      </w:r>
      <w:r w:rsidR="00C82A03">
        <w:t xml:space="preserve">The KomNET face dataset </w:t>
      </w:r>
      <w:r w:rsidR="00AE3066">
        <w:t>comprises of 39,600 images but the number of people whose faces were collected from is not stated in the publication associated with the dataset</w:t>
      </w:r>
      <w:r w:rsidR="007B04D7">
        <w:t xml:space="preserve"> (</w:t>
      </w:r>
      <w:r w:rsidR="007B04D7" w:rsidRPr="003E006C">
        <w:rPr>
          <w:rStyle w:val="Emphasis"/>
          <w:rFonts w:ascii="Times New Roman" w:hAnsi="Times New Roman" w:cs="Times New Roman"/>
          <w:i w:val="0"/>
          <w:iCs w:val="0"/>
          <w:color w:val="000000"/>
        </w:rPr>
        <w:t>Astawa</w:t>
      </w:r>
      <w:r w:rsidR="007B04D7">
        <w:t xml:space="preserve"> et al., 2020)</w:t>
      </w:r>
      <w:r w:rsidR="00AE3066">
        <w:t xml:space="preserve">. It is however crucial to note that the dataset was collected from social media, collected using a digital camera, and a smartphone. As already mentioned, </w:t>
      </w:r>
      <w:r w:rsidR="004E2D8B">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t xml:space="preserve">Moreover, the number of images collected was </w:t>
      </w:r>
      <w:r w:rsidR="004719EE">
        <w:t>1,200 images but they were subjected to augmentation to make them 39,600. Specifically, the images were subjected to augmentation</w:t>
      </w:r>
      <w:r w:rsidR="00D0414D">
        <w:t xml:space="preserve"> techniques</w:t>
      </w:r>
      <w:r w:rsidR="004719EE">
        <w:t xml:space="preserve"> such as </w:t>
      </w:r>
      <w:r w:rsidR="004719EE" w:rsidRPr="004719EE">
        <w:t>average blur, emboss, flip, gamma contrast, gaussian blur,</w:t>
      </w:r>
      <w:r w:rsidR="00D0414D">
        <w:t xml:space="preserve"> </w:t>
      </w:r>
      <w:r w:rsidR="004719EE" w:rsidRPr="004719EE">
        <w:t>histogram equalization, rotate, hue and saturation, sharpen, and sigmoid contrast</w:t>
      </w:r>
      <w:r w:rsidR="004719EE">
        <w:t xml:space="preserve"> (</w:t>
      </w:r>
      <w:r w:rsidR="004719EE" w:rsidRPr="003E006C">
        <w:rPr>
          <w:rStyle w:val="Emphasis"/>
          <w:rFonts w:ascii="Times New Roman" w:hAnsi="Times New Roman" w:cs="Times New Roman"/>
          <w:i w:val="0"/>
          <w:iCs w:val="0"/>
          <w:color w:val="000000"/>
        </w:rPr>
        <w:t>Astawa</w:t>
      </w:r>
      <w:r w:rsidR="004719EE">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w:t>
      </w:r>
      <w:proofErr w:type="spellStart"/>
      <w:r w:rsidR="000D5505">
        <w:t>FaceNet</w:t>
      </w:r>
      <w:proofErr w:type="spellEnd"/>
      <w:r w:rsidR="000D5505">
        <w:t xml:space="preserve">, </w:t>
      </w:r>
      <w:proofErr w:type="spellStart"/>
      <w:r w:rsidR="000D5505">
        <w:t>DeepFace</w:t>
      </w:r>
      <w:proofErr w:type="spellEnd"/>
      <w:r w:rsidR="000D5505">
        <w:t xml:space="preserve">, </w:t>
      </w:r>
      <w:proofErr w:type="spellStart"/>
      <w:r w:rsidR="000D5505" w:rsidRPr="000D5505">
        <w:t>DeepID</w:t>
      </w:r>
      <w:proofErr w:type="spellEnd"/>
      <w:r w:rsidR="000D5505" w:rsidRPr="000D5505">
        <w:t>-Net</w:t>
      </w:r>
      <w:r w:rsidR="000D5505">
        <w:t xml:space="preserve">, and Local binary patterns architectures. Gupta (2017) also reviewed some of the existing architectures in facial recognition. In particular, the author discusses architectures like </w:t>
      </w:r>
      <w:proofErr w:type="spellStart"/>
      <w:r w:rsidR="000D5505">
        <w:lastRenderedPageBreak/>
        <w:t>WebFace</w:t>
      </w:r>
      <w:proofErr w:type="spellEnd"/>
      <w:r w:rsidR="000D5505">
        <w:t xml:space="preserve">, </w:t>
      </w:r>
      <w:proofErr w:type="spellStart"/>
      <w:r w:rsidR="000D5505">
        <w:t>DeepFace</w:t>
      </w:r>
      <w:proofErr w:type="spellEnd"/>
      <w:r w:rsidR="000D5505">
        <w:t>,</w:t>
      </w:r>
      <w:r w:rsidR="009C0859">
        <w:t xml:space="preserve"> </w:t>
      </w:r>
      <w:r w:rsidR="000D5505">
        <w:t xml:space="preserve">VGG Net, </w:t>
      </w:r>
      <w:proofErr w:type="spellStart"/>
      <w:r w:rsidR="000D5505">
        <w:t>FaceNet</w:t>
      </w:r>
      <w:proofErr w:type="spellEnd"/>
      <w:r w:rsidR="000D5505">
        <w:t xml:space="preserve">, and </w:t>
      </w:r>
      <w:proofErr w:type="spellStart"/>
      <w:r w:rsidR="000D5505">
        <w:t>DeepId</w:t>
      </w:r>
      <w:proofErr w:type="spellEnd"/>
      <w:r w:rsidR="000D5505">
        <w:t xml:space="preserve">.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pPr>
      <w:bookmarkStart w:id="49" w:name="_Toc178527561"/>
      <w:r w:rsidRPr="0052141B">
        <w:t>Google </w:t>
      </w:r>
      <w:proofErr w:type="spellStart"/>
      <w:r w:rsidR="007C3E12">
        <w:t>F</w:t>
      </w:r>
      <w:r w:rsidR="00CC284F">
        <w:t>ace</w:t>
      </w:r>
      <w:r w:rsidR="007C3E12">
        <w:t>N</w:t>
      </w:r>
      <w:r w:rsidR="00CC284F">
        <w:t>et</w:t>
      </w:r>
      <w:bookmarkEnd w:id="49"/>
      <w:proofErr w:type="spellEnd"/>
    </w:p>
    <w:p w14:paraId="345F17EC" w14:textId="2AFB7910" w:rsidR="007C3E12" w:rsidRDefault="007C3E12">
      <w:pPr>
        <w:spacing w:line="480" w:lineRule="auto"/>
        <w:jc w:val="both"/>
      </w:pPr>
      <w:r>
        <w:tab/>
      </w:r>
      <w:r w:rsidR="00CC284F">
        <w:t xml:space="preserve">Google </w:t>
      </w:r>
      <w:proofErr w:type="spellStart"/>
      <w:r w:rsidR="00CC284F">
        <w:t>FaceNet</w:t>
      </w:r>
      <w:proofErr w:type="spellEnd"/>
      <w:r w:rsidR="00CC284F">
        <w:t xml:space="preserve">, or popularly known as </w:t>
      </w:r>
      <w:proofErr w:type="spellStart"/>
      <w:r w:rsidR="00CC284F">
        <w:t>FaceNet</w:t>
      </w:r>
      <w:proofErr w:type="spellEnd"/>
      <w:r w:rsidR="00CC284F">
        <w:t xml:space="preserve">,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w:t>
      </w:r>
      <w:proofErr w:type="spellStart"/>
      <w:r w:rsidR="00523877">
        <w:t>FaceNet</w:t>
      </w:r>
      <w:proofErr w:type="spellEnd"/>
      <w:r w:rsidR="00523877">
        <w:t xml:space="preserve"> requires high performing computers in order to train the architecture on a new dataset.</w:t>
      </w:r>
    </w:p>
    <w:p w14:paraId="11575EA0" w14:textId="26022E8F" w:rsidR="00523877" w:rsidRDefault="00523877" w:rsidP="005F641E">
      <w:pPr>
        <w:pStyle w:val="Heading3"/>
      </w:pPr>
      <w:bookmarkStart w:id="50" w:name="_Toc178527562"/>
      <w:proofErr w:type="spellStart"/>
      <w:r>
        <w:t>DeepFace</w:t>
      </w:r>
      <w:bookmarkEnd w:id="50"/>
      <w:proofErr w:type="spellEnd"/>
    </w:p>
    <w:p w14:paraId="172D9702" w14:textId="39BFE564" w:rsidR="00523877" w:rsidRDefault="00523877">
      <w:pPr>
        <w:spacing w:line="480" w:lineRule="auto"/>
        <w:jc w:val="both"/>
      </w:pPr>
      <w:r>
        <w:tab/>
      </w:r>
      <w:proofErr w:type="spellStart"/>
      <w:r w:rsidR="00B1432B">
        <w:t>DeepFace</w:t>
      </w:r>
      <w:proofErr w:type="spellEnd"/>
      <w:r w:rsidR="00B1432B">
        <w:t xml:space="preserve"> was also produced by a giant company in technology. Specifically, Meta. Critical to the discussion is the fact </w:t>
      </w:r>
      <w:proofErr w:type="spellStart"/>
      <w:r w:rsidR="00A56579" w:rsidRPr="00A56579">
        <w:t>Taigman</w:t>
      </w:r>
      <w:proofErr w:type="spellEnd"/>
      <w:r w:rsidR="00A56579">
        <w:t xml:space="preserve"> et al., (2014) published</w:t>
      </w:r>
      <w:r w:rsidR="00B1432B">
        <w:t xml:space="preserve"> the results from the study that produced </w:t>
      </w:r>
      <w:proofErr w:type="spellStart"/>
      <w:r w:rsidR="00B1432B">
        <w:t>DeepFace</w:t>
      </w:r>
      <w:proofErr w:type="spellEnd"/>
      <w:r w:rsidR="00B1432B">
        <w:t xml:space="preserv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proofErr w:type="spellStart"/>
      <w:r w:rsidR="00903E26" w:rsidRPr="00A56579">
        <w:t>Taigman</w:t>
      </w:r>
      <w:proofErr w:type="spellEnd"/>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proofErr w:type="spellStart"/>
      <w:r w:rsidR="00F57DA7" w:rsidRPr="00A56579">
        <w:t>Taigman</w:t>
      </w:r>
      <w:proofErr w:type="spellEnd"/>
      <w:r w:rsidR="00F57DA7">
        <w:t xml:space="preserve"> et al., (2014). Vital to the </w:t>
      </w:r>
      <w:r w:rsidR="00F57DA7">
        <w:lastRenderedPageBreak/>
        <w:t xml:space="preserve">discussion is the fact that the </w:t>
      </w:r>
      <w:proofErr w:type="spellStart"/>
      <w:r w:rsidR="00F57DA7">
        <w:t>DeepFace</w:t>
      </w:r>
      <w:proofErr w:type="spellEnd"/>
      <w:r w:rsidR="00F57DA7">
        <w:t xml:space="preserv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3C3ABBCF" w:rsidR="00903E26" w:rsidRDefault="00295321" w:rsidP="00295321">
      <w:pPr>
        <w:pStyle w:val="Caption"/>
        <w:jc w:val="center"/>
      </w:pPr>
      <w:bookmarkStart w:id="51" w:name="_Toc177418719"/>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6</w:t>
      </w:r>
      <w:r w:rsidR="00F73F2D">
        <w:fldChar w:fldCharType="end"/>
      </w:r>
      <w:r>
        <w:t>: Face Alignment</w:t>
      </w:r>
      <w:bookmarkEnd w:id="51"/>
    </w:p>
    <w:p w14:paraId="453755F2" w14:textId="36C6A2FF" w:rsidR="00903E26" w:rsidRDefault="00A61A86" w:rsidP="00A61A86">
      <w:pPr>
        <w:pStyle w:val="Heading3"/>
      </w:pPr>
      <w:r>
        <w:t>VGG</w:t>
      </w:r>
      <w:r w:rsidR="00171783">
        <w:t>FACE-</w:t>
      </w:r>
      <w:r>
        <w:t>16</w:t>
      </w:r>
    </w:p>
    <w:p w14:paraId="776C984B" w14:textId="0FB38A21" w:rsidR="004B62D9" w:rsidRDefault="007E29C8" w:rsidP="00D006E4">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w:t>
      </w:r>
      <w:proofErr w:type="spellStart"/>
      <w:r w:rsidR="001078BD">
        <w:t>relu</w:t>
      </w:r>
      <w:proofErr w:type="spellEnd"/>
      <w:r w:rsidR="001078BD">
        <w:t xml:space="preserve"> activation function, </w:t>
      </w:r>
      <w:proofErr w:type="spellStart"/>
      <w:r w:rsidR="001078BD">
        <w:t>maxpooling</w:t>
      </w:r>
      <w:proofErr w:type="spellEnd"/>
      <w:r w:rsidR="001078BD">
        <w:t xml:space="preserve">, kernel filters, strides and padding. A thorough explanation of this facial recognition architecture has been published by Koo et al., (2018). </w:t>
      </w:r>
      <w:r w:rsidR="000C2B26">
        <w:t xml:space="preserve">It is important to mention that like Google </w:t>
      </w:r>
      <w:proofErr w:type="spellStart"/>
      <w:r w:rsidR="000C2B26">
        <w:t>Facenet</w:t>
      </w:r>
      <w:proofErr w:type="spellEnd"/>
      <w:r w:rsidR="000C2B26">
        <w:t xml:space="preserve"> and </w:t>
      </w:r>
      <w:proofErr w:type="spellStart"/>
      <w:r w:rsidR="000C2B26">
        <w:t>DeepFace</w:t>
      </w:r>
      <w:proofErr w:type="spellEnd"/>
      <w:r w:rsidR="000C2B26">
        <w:t xml:space="preserv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Default="00155EEA" w:rsidP="00771828">
      <w:pPr>
        <w:pStyle w:val="Heading1"/>
        <w:numPr>
          <w:ilvl w:val="0"/>
          <w:numId w:val="0"/>
        </w:numPr>
      </w:pPr>
      <w:bookmarkStart w:id="53" w:name="_Toc178527564"/>
      <w:r w:rsidRPr="005F641E">
        <w:t>Methodology</w:t>
      </w:r>
      <w:bookmarkEnd w:id="53"/>
    </w:p>
    <w:p w14:paraId="358BA337" w14:textId="3223D2AF" w:rsidR="003F0C3A" w:rsidRDefault="003F0C3A" w:rsidP="003F0C3A">
      <w:pPr>
        <w:pStyle w:val="Heading2"/>
      </w:pPr>
      <w:r>
        <w:t>Introduction</w:t>
      </w:r>
    </w:p>
    <w:p w14:paraId="4995F7C7" w14:textId="5888EA5A" w:rsidR="003F0C3A" w:rsidRPr="003F0C3A" w:rsidRDefault="003F0C3A" w:rsidP="003F0C3A">
      <w:pPr>
        <w:pStyle w:val="BodyText"/>
        <w:spacing w:before="240" w:line="480" w:lineRule="auto"/>
        <w:ind w:firstLine="576"/>
      </w:pPr>
      <w:r>
        <w:t xml:space="preserve">This section discusses the theory behind neural networks </w:t>
      </w:r>
      <w:r w:rsidR="008C721F">
        <w:t>by</w:t>
      </w:r>
      <w:r w:rsidR="00DD6A79">
        <w:t xml:space="preserve"> </w:t>
      </w:r>
      <w:r>
        <w:t xml:space="preserve">deriving the back propagation algorithm. The section also discusses techniques used in </w:t>
      </w:r>
      <w:r w:rsidR="008C721F">
        <w:t xml:space="preserve">convolution </w:t>
      </w:r>
      <w:r>
        <w:t>neural networks by describing how CNNs extract data from images. Specifically, this section focusses on major techniques used in CNNs such as filtering, strides, padding, pooling and batch normalization.</w:t>
      </w:r>
      <w:r w:rsidR="00DD6A79">
        <w:t xml:space="preserve"> </w:t>
      </w:r>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5907BCB0" w:rsidR="00677258" w:rsidRPr="00B00FE8" w:rsidRDefault="00677258" w:rsidP="00677258">
                            <w:pPr>
                              <w:pStyle w:val="Caption"/>
                              <w:rPr>
                                <w:rFonts w:ascii="Times New Roman" w:hAnsi="Times New Roman" w:cs="Times New Roman"/>
                                <w:noProof/>
                              </w:rPr>
                            </w:pPr>
                            <w:bookmarkStart w:id="55" w:name="_Toc177418720"/>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5907BCB0" w:rsidR="00677258" w:rsidRPr="00B00FE8" w:rsidRDefault="00677258" w:rsidP="00677258">
                      <w:pPr>
                        <w:pStyle w:val="Caption"/>
                        <w:rPr>
                          <w:rFonts w:ascii="Times New Roman" w:hAnsi="Times New Roman" w:cs="Times New Roman"/>
                          <w:noProof/>
                        </w:rPr>
                      </w:pPr>
                      <w:bookmarkStart w:id="56" w:name="_Toc177418720"/>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lastRenderedPageBreak/>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X</w:t>
      </w:r>
      <w:r>
        <w:rPr>
          <w:rFonts w:ascii="Times New Roman" w:hAnsi="Times New Roman" w:cs="Times New Roman"/>
          <w:vertAlign w:val="subscript"/>
        </w:rPr>
        <w:t>n</w:t>
      </w:r>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w:t>
      </w:r>
      <w:r>
        <w:rPr>
          <w:rFonts w:ascii="Times New Roman" w:hAnsi="Times New Roman" w:cs="Times New Roman"/>
          <w:vertAlign w:val="subscript"/>
        </w:rPr>
        <w:t>n</w:t>
      </w:r>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7346DEF9" w:rsidR="00684928" w:rsidRPr="004F73F5" w:rsidRDefault="00BF73F9"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w:t>
      </w:r>
      <w:r w:rsidR="00E43A0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lastRenderedPageBreak/>
        <w:drawing>
          <wp:anchor distT="0" distB="0" distL="0" distR="0" simplePos="0" relativeHeight="251660288" behindDoc="0" locked="0" layoutInCell="0" allowOverlap="1" wp14:anchorId="12939943" wp14:editId="33F98181">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14:sizeRelH relativeFrom="margin">
              <wp14:pctWidth>0</wp14:pctWidth>
            </wp14:sizeRelH>
            <wp14:sizeRelV relativeFrom="margin">
              <wp14:pctHeight>0</wp14:pctHeight>
            </wp14:sizeRelV>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237B6A97" w:rsidR="00677258" w:rsidRPr="00906AE1" w:rsidRDefault="00677258" w:rsidP="00677258">
                            <w:pPr>
                              <w:pStyle w:val="Caption"/>
                              <w:rPr>
                                <w:rFonts w:ascii="Times New Roman" w:hAnsi="Times New Roman" w:cs="Times New Roman"/>
                                <w:noProof/>
                              </w:rPr>
                            </w:pPr>
                            <w:bookmarkStart w:id="57" w:name="_Toc177418721"/>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237B6A97" w:rsidR="00677258" w:rsidRPr="00906AE1" w:rsidRDefault="00677258" w:rsidP="00677258">
                      <w:pPr>
                        <w:pStyle w:val="Caption"/>
                        <w:rPr>
                          <w:rFonts w:ascii="Times New Roman" w:hAnsi="Times New Roman" w:cs="Times New Roman"/>
                          <w:noProof/>
                        </w:rPr>
                      </w:pPr>
                      <w:bookmarkStart w:id="58" w:name="_Toc177418721"/>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w:t>
      </w:r>
      <w:r>
        <w:rPr>
          <w:rFonts w:ascii="Times New Roman" w:hAnsi="Times New Roman" w:cs="Times New Roman"/>
          <w:vertAlign w:val="subscript"/>
        </w:rPr>
        <w:t>n</w:t>
      </w:r>
      <w:r>
        <w:rPr>
          <w:rFonts w:ascii="Times New Roman" w:hAnsi="Times New Roman" w:cs="Times New Roman"/>
        </w:rPr>
        <w:t>) multiplied by the predictor variables X(X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r>
        <w:rPr>
          <w:rFonts w:ascii="Times New Roman" w:hAnsi="Times New Roman" w:cs="Times New Roman"/>
        </w:rPr>
        <w:t>X</w:t>
      </w:r>
      <w:r>
        <w:rPr>
          <w:rFonts w:ascii="Times New Roman" w:hAnsi="Times New Roman" w:cs="Times New Roman"/>
          <w:vertAlign w:val="subscript"/>
        </w:rPr>
        <w:t>n</w:t>
      </w:r>
      <w:r>
        <w:rPr>
          <w:rFonts w:ascii="Times New Roman" w:hAnsi="Times New Roman" w:cs="Times New Roman"/>
        </w:rPr>
        <w:t>) plus the bias neuron b.</w:t>
      </w:r>
    </w:p>
    <w:p w14:paraId="25C4AB10" w14:textId="4E46BA3C" w:rsidR="00684928" w:rsidRPr="004F73F5" w:rsidRDefault="00BF73F9"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w:t>
      </w:r>
      <w:r w:rsidR="00E43A0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w:t>
      </w:r>
      <w:proofErr w:type="spellStart"/>
      <w:r>
        <w:rPr>
          <w:rFonts w:ascii="Times New Roman" w:hAnsi="Times New Roman" w:cs="Times New Roman"/>
        </w:rPr>
        <w:t>j</w:t>
      </w:r>
      <w:r>
        <w:rPr>
          <w:rFonts w:ascii="Times New Roman" w:hAnsi="Times New Roman" w:cs="Times New Roman"/>
          <w:vertAlign w:val="superscript"/>
        </w:rPr>
        <w:t>th</w:t>
      </w:r>
      <w:proofErr w:type="spellEnd"/>
      <w:r>
        <w:rPr>
          <w:rFonts w:ascii="Times New Roman" w:hAnsi="Times New Roman" w:cs="Times New Roman"/>
        </w:rPr>
        <w:t xml:space="preserve"> neuron of layer (L) to the </w:t>
      </w:r>
      <w:proofErr w:type="spellStart"/>
      <w:r>
        <w:rPr>
          <w:rFonts w:ascii="Times New Roman" w:hAnsi="Times New Roman" w:cs="Times New Roman"/>
        </w:rPr>
        <w:t>i</w:t>
      </w:r>
      <w:r>
        <w:rPr>
          <w:rFonts w:ascii="Times New Roman" w:hAnsi="Times New Roman" w:cs="Times New Roman"/>
          <w:vertAlign w:val="superscript"/>
        </w:rPr>
        <w:t>th</w:t>
      </w:r>
      <w:proofErr w:type="spellEnd"/>
      <w:r>
        <w:rPr>
          <w:rFonts w:ascii="Times New Roman" w:hAnsi="Times New Roman" w:cs="Times New Roman"/>
        </w:rPr>
        <w:t xml:space="preserve"> neuron of layer (L − 1). Consider the image in the figure below</w:t>
      </w:r>
    </w:p>
    <w:p w14:paraId="4222ED72" w14:textId="77777777" w:rsidR="004B62D9" w:rsidRDefault="00BF73F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w:t>
      </w:r>
      <w:proofErr w:type="spellStart"/>
      <w:r w:rsidR="00155EEA">
        <w:rPr>
          <w:rFonts w:ascii="Times New Roman" w:hAnsi="Times New Roman" w:cs="Times New Roman"/>
        </w:rPr>
        <w:t>j</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output layer to the </w:t>
      </w:r>
      <w:proofErr w:type="spellStart"/>
      <w:r w:rsidR="00155EEA">
        <w:rPr>
          <w:rFonts w:ascii="Times New Roman" w:hAnsi="Times New Roman" w:cs="Times New Roman"/>
        </w:rPr>
        <w:t>i</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layer 2.</w:t>
      </w:r>
    </w:p>
    <w:p w14:paraId="50FC15D0" w14:textId="77777777" w:rsidR="004B62D9" w:rsidRDefault="00BF73F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w:t>
      </w:r>
      <w:proofErr w:type="spellStart"/>
      <w:r w:rsidR="00155EEA">
        <w:rPr>
          <w:rFonts w:ascii="Times New Roman" w:hAnsi="Times New Roman" w:cs="Times New Roman"/>
        </w:rPr>
        <w:t>j</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hidden layer 2 to the </w:t>
      </w:r>
      <w:proofErr w:type="spellStart"/>
      <w:r w:rsidR="00155EEA">
        <w:rPr>
          <w:rFonts w:ascii="Times New Roman" w:hAnsi="Times New Roman" w:cs="Times New Roman"/>
        </w:rPr>
        <w:t>i</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layer 1.</w:t>
      </w:r>
    </w:p>
    <w:p w14:paraId="71DDBFE0" w14:textId="77777777" w:rsidR="004B62D9" w:rsidRDefault="00BF73F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w:t>
      </w:r>
      <w:proofErr w:type="spellStart"/>
      <w:r w:rsidR="00155EEA">
        <w:rPr>
          <w:rFonts w:ascii="Times New Roman" w:hAnsi="Times New Roman" w:cs="Times New Roman"/>
        </w:rPr>
        <w:t>j</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hidden layer 1 to the </w:t>
      </w:r>
      <w:proofErr w:type="spellStart"/>
      <w:r w:rsidR="00155EEA">
        <w:rPr>
          <w:rFonts w:ascii="Times New Roman" w:hAnsi="Times New Roman" w:cs="Times New Roman"/>
        </w:rPr>
        <w:t>i</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lastRenderedPageBreak/>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1663690B" w:rsidR="004B62D9" w:rsidRDefault="00BD7EA6" w:rsidP="00BD7EA6">
      <w:pPr>
        <w:pStyle w:val="Caption"/>
        <w:jc w:val="center"/>
      </w:pPr>
      <w:bookmarkStart w:id="60" w:name="_Toc177418722"/>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Image Showing an Artificial Neural Network</w:t>
      </w:r>
      <w:bookmarkEnd w:id="60"/>
    </w:p>
    <w:p w14:paraId="33D61AF6"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w:t>
      </w:r>
      <w:proofErr w:type="spellStart"/>
      <w:r>
        <w:t>j</w:t>
      </w:r>
      <w:r w:rsidRPr="00E92580">
        <w:rPr>
          <w:vertAlign w:val="superscript"/>
        </w:rPr>
        <w:t>th</w:t>
      </w:r>
      <w:proofErr w:type="spellEnd"/>
      <w:r>
        <w:t xml:space="preserve"> neuron of layer L and are defined as the following.</w:t>
      </w:r>
    </w:p>
    <w:p w14:paraId="37D52B9B" w14:textId="2604FB06" w:rsidR="006727CD" w:rsidRDefault="00BF73F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w:t>
      </w:r>
      <w:r w:rsidR="00E43A00">
        <w:rPr>
          <w:i w:val="0"/>
          <w:iCs w:val="0"/>
        </w:rPr>
        <w:fldChar w:fldCharType="end"/>
      </w:r>
      <w:r w:rsidR="006727CD" w:rsidRPr="002142A6">
        <w:rPr>
          <w:i w:val="0"/>
          <w:iCs w:val="0"/>
        </w:rPr>
        <w:t>)</w:t>
      </w:r>
    </w:p>
    <w:p w14:paraId="07F6A3CB" w14:textId="404997EF" w:rsidR="006727CD" w:rsidRDefault="00BF73F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4</w:t>
      </w:r>
      <w:r w:rsidR="00E43A00">
        <w:rPr>
          <w:i w:val="0"/>
          <w:iCs w:val="0"/>
        </w:rPr>
        <w:fldChar w:fldCharType="end"/>
      </w:r>
      <w:r w:rsidR="006727CD" w:rsidRPr="002142A6">
        <w:rPr>
          <w:i w:val="0"/>
          <w:iCs w:val="0"/>
        </w:rPr>
        <w:t>)</w:t>
      </w:r>
    </w:p>
    <w:p w14:paraId="1BF644FE" w14:textId="75A36D92" w:rsidR="006727CD" w:rsidRPr="002722A8" w:rsidRDefault="00BF73F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5</w:t>
      </w:r>
      <w:r w:rsidR="00E43A00">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42866BE0" w:rsidR="006727CD" w:rsidRPr="002142A6" w:rsidRDefault="00BF73F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6</w:t>
      </w:r>
      <w:r w:rsidR="00E43A00">
        <w:rPr>
          <w:i w:val="0"/>
          <w:iCs w:val="0"/>
        </w:rPr>
        <w:fldChar w:fldCharType="end"/>
      </w:r>
      <w:r w:rsidR="006727CD" w:rsidRPr="002142A6">
        <w:rPr>
          <w:i w:val="0"/>
          <w:iCs w:val="0"/>
        </w:rPr>
        <w:t>)</w:t>
      </w:r>
    </w:p>
    <w:p w14:paraId="1BC46414" w14:textId="6800F5C0" w:rsidR="006727CD" w:rsidRPr="002142A6" w:rsidRDefault="00BF73F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7</w:t>
      </w:r>
      <w:r w:rsidR="00E43A00">
        <w:rPr>
          <w:i w:val="0"/>
          <w:iCs w:val="0"/>
        </w:rPr>
        <w:fldChar w:fldCharType="end"/>
      </w:r>
      <w:r w:rsidR="006727CD" w:rsidRPr="002142A6">
        <w:rPr>
          <w:i w:val="0"/>
          <w:iCs w:val="0"/>
        </w:rPr>
        <w:t>)</w:t>
      </w:r>
    </w:p>
    <w:p w14:paraId="5840235D" w14:textId="08AE4D47" w:rsidR="006727CD" w:rsidRPr="002142A6" w:rsidRDefault="00BF73F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8</w:t>
      </w:r>
      <w:r w:rsidR="00E43A00">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3DCA7DC" w:rsidR="006727CD" w:rsidRPr="002142A6" w:rsidRDefault="006727CD" w:rsidP="00D86CE0">
      <w:pPr>
        <w:pStyle w:val="Caption"/>
        <w:rPr>
          <w:i w:val="0"/>
          <w:iCs w:val="0"/>
        </w:rPr>
      </w:pPr>
      <m:oMath>
        <m:r>
          <w:rPr>
            <w:rFonts w:ascii="Cambria Math" w:hAnsi="Cambria Math"/>
          </w:rPr>
          <w:lastRenderedPageBreak/>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9</w:t>
      </w:r>
      <w:r w:rsidR="00E43A00">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3F71A742"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10</w:t>
      </w:r>
      <w:r w:rsidR="00E43A00">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5770F8E"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11</w:t>
      </w:r>
      <w:r w:rsidR="00E43A00">
        <w:rPr>
          <w:i w:val="0"/>
          <w:iCs w:val="0"/>
        </w:rPr>
        <w:fldChar w:fldCharType="end"/>
      </w:r>
      <w:r w:rsidRPr="002142A6">
        <w:rPr>
          <w:i w:val="0"/>
          <w:iCs w:val="0"/>
        </w:rPr>
        <w:t>)</w:t>
      </w:r>
    </w:p>
    <w:p w14:paraId="78A8646C" w14:textId="00A1071E"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12</w:t>
      </w:r>
      <w:r w:rsidR="00E43A00">
        <w:rPr>
          <w:i w:val="0"/>
          <w:iCs w:val="0"/>
        </w:rPr>
        <w:fldChar w:fldCharType="end"/>
      </w:r>
      <w:r w:rsidR="006727CD" w:rsidRPr="002142A6">
        <w:rPr>
          <w:i w:val="0"/>
          <w:iCs w:val="0"/>
        </w:rPr>
        <w:t>)</w:t>
      </w:r>
    </w:p>
    <w:p w14:paraId="6F217C04" w14:textId="115C69CA"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13</w:t>
      </w:r>
      <w:r w:rsidR="00E43A00">
        <w:rPr>
          <w:i w:val="0"/>
          <w:iCs w:val="0"/>
        </w:rPr>
        <w:fldChar w:fldCharType="end"/>
      </w:r>
      <w:r w:rsidR="006727CD" w:rsidRPr="002142A6">
        <w:rPr>
          <w:i w:val="0"/>
          <w:iCs w:val="0"/>
        </w:rPr>
        <w:t>)</w:t>
      </w:r>
    </w:p>
    <w:p w14:paraId="729F9E29" w14:textId="680075A1"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14</w:t>
      </w:r>
      <w:r w:rsidR="00E43A00">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0A5D0E51"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15</w:t>
      </w:r>
      <w:r w:rsidR="00E43A00">
        <w:rPr>
          <w:i w:val="0"/>
          <w:iCs w:val="0"/>
        </w:rPr>
        <w:fldChar w:fldCharType="end"/>
      </w:r>
      <w:r w:rsidR="006727CD" w:rsidRPr="002142A6">
        <w:rPr>
          <w:i w:val="0"/>
          <w:iCs w:val="0"/>
        </w:rPr>
        <w:t>)</w:t>
      </w:r>
    </w:p>
    <w:p w14:paraId="5AA8AD71" w14:textId="05445087"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16</w:t>
      </w:r>
      <w:r w:rsidR="00E43A00">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2E922395"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17</w:t>
      </w:r>
      <w:r w:rsidR="00E43A00">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5171C221"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18</w:t>
      </w:r>
      <w:r w:rsidR="00E43A00">
        <w:rPr>
          <w:i w:val="0"/>
          <w:iCs w:val="0"/>
        </w:rPr>
        <w:fldChar w:fldCharType="end"/>
      </w:r>
      <w:r w:rsidRPr="002142A6">
        <w:rPr>
          <w:i w:val="0"/>
          <w:iCs w:val="0"/>
        </w:rPr>
        <w:t>)</w:t>
      </w:r>
    </w:p>
    <w:p w14:paraId="388176A7" w14:textId="3A7964B4" w:rsidR="006727CD" w:rsidRDefault="006727CD" w:rsidP="006727CD">
      <w:pPr>
        <w:spacing w:line="480" w:lineRule="auto"/>
      </w:pPr>
      <w:r>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1CE06806"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19</w:t>
      </w:r>
      <w:r w:rsidR="00E43A00">
        <w:rPr>
          <w:i w:val="0"/>
          <w:iCs w:val="0"/>
        </w:rPr>
        <w:fldChar w:fldCharType="end"/>
      </w:r>
      <w:r w:rsidRPr="002142A6">
        <w:rPr>
          <w:i w:val="0"/>
          <w:iCs w:val="0"/>
        </w:rPr>
        <w:t>)</w:t>
      </w:r>
    </w:p>
    <w:p w14:paraId="6CE7E8E7" w14:textId="262A6E01"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20</w:t>
      </w:r>
      <w:r w:rsidR="00E43A00">
        <w:rPr>
          <w:i w:val="0"/>
          <w:iCs w:val="0"/>
        </w:rPr>
        <w:fldChar w:fldCharType="end"/>
      </w:r>
      <w:r w:rsidR="006727CD" w:rsidRPr="002142A6">
        <w:rPr>
          <w:i w:val="0"/>
          <w:iCs w:val="0"/>
        </w:rPr>
        <w:t>)</w:t>
      </w:r>
    </w:p>
    <w:p w14:paraId="17DECAB3" w14:textId="1868447D"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21</w:t>
      </w:r>
      <w:r w:rsidR="00E43A00">
        <w:rPr>
          <w:i w:val="0"/>
          <w:iCs w:val="0"/>
        </w:rPr>
        <w:fldChar w:fldCharType="end"/>
      </w:r>
      <w:r w:rsidR="006727CD" w:rsidRPr="002142A6">
        <w:rPr>
          <w:i w:val="0"/>
          <w:iCs w:val="0"/>
        </w:rPr>
        <w:t>)</w:t>
      </w:r>
    </w:p>
    <w:p w14:paraId="5912F457" w14:textId="741E648B"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22</w:t>
      </w:r>
      <w:r w:rsidR="00E43A00">
        <w:rPr>
          <w:i w:val="0"/>
          <w:iCs w:val="0"/>
        </w:rPr>
        <w:fldChar w:fldCharType="end"/>
      </w:r>
      <w:r w:rsidR="006727CD" w:rsidRPr="002142A6">
        <w:rPr>
          <w:i w:val="0"/>
          <w:iCs w:val="0"/>
        </w:rPr>
        <w:t>)</w:t>
      </w:r>
    </w:p>
    <w:p w14:paraId="47349A1A" w14:textId="32255949" w:rsidR="006727CD" w:rsidRDefault="006727CD" w:rsidP="006727CD">
      <w:pPr>
        <w:spacing w:line="480" w:lineRule="auto"/>
      </w:pPr>
      <w:r>
        <w:lastRenderedPageBreak/>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1B12A452"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23</w:t>
      </w:r>
      <w:r w:rsidR="00E43A0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w:t>
      </w:r>
      <w:proofErr w:type="spellStart"/>
      <w:r>
        <w:t>i</w:t>
      </w:r>
      <w:proofErr w:type="spellEnd"/>
      <w:r>
        <w:t xml:space="preserve">) in equation </w:t>
      </w:r>
      <w:r w:rsidR="009459A4">
        <w:t>3.22</w:t>
      </w:r>
      <w:r>
        <w:t xml:space="preserve">, the result can be simplified by 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63D5A458"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24</w:t>
      </w:r>
      <w:r w:rsidR="00E43A0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1328402A"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25</w:t>
      </w:r>
      <w:r w:rsidR="00E43A0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2539D039"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26</w:t>
      </w:r>
      <w:r w:rsidR="00E43A0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6DEDA023" w:rsidR="006727CD" w:rsidRPr="00D86CE0" w:rsidRDefault="00BF73F9"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27</w:t>
      </w:r>
      <w:r w:rsidR="00E43A0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50DEB912" w:rsidR="006727CD" w:rsidRPr="00D86CE0" w:rsidRDefault="00BF73F9"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28</w:t>
      </w:r>
      <w:r w:rsidR="00E43A0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lastRenderedPageBreak/>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6CA152F"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29</w:t>
      </w:r>
      <w:r w:rsidR="00E43A00">
        <w:rPr>
          <w:i w:val="0"/>
          <w:iCs w:val="0"/>
        </w:rPr>
        <w:fldChar w:fldCharType="end"/>
      </w:r>
      <w:r w:rsidRPr="00D86CE0">
        <w:rPr>
          <w:i w:val="0"/>
          <w:iCs w:val="0"/>
        </w:rPr>
        <w:t>)</w:t>
      </w:r>
    </w:p>
    <w:p w14:paraId="575D8791" w14:textId="3D0035B7"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30</w:t>
      </w:r>
      <w:r w:rsidR="00E43A00">
        <w:rPr>
          <w:i w:val="0"/>
          <w:iCs w:val="0"/>
        </w:rPr>
        <w:fldChar w:fldCharType="end"/>
      </w:r>
      <w:r w:rsidR="006727CD" w:rsidRPr="00D86CE0">
        <w:rPr>
          <w:i w:val="0"/>
          <w:iCs w:val="0"/>
        </w:rPr>
        <w:t>)</w:t>
      </w:r>
    </w:p>
    <w:p w14:paraId="3A26BCAA" w14:textId="42BFB964" w:rsidR="006727CD" w:rsidRDefault="00BF73F9"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31</w:t>
      </w:r>
      <w:r w:rsidR="00E43A00">
        <w:rPr>
          <w:i w:val="0"/>
          <w:iCs w:val="0"/>
        </w:rPr>
        <w:fldChar w:fldCharType="end"/>
      </w:r>
      <w:r w:rsidR="006727CD" w:rsidRPr="00D86CE0">
        <w:rPr>
          <w:i w:val="0"/>
          <w:iCs w:val="0"/>
        </w:rPr>
        <w:t>)</w:t>
      </w:r>
    </w:p>
    <w:p w14:paraId="7B208A50" w14:textId="770C319B"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32</w:t>
      </w:r>
      <w:r w:rsidR="00E43A0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0FE3CA88"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33</w:t>
      </w:r>
      <w:r w:rsidR="00E43A0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2148EF55"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34</w:t>
      </w:r>
      <w:r w:rsidR="00E43A0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753F799F"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35</w:t>
      </w:r>
      <w:r w:rsidR="00E43A0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22D26B5"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36</w:t>
      </w:r>
      <w:r w:rsidR="00E43A0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78F0D553" w:rsidR="006727CD" w:rsidRDefault="00BF73F9"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37</w:t>
      </w:r>
      <w:r w:rsidR="00E43A0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2C2E7FA8" w:rsidR="006727CD" w:rsidRDefault="00BF73F9"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38</w:t>
      </w:r>
      <w:r w:rsidR="00E43A00">
        <w:rPr>
          <w:i w:val="0"/>
          <w:iCs w:val="0"/>
        </w:rPr>
        <w:fldChar w:fldCharType="end"/>
      </w:r>
      <w:r w:rsidR="006727CD" w:rsidRPr="00D86CE0">
        <w:rPr>
          <w:i w:val="0"/>
          <w:iCs w:val="0"/>
        </w:rPr>
        <w:t>)</w:t>
      </w:r>
    </w:p>
    <w:p w14:paraId="415B1D04" w14:textId="65A8E677" w:rsidR="006727CD" w:rsidRDefault="006727CD" w:rsidP="006727CD">
      <w:pPr>
        <w:spacing w:line="480" w:lineRule="auto"/>
      </w:pPr>
      <w:r>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rPr>
      </w:pPr>
      <w:r w:rsidRPr="00957F5C">
        <w:rPr>
          <w:rFonts w:ascii="Times New Roman" w:hAnsi="Times New Roman" w:cs="Times New Roman"/>
          <w:noProof/>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592394E" w:rsidR="002316CB" w:rsidRPr="002316CB" w:rsidRDefault="00957F5C" w:rsidP="001858F9">
      <w:pPr>
        <w:pStyle w:val="Caption"/>
        <w:jc w:val="center"/>
        <w:rPr>
          <w:rFonts w:ascii="Times New Roman" w:hAnsi="Times New Roman" w:cs="Times New Roman"/>
        </w:rPr>
      </w:pPr>
      <w:r>
        <w:lastRenderedPageBreak/>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takes a 3 by 3 matrix from row R1 column C2 to row R3 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rPr>
      </w:pPr>
      <w:r w:rsidRPr="001858F9">
        <w:rPr>
          <w:rFonts w:ascii="Times New Roman" w:hAnsi="Times New Roman" w:cs="Times New Roman"/>
          <w:noProof/>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40635F1" w:rsidR="001858F9" w:rsidRDefault="001858F9" w:rsidP="001858F9">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w:t>
      </w:r>
      <w:r>
        <w:lastRenderedPageBreak/>
        <w:t xml:space="preserve">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rPr>
      </w:pPr>
      <w:r w:rsidRPr="006B1319">
        <w:rPr>
          <w:rFonts w:ascii="Times New Roman" w:hAnsi="Times New Roman" w:cs="Times New Roman"/>
          <w:noProof/>
        </w:rPr>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2A988539" w:rsidR="006B1319" w:rsidRDefault="006B1319" w:rsidP="006B1319">
      <w:pPr>
        <w:pStyle w:val="Caption"/>
        <w:spacing w:before="0"/>
        <w:jc w:val="cente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6</w:t>
      </w:r>
      <w:r w:rsidR="00F73F2D">
        <w:fldChar w:fldCharType="end"/>
      </w:r>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rPr>
      </w:pPr>
      <w:r>
        <w:rPr>
          <w:rFonts w:ascii="Times New Roman" w:hAnsi="Times New Roman" w:cs="Times New Roman"/>
          <w:i w:val="0"/>
          <w:iCs w:val="0"/>
        </w:rPr>
        <w:t xml:space="preserve">While this paper discussed padding, it has not touched on how padding is used in CNNs.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rPr>
        <w:t>create a facial recognition model with zero padding and no padding in order to investigate the effect of padding in facial recognition. Zero padding in CNNs is achieved by adding zeros around an input image before filtering is applied to the resulting matrix in order to create a feature map</w:t>
      </w:r>
      <w:r w:rsidR="00723B2D">
        <w:rPr>
          <w:rFonts w:ascii="Times New Roman" w:hAnsi="Times New Roman" w:cs="Times New Roman"/>
          <w:i w:val="0"/>
          <w:iCs w:val="0"/>
        </w:rPr>
        <w:t xml:space="preserve">. Consider the matrix in figure </w:t>
      </w:r>
      <w:r w:rsidR="00BE70A1">
        <w:rPr>
          <w:rFonts w:ascii="Times New Roman" w:hAnsi="Times New Roman" w:cs="Times New Roman"/>
          <w:i w:val="0"/>
          <w:iCs w:val="0"/>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rPr>
      </w:pPr>
      <w:r w:rsidRPr="00723B2D">
        <w:rPr>
          <w:rFonts w:ascii="Times New Roman" w:hAnsi="Times New Roman" w:cs="Times New Roman"/>
          <w:noProof/>
        </w:rPr>
        <w:lastRenderedPageBreak/>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3C5BF369" w:rsidR="00BE70A1" w:rsidRDefault="00BE70A1" w:rsidP="00BE70A1">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7</w:t>
      </w:r>
      <w:r w:rsidR="00F73F2D">
        <w:fldChar w:fldCharType="end"/>
      </w:r>
      <w:r>
        <w:t>: Padding in CNNs</w:t>
      </w:r>
    </w:p>
    <w:p w14:paraId="02A184D6" w14:textId="77777777" w:rsidR="00BE70A1" w:rsidRPr="00723B2D" w:rsidRDefault="00BE70A1" w:rsidP="00BE70A1">
      <w:pPr>
        <w:pStyle w:val="BodyText"/>
        <w:spacing w:line="480" w:lineRule="auto"/>
        <w:rPr>
          <w:rFonts w:ascii="Times New Roman" w:hAnsi="Times New Roman" w:cs="Times New Roman"/>
        </w:rPr>
      </w:pPr>
    </w:p>
    <w:p w14:paraId="4C571FAB" w14:textId="44EF35C7" w:rsidR="006B1319" w:rsidRDefault="00BE70A1" w:rsidP="00BE70A1">
      <w:pPr>
        <w:pStyle w:val="Heading3"/>
      </w:pPr>
      <w:r>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Let us consider a pooling size of 2 by 2 and a feature map shown in figure 3.8 below.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C3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C3 to row R4 column C4.</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rPr>
      </w:pPr>
      <w:r w:rsidRPr="00B977AD">
        <w:rPr>
          <w:rFonts w:ascii="Times New Roman" w:hAnsi="Times New Roman" w:cs="Times New Roman"/>
          <w:noProof/>
        </w:rPr>
        <w:lastRenderedPageBreak/>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0A4AD945" w:rsidR="009C38B8" w:rsidRPr="009C38B8" w:rsidRDefault="00B977AD" w:rsidP="00B977AD">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8</w:t>
      </w:r>
      <w:r w:rsidR="00F73F2D">
        <w:fldChar w:fldCharType="end"/>
      </w:r>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6681C7F3" w:rsidR="00B977AD" w:rsidRDefault="00B977AD" w:rsidP="007444CD">
      <w:pPr>
        <w:pStyle w:val="Heading3"/>
      </w:pPr>
      <w:r>
        <w:t>Batch Normalization</w:t>
      </w:r>
    </w:p>
    <w:p w14:paraId="700391B4" w14:textId="2C4DC9D5" w:rsidR="00C17179" w:rsidRDefault="007B79B0" w:rsidP="00921AAA">
      <w:pPr>
        <w:spacing w:line="480" w:lineRule="auto"/>
        <w:ind w:firstLine="432"/>
        <w:rPr>
          <w:rFonts w:ascii="Times New Roman" w:hAnsi="Times New Roman" w:cs="Times New Roman"/>
        </w:rPr>
      </w:pPr>
      <w:r>
        <w:rPr>
          <w:rFonts w:ascii="Times New Roman" w:hAnsi="Times New Roman" w:cs="Times New Roman"/>
        </w:rPr>
        <w:t xml:space="preserve">Batch normalization </w:t>
      </w:r>
      <w:r w:rsidR="00D40621">
        <w:rPr>
          <w:rFonts w:ascii="Times New Roman" w:hAnsi="Times New Roman" w:cs="Times New Roman"/>
        </w:rPr>
        <w:t>is</w:t>
      </w:r>
      <w:r>
        <w:rPr>
          <w:rFonts w:ascii="Times New Roman" w:hAnsi="Times New Roman" w:cs="Times New Roman"/>
        </w:rPr>
        <w:t xml:space="preserve"> used by neural networks to improve the speed and stability of the training process. Critical to the discussion is the fact that Sergey and Szegedy (20</w:t>
      </w:r>
      <w:r w:rsidR="00C17179">
        <w:rPr>
          <w:rFonts w:ascii="Times New Roman" w:hAnsi="Times New Roman" w:cs="Times New Roman"/>
        </w:rPr>
        <w:t>1</w:t>
      </w:r>
      <w:r>
        <w:rPr>
          <w:rFonts w:ascii="Times New Roman" w:hAnsi="Times New Roman" w:cs="Times New Roman"/>
        </w:rPr>
        <w:t xml:space="preserve">5) have a publication on some of the benefits of batch normalization. This owes to the fact that batch normalization does not only improve the speed and the stability of the training process, but also reduces the internal covariate shift. The term internal covariate shift could be defined as a phenomenon where the distribution of outputs of a </w:t>
      </w:r>
      <w:r w:rsidR="00C17179">
        <w:rPr>
          <w:rFonts w:ascii="Times New Roman" w:hAnsi="Times New Roman" w:cs="Times New Roman"/>
        </w:rPr>
        <w:t>neural network change</w:t>
      </w:r>
      <w:r>
        <w:rPr>
          <w:rFonts w:ascii="Times New Roman" w:hAnsi="Times New Roman" w:cs="Times New Roman"/>
        </w:rPr>
        <w:t xml:space="preserve"> when the model is still being updated. </w:t>
      </w:r>
      <w:r w:rsidR="002F45A4">
        <w:rPr>
          <w:rFonts w:ascii="Times New Roman" w:hAnsi="Times New Roman" w:cs="Times New Roman"/>
        </w:rPr>
        <w:t>That said, t</w:t>
      </w:r>
      <w:r>
        <w:rPr>
          <w:rFonts w:ascii="Times New Roman" w:hAnsi="Times New Roman" w:cs="Times New Roman"/>
        </w:rPr>
        <w:t xml:space="preserve">his technique occurs by adjusting the values in each variable </w:t>
      </w:r>
      <w:r w:rsidR="00C17179">
        <w:rPr>
          <w:rFonts w:ascii="Times New Roman" w:hAnsi="Times New Roman" w:cs="Times New Roman"/>
        </w:rPr>
        <w:t>using the mean, standard deviation, scaling parameter, and a bias. This is done using equation 3.39 below. It is important to highlight that the scaling parameter and the bias, like the weights of a neural network, are adjusted in order to minimize the loss function.</w:t>
      </w:r>
    </w:p>
    <w:p w14:paraId="797B6A04" w14:textId="549B0DCA" w:rsidR="00921AAA" w:rsidRDefault="00BF73F9" w:rsidP="00921AAA">
      <w:pPr>
        <w:pStyle w:val="Caption"/>
        <w:rPr>
          <w:rFonts w:ascii="Times New Roman" w:hAnsi="Times New Roman" w:cs="Times New Roman"/>
        </w:rPr>
      </w:pPr>
      <m:oMath>
        <m:sSub>
          <m:sSubPr>
            <m:ctrlPr>
              <w:rPr>
                <w:rFonts w:ascii="Cambria Math" w:hAnsi="Cambria Math" w:cs="Times New Roman"/>
                <w:iCs w:val="0"/>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 γ</m:t>
        </m:r>
        <m:acc>
          <m:accPr>
            <m:ctrlPr>
              <w:rPr>
                <w:rFonts w:ascii="Cambria Math" w:hAnsi="Cambria Math" w:cs="Times New Roman"/>
                <w:iCs w:val="0"/>
              </w:rPr>
            </m:ctrlPr>
          </m:accPr>
          <m:e>
            <m:sSub>
              <m:sSubPr>
                <m:ctrlPr>
                  <w:rPr>
                    <w:rFonts w:ascii="Cambria Math" w:hAnsi="Cambria Math" w:cs="Times New Roman"/>
                    <w:iCs w:val="0"/>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+β</m:t>
        </m:r>
      </m:oMath>
      <w:r w:rsidR="00921AAA">
        <w:rPr>
          <w:rFonts w:ascii="Times New Roman" w:hAnsi="Times New Roman" w:cs="Times New Roman"/>
        </w:rPr>
        <w:t xml:space="preserve">          </w:t>
      </w:r>
      <w:r w:rsidR="00E43A00">
        <w:rPr>
          <w:rFonts w:ascii="Times New Roman" w:hAnsi="Times New Roman" w:cs="Times New Roman"/>
          <w:i w:val="0"/>
          <w:iCs w:val="0"/>
        </w:rPr>
        <w:t>where</w:t>
      </w:r>
      <w:r w:rsidR="00921AAA">
        <w:rPr>
          <w:rFonts w:ascii="Times New Roman" w:hAnsi="Times New Roman" w:cs="Times New Roman"/>
        </w:rPr>
        <w:t xml:space="preserve">                                                                                                           </w:t>
      </w:r>
      <w:r w:rsidR="00E43A00">
        <w:rPr>
          <w:rFonts w:ascii="Times New Roman" w:hAnsi="Times New Roman" w:cs="Times New Roman"/>
        </w:rPr>
        <w:fldChar w:fldCharType="begin"/>
      </w:r>
      <w:r w:rsidR="00E43A00">
        <w:rPr>
          <w:rFonts w:ascii="Times New Roman" w:hAnsi="Times New Roman" w:cs="Times New Roman"/>
        </w:rPr>
        <w:instrText xml:space="preserve"> STYLEREF 1 \s </w:instrText>
      </w:r>
      <w:r w:rsidR="00E43A00">
        <w:rPr>
          <w:rFonts w:ascii="Times New Roman" w:hAnsi="Times New Roman" w:cs="Times New Roman"/>
        </w:rPr>
        <w:fldChar w:fldCharType="separate"/>
      </w:r>
      <w:r w:rsidR="00E43A00">
        <w:rPr>
          <w:rFonts w:ascii="Times New Roman" w:hAnsi="Times New Roman" w:cs="Times New Roman"/>
          <w:noProof/>
        </w:rPr>
        <w:t>0</w:t>
      </w:r>
      <w:r w:rsidR="00E43A00">
        <w:rPr>
          <w:rFonts w:ascii="Times New Roman" w:hAnsi="Times New Roman" w:cs="Times New Roman"/>
        </w:rPr>
        <w:fldChar w:fldCharType="end"/>
      </w:r>
      <w:r w:rsidR="00E43A00">
        <w:rPr>
          <w:rFonts w:ascii="Times New Roman" w:hAnsi="Times New Roman" w:cs="Times New Roman"/>
        </w:rPr>
        <w:t>.</w:t>
      </w:r>
      <w:r w:rsidR="00E43A00">
        <w:rPr>
          <w:rFonts w:ascii="Times New Roman" w:hAnsi="Times New Roman" w:cs="Times New Roman"/>
        </w:rPr>
        <w:fldChar w:fldCharType="begin"/>
      </w:r>
      <w:r w:rsidR="00E43A00">
        <w:rPr>
          <w:rFonts w:ascii="Times New Roman" w:hAnsi="Times New Roman" w:cs="Times New Roman"/>
        </w:rPr>
        <w:instrText xml:space="preserve"> SEQ Equation \* ARABIC \s 1 </w:instrText>
      </w:r>
      <w:r w:rsidR="00E43A00">
        <w:rPr>
          <w:rFonts w:ascii="Times New Roman" w:hAnsi="Times New Roman" w:cs="Times New Roman"/>
        </w:rPr>
        <w:fldChar w:fldCharType="separate"/>
      </w:r>
      <w:r w:rsidR="00E43A00">
        <w:rPr>
          <w:rFonts w:ascii="Times New Roman" w:hAnsi="Times New Roman" w:cs="Times New Roman"/>
          <w:noProof/>
        </w:rPr>
        <w:t>39</w:t>
      </w:r>
      <w:r w:rsidR="00E43A00">
        <w:rPr>
          <w:rFonts w:ascii="Times New Roman" w:hAnsi="Times New Roman" w:cs="Times New Roman"/>
        </w:rPr>
        <w:fldChar w:fldCharType="end"/>
      </w:r>
    </w:p>
    <w:p w14:paraId="74FF837C" w14:textId="656D567E" w:rsidR="00E43A00" w:rsidRPr="00E43A00" w:rsidRDefault="00BF73F9" w:rsidP="00E43A00">
      <w:pPr>
        <w:pStyle w:val="Caption"/>
        <w:rPr>
          <w:rFonts w:ascii="Times New Roman" w:hAnsi="Times New Roman" w:cs="Times New Roman"/>
          <w:i w:val="0"/>
          <w:iCs w:val="0"/>
        </w:rPr>
      </w:pPr>
      <m:oMath>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 xml:space="preserve">=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 xml:space="preserve">i </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β</m:t>
                </m:r>
              </m:sub>
            </m:sSub>
          </m:num>
          <m:den>
            <m:rad>
              <m:radPr>
                <m:degHide m:val="1"/>
                <m:ctrlPr>
                  <w:rPr>
                    <w:rFonts w:ascii="Cambria Math" w:hAnsi="Cambria Math" w:cs="Times New Roman"/>
                  </w:rPr>
                </m:ctrlPr>
              </m:radPr>
              <m:deg/>
              <m:e>
                <m:sSubSup>
                  <m:sSubSupPr>
                    <m:ctrlPr>
                      <w:rPr>
                        <w:rFonts w:ascii="Cambria Math" w:hAnsi="Cambria Math" w:cs="Times New Roman"/>
                      </w:rPr>
                    </m:ctrlPr>
                  </m:sSubSupPr>
                  <m:e>
                    <m:r>
                      <w:rPr>
                        <w:rFonts w:ascii="Cambria Math" w:hAnsi="Cambria Math" w:cs="Times New Roman"/>
                      </w:rPr>
                      <m:t>δ</m:t>
                    </m:r>
                  </m:e>
                  <m:sub>
                    <m:r>
                      <w:rPr>
                        <w:rFonts w:ascii="Cambria Math" w:hAnsi="Cambria Math" w:cs="Times New Roman"/>
                      </w:rPr>
                      <m:t>β</m:t>
                    </m:r>
                  </m:sub>
                  <m:sup>
                    <m:r>
                      <w:rPr>
                        <w:rFonts w:ascii="Cambria Math" w:hAnsi="Cambria Math" w:cs="Times New Roman"/>
                      </w:rPr>
                      <m:t>2</m:t>
                    </m:r>
                  </m:sup>
                </m:sSubSup>
              </m:e>
            </m:rad>
            <m:r>
              <w:rPr>
                <w:rFonts w:ascii="Cambria Math" w:hAnsi="Cambria Math" w:cs="Times New Roman"/>
              </w:rPr>
              <m:t>+ε</m:t>
            </m:r>
          </m:den>
        </m:f>
        <m:r>
          <w:rPr>
            <w:rFonts w:ascii="Cambria Math" w:hAnsi="Cambria Math" w:cs="Times New Roman"/>
          </w:rPr>
          <m:t xml:space="preserve">  </m:t>
        </m:r>
      </m:oMath>
      <w:r w:rsidR="00E43A00">
        <w:rPr>
          <w:rFonts w:ascii="Times New Roman" w:hAnsi="Times New Roman" w:cs="Times New Roman"/>
          <w:i w:val="0"/>
        </w:rPr>
        <w:t xml:space="preserve">                                                                                                                                </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STYLEREF 1 \s </w:instrText>
      </w:r>
      <w:r w:rsidR="00E43A00">
        <w:rPr>
          <w:rFonts w:ascii="Times New Roman" w:hAnsi="Times New Roman" w:cs="Times New Roman"/>
          <w:i w:val="0"/>
        </w:rPr>
        <w:fldChar w:fldCharType="separate"/>
      </w:r>
      <w:r w:rsidR="00E43A00">
        <w:rPr>
          <w:rFonts w:ascii="Times New Roman" w:hAnsi="Times New Roman" w:cs="Times New Roman"/>
          <w:i w:val="0"/>
          <w:noProof/>
        </w:rPr>
        <w:t>0</w:t>
      </w:r>
      <w:r w:rsidR="00E43A00">
        <w:rPr>
          <w:rFonts w:ascii="Times New Roman" w:hAnsi="Times New Roman" w:cs="Times New Roman"/>
          <w:i w:val="0"/>
        </w:rPr>
        <w:fldChar w:fldCharType="end"/>
      </w:r>
      <w:r w:rsidR="00E43A00">
        <w:rPr>
          <w:rFonts w:ascii="Times New Roman" w:hAnsi="Times New Roman" w:cs="Times New Roman"/>
          <w:i w:val="0"/>
        </w:rPr>
        <w:t>.</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SEQ Equation \* ARABIC \s 1 </w:instrText>
      </w:r>
      <w:r w:rsidR="00E43A00">
        <w:rPr>
          <w:rFonts w:ascii="Times New Roman" w:hAnsi="Times New Roman" w:cs="Times New Roman"/>
          <w:i w:val="0"/>
        </w:rPr>
        <w:fldChar w:fldCharType="separate"/>
      </w:r>
      <w:r w:rsidR="00E43A00">
        <w:rPr>
          <w:rFonts w:ascii="Times New Roman" w:hAnsi="Times New Roman" w:cs="Times New Roman"/>
          <w:i w:val="0"/>
          <w:noProof/>
        </w:rPr>
        <w:t>40</w:t>
      </w:r>
      <w:r w:rsidR="00E43A00">
        <w:rPr>
          <w:rFonts w:ascii="Times New Roman" w:hAnsi="Times New Roman" w:cs="Times New Roman"/>
          <w:i w:val="0"/>
        </w:rPr>
        <w:fldChar w:fldCharType="end"/>
      </w:r>
    </w:p>
    <w:p w14:paraId="54A20148" w14:textId="77777777" w:rsidR="00C17179" w:rsidRDefault="00C17179" w:rsidP="00C17179">
      <w:pPr>
        <w:spacing w:line="480" w:lineRule="auto"/>
        <w:rPr>
          <w:rFonts w:ascii="Times New Roman" w:hAnsi="Times New Roman" w:cs="Times New Roman"/>
        </w:rPr>
      </w:pPr>
    </w:p>
    <w:p w14:paraId="612418BC" w14:textId="77777777" w:rsidR="00596046" w:rsidRDefault="00596046" w:rsidP="00C17179">
      <w:pPr>
        <w:spacing w:line="480" w:lineRule="auto"/>
        <w:rPr>
          <w:rFonts w:ascii="Times New Roman" w:hAnsi="Times New Roman" w:cs="Times New Roman"/>
        </w:rPr>
      </w:pPr>
    </w:p>
    <w:p w14:paraId="2B9A2096" w14:textId="019F99A3" w:rsidR="00596046" w:rsidRDefault="00596046">
      <w:pPr>
        <w:rPr>
          <w:rFonts w:ascii="Times New Roman" w:hAnsi="Times New Roman" w:cs="Times New Roman"/>
        </w:rPr>
      </w:pPr>
      <w:r>
        <w:rPr>
          <w:rFonts w:ascii="Times New Roman" w:hAnsi="Times New Roman" w:cs="Times New Roman"/>
        </w:rPr>
        <w:br w:type="page"/>
      </w:r>
    </w:p>
    <w:p w14:paraId="25E3B531" w14:textId="552B8D4B" w:rsidR="004C4047" w:rsidRDefault="004C4047" w:rsidP="004C4047">
      <w:pPr>
        <w:pStyle w:val="Heading1"/>
      </w:pPr>
      <w:r>
        <w:lastRenderedPageBreak/>
        <w:t>Chapter Three</w:t>
      </w:r>
    </w:p>
    <w:p w14:paraId="17138035" w14:textId="220145E9" w:rsidR="00596046" w:rsidRDefault="00596046" w:rsidP="004C4047">
      <w:pPr>
        <w:pStyle w:val="Heading"/>
        <w:jc w:val="center"/>
        <w:rPr>
          <w:rFonts w:ascii="Liberation Serif" w:hAnsi="Liberation Serif"/>
          <w:b/>
          <w:bCs/>
          <w:sz w:val="40"/>
          <w:szCs w:val="40"/>
        </w:rPr>
      </w:pPr>
      <w:r w:rsidRPr="004C4047">
        <w:rPr>
          <w:rFonts w:ascii="Liberation Serif" w:hAnsi="Liberation Serif"/>
          <w:b/>
          <w:bCs/>
          <w:sz w:val="40"/>
          <w:szCs w:val="40"/>
        </w:rPr>
        <w:t>Results and Discussion</w:t>
      </w:r>
    </w:p>
    <w:p w14:paraId="24E20D6A" w14:textId="1063BEA8" w:rsidR="00DE44D4" w:rsidRPr="00DE44D4" w:rsidRDefault="00DE44D4" w:rsidP="00DE44D4">
      <w:pPr>
        <w:pStyle w:val="Heading2"/>
      </w:pPr>
      <w:r>
        <w:t>Introduction</w:t>
      </w:r>
    </w:p>
    <w:p w14:paraId="52FD712A" w14:textId="22C8ABBE" w:rsidR="009C38B8" w:rsidRDefault="004C4047" w:rsidP="00DE44D4">
      <w:pPr>
        <w:spacing w:line="480" w:lineRule="auto"/>
        <w:ind w:firstLine="432"/>
        <w:rPr>
          <w:rFonts w:ascii="Times New Roman" w:hAnsi="Times New Roman" w:cs="Times New Roman"/>
        </w:rPr>
      </w:pPr>
      <w:r>
        <w:rPr>
          <w:rFonts w:ascii="Times New Roman" w:hAnsi="Times New Roman" w:cs="Times New Roman"/>
        </w:rPr>
        <w:t xml:space="preserve">This section highlights the findings of the study, discussing the backbone and interpretation of the study. The author outlines the results obtained after running the experiment and discusses the results in detail. It is important to note that the results are documented and discussed as per the objectives of the study. </w:t>
      </w:r>
      <w:r w:rsidR="0058759A">
        <w:rPr>
          <w:rFonts w:ascii="Times New Roman" w:hAnsi="Times New Roman" w:cs="Times New Roman"/>
        </w:rPr>
        <w:t xml:space="preserve">The author begins with the discussing the results of building a facial recognition model (called Cycks), </w:t>
      </w:r>
      <w:r w:rsidR="007D28EA">
        <w:rPr>
          <w:rFonts w:ascii="Times New Roman" w:hAnsi="Times New Roman" w:cs="Times New Roman"/>
        </w:rPr>
        <w:t xml:space="preserve">examining the effect of padding on Cycks and </w:t>
      </w:r>
      <w:r w:rsidR="0058759A">
        <w:rPr>
          <w:rFonts w:ascii="Times New Roman" w:hAnsi="Times New Roman" w:cs="Times New Roman"/>
        </w:rPr>
        <w:t xml:space="preserve">examining the effect of padding on a modified VGGFACE-16 </w:t>
      </w:r>
      <w:proofErr w:type="spellStart"/>
      <w:r w:rsidR="0058759A">
        <w:rPr>
          <w:rFonts w:ascii="Times New Roman" w:hAnsi="Times New Roman" w:cs="Times New Roman"/>
        </w:rPr>
        <w:t>modeld</w:t>
      </w:r>
      <w:proofErr w:type="spellEnd"/>
      <w:r w:rsidR="0058759A">
        <w:rPr>
          <w:rFonts w:ascii="Times New Roman" w:hAnsi="Times New Roman" w:cs="Times New Roman"/>
        </w:rPr>
        <w:t>. The chapter ends with a discussion comparing the effect of padding on Cycks and the modified VGGFACE-16.</w:t>
      </w:r>
    </w:p>
    <w:p w14:paraId="127A6FB9" w14:textId="48B84CDB" w:rsidR="001E4220" w:rsidRDefault="001E4220" w:rsidP="001E4220">
      <w:pPr>
        <w:pStyle w:val="Heading2"/>
      </w:pPr>
      <w:r>
        <w:t>Data Cleaning</w:t>
      </w:r>
    </w:p>
    <w:p w14:paraId="43BE01F1" w14:textId="693AEBE2" w:rsidR="00D6117C" w:rsidRDefault="00C13DDE" w:rsidP="00D6117C">
      <w:pPr>
        <w:spacing w:line="480" w:lineRule="auto"/>
        <w:ind w:firstLine="576"/>
      </w:pPr>
      <w:r>
        <w:rPr>
          <w:rFonts w:ascii="Times New Roman" w:hAnsi="Times New Roman" w:cs="Times New Roman"/>
        </w:rPr>
        <w:t xml:space="preserve">The author began by cleaning the dataset in order to ensure any privacy issues and model accuracy were prioritized. Since the KomNET data set published by </w:t>
      </w:r>
      <w:r w:rsidRPr="003E006C">
        <w:rPr>
          <w:rStyle w:val="Emphasis"/>
          <w:rFonts w:ascii="Times New Roman" w:hAnsi="Times New Roman" w:cs="Times New Roman"/>
          <w:i w:val="0"/>
          <w:iCs w:val="0"/>
          <w:color w:val="000000"/>
        </w:rPr>
        <w:t>Astawa</w:t>
      </w:r>
      <w:r>
        <w:t xml:space="preserve"> et al., (2020) was used for the experiment, the author renamed labels used in the original dataset from actual usernames to labels that hid the identities of actual users. Specifically, the names of the participants were converted to user1, user2, all the way to user 52. The author then proceeded to build the first Cycks model and realized that images from user</w:t>
      </w:r>
      <w:r w:rsidR="006F3039">
        <w:t>15 and user 20 had few images compared to other images.</w:t>
      </w:r>
      <w:r w:rsidR="00DE4F66">
        <w:t xml:space="preserve"> Consequently, the researcher proceeded to drop images from those users because they affected the overall performance of the model. </w:t>
      </w:r>
      <w:r w:rsidR="006F3039">
        <w:t xml:space="preserve"> </w:t>
      </w:r>
      <w:r w:rsidR="00DE4F66">
        <w:t>Figure 4.</w:t>
      </w:r>
      <w:r w:rsidR="003452ED">
        <w:t>1</w:t>
      </w:r>
      <w:r w:rsidR="00DE4F66">
        <w:t xml:space="preserve"> shows the performance metrics specifically the precision, F1 score, and the recall before dropping images from the mentioned users above.</w:t>
      </w:r>
      <w:r w:rsidR="00D6117C">
        <w:t xml:space="preserve"> It is critical to highlight that the overall performance of the model improved after the author dropped</w:t>
      </w:r>
      <w:r w:rsidR="005E7B71">
        <w:t xml:space="preserve"> images from the mentioned users as shown in figure </w:t>
      </w:r>
      <w:r w:rsidR="00F35287">
        <w:t>4.</w:t>
      </w:r>
      <w:r w:rsidR="003452ED">
        <w:t>2</w:t>
      </w:r>
      <w:r w:rsidR="00F35287">
        <w:t xml:space="preserve"> shows how the model performs after dropping the images in question.</w:t>
      </w:r>
    </w:p>
    <w:p w14:paraId="50057796" w14:textId="5D5D91B3" w:rsidR="00DE4F66" w:rsidRPr="00DE4F66" w:rsidRDefault="007F10E4" w:rsidP="007F10E4">
      <w:pPr>
        <w:spacing w:line="480" w:lineRule="auto"/>
        <w:jc w:val="center"/>
        <w:rPr>
          <w:rFonts w:ascii="Times New Roman" w:hAnsi="Times New Roman" w:cs="Times New Roman"/>
        </w:rPr>
      </w:pPr>
      <w:r w:rsidRPr="007F10E4">
        <w:rPr>
          <w:rFonts w:ascii="Times New Roman" w:hAnsi="Times New Roman" w:cs="Times New Roman"/>
        </w:rPr>
        <w:lastRenderedPageBreak/>
        <w:drawing>
          <wp:inline distT="0" distB="0" distL="0" distR="0" wp14:anchorId="41DEEA44" wp14:editId="0DF72D40">
            <wp:extent cx="6120130" cy="3128645"/>
            <wp:effectExtent l="0" t="0" r="0" b="0"/>
            <wp:docPr id="1702205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3128645"/>
                    </a:xfrm>
                    <a:prstGeom prst="rect">
                      <a:avLst/>
                    </a:prstGeom>
                    <a:noFill/>
                    <a:ln>
                      <a:noFill/>
                    </a:ln>
                  </pic:spPr>
                </pic:pic>
              </a:graphicData>
            </a:graphic>
          </wp:inline>
        </w:drawing>
      </w:r>
    </w:p>
    <w:p w14:paraId="43F65B0B" w14:textId="372FE882" w:rsidR="00DE4F66" w:rsidRPr="003452ED" w:rsidRDefault="003452ED" w:rsidP="007F10E4">
      <w:pPr>
        <w:pStyle w:val="Caption"/>
        <w:rPr>
          <w:rFonts w:ascii="Times New Roman" w:hAnsi="Times New Roman" w:cs="Times New Roman"/>
          <w:i w:val="0"/>
          <w:iCs w:val="0"/>
        </w:rPr>
      </w:pPr>
      <w:r w:rsidRPr="003452ED">
        <w:rPr>
          <w:i w:val="0"/>
          <w:iCs w:val="0"/>
        </w:rPr>
        <w:t xml:space="preserve">Figure </w:t>
      </w:r>
      <w:r w:rsidR="00F73F2D">
        <w:rPr>
          <w:i w:val="0"/>
          <w:iCs w:val="0"/>
        </w:rPr>
        <w:fldChar w:fldCharType="begin"/>
      </w:r>
      <w:r w:rsidR="00F73F2D">
        <w:rPr>
          <w:i w:val="0"/>
          <w:iCs w:val="0"/>
        </w:rPr>
        <w:instrText xml:space="preserve"> STYLEREF 1 \s </w:instrText>
      </w:r>
      <w:r w:rsidR="00F73F2D">
        <w:rPr>
          <w:i w:val="0"/>
          <w:iCs w:val="0"/>
        </w:rPr>
        <w:fldChar w:fldCharType="separate"/>
      </w:r>
      <w:r w:rsidR="00F73F2D">
        <w:rPr>
          <w:i w:val="0"/>
          <w:iCs w:val="0"/>
          <w:noProof/>
        </w:rPr>
        <w:t>4</w:t>
      </w:r>
      <w:r w:rsidR="00F73F2D">
        <w:rPr>
          <w:i w:val="0"/>
          <w:iCs w:val="0"/>
        </w:rPr>
        <w:fldChar w:fldCharType="end"/>
      </w:r>
      <w:r w:rsidR="00F73F2D">
        <w:rPr>
          <w:i w:val="0"/>
          <w:iCs w:val="0"/>
        </w:rPr>
        <w:t>.</w:t>
      </w:r>
      <w:r w:rsidR="00F73F2D">
        <w:rPr>
          <w:i w:val="0"/>
          <w:iCs w:val="0"/>
        </w:rPr>
        <w:fldChar w:fldCharType="begin"/>
      </w:r>
      <w:r w:rsidR="00F73F2D">
        <w:rPr>
          <w:i w:val="0"/>
          <w:iCs w:val="0"/>
        </w:rPr>
        <w:instrText xml:space="preserve"> SEQ Figure \* ARABIC \s 1 </w:instrText>
      </w:r>
      <w:r w:rsidR="00F73F2D">
        <w:rPr>
          <w:i w:val="0"/>
          <w:iCs w:val="0"/>
        </w:rPr>
        <w:fldChar w:fldCharType="separate"/>
      </w:r>
      <w:r w:rsidR="00F73F2D">
        <w:rPr>
          <w:i w:val="0"/>
          <w:iCs w:val="0"/>
          <w:noProof/>
        </w:rPr>
        <w:t>1</w:t>
      </w:r>
      <w:r w:rsidR="00F73F2D">
        <w:rPr>
          <w:i w:val="0"/>
          <w:iCs w:val="0"/>
        </w:rPr>
        <w:fldChar w:fldCharType="end"/>
      </w:r>
      <w:r w:rsidRPr="003452ED">
        <w:rPr>
          <w:i w:val="0"/>
          <w:iCs w:val="0"/>
        </w:rPr>
        <w:t>: Performance Metrics before dropping</w:t>
      </w:r>
    </w:p>
    <w:p w14:paraId="4F42226C" w14:textId="0EF1999E" w:rsidR="003452ED" w:rsidRPr="00F73F2D" w:rsidRDefault="007F10E4" w:rsidP="007F10E4">
      <w:pPr>
        <w:spacing w:line="480" w:lineRule="auto"/>
        <w:rPr>
          <w:rFonts w:ascii="Times New Roman" w:hAnsi="Times New Roman" w:cs="Times New Roman"/>
          <w:i/>
          <w:iCs/>
        </w:rPr>
      </w:pPr>
      <w:r w:rsidRPr="007F10E4">
        <w:rPr>
          <w:rFonts w:ascii="Times New Roman" w:hAnsi="Times New Roman" w:cs="Times New Roman"/>
        </w:rPr>
        <w:drawing>
          <wp:inline distT="0" distB="0" distL="0" distR="0" wp14:anchorId="33D01B8B" wp14:editId="0621657F">
            <wp:extent cx="6120130" cy="2781300"/>
            <wp:effectExtent l="0" t="0" r="0" b="0"/>
            <wp:docPr id="14581662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2781300"/>
                    </a:xfrm>
                    <a:prstGeom prst="rect">
                      <a:avLst/>
                    </a:prstGeom>
                    <a:noFill/>
                    <a:ln>
                      <a:noFill/>
                    </a:ln>
                  </pic:spPr>
                </pic:pic>
              </a:graphicData>
            </a:graphic>
          </wp:inline>
        </w:drawing>
      </w:r>
      <w:r w:rsidR="00F73F2D" w:rsidRPr="00F73F2D">
        <w:t xml:space="preserve">Figure </w:t>
      </w:r>
      <w:r w:rsidR="00F73F2D" w:rsidRPr="00F73F2D">
        <w:rPr>
          <w:i/>
          <w:iCs/>
        </w:rPr>
        <w:fldChar w:fldCharType="begin"/>
      </w:r>
      <w:r w:rsidR="00F73F2D" w:rsidRPr="00F73F2D">
        <w:instrText xml:space="preserve"> STYLEREF 1 \s </w:instrText>
      </w:r>
      <w:r w:rsidR="00F73F2D" w:rsidRPr="00F73F2D">
        <w:rPr>
          <w:i/>
          <w:iCs/>
        </w:rPr>
        <w:fldChar w:fldCharType="separate"/>
      </w:r>
      <w:r w:rsidR="00F73F2D" w:rsidRPr="00F73F2D">
        <w:rPr>
          <w:noProof/>
        </w:rPr>
        <w:t>4</w:t>
      </w:r>
      <w:r w:rsidR="00F73F2D" w:rsidRPr="00F73F2D">
        <w:rPr>
          <w:i/>
          <w:iCs/>
        </w:rPr>
        <w:fldChar w:fldCharType="end"/>
      </w:r>
      <w:r w:rsidR="00F73F2D" w:rsidRPr="00F73F2D">
        <w:t>.</w:t>
      </w:r>
      <w:r w:rsidR="00F73F2D" w:rsidRPr="00F73F2D">
        <w:rPr>
          <w:i/>
          <w:iCs/>
        </w:rPr>
        <w:fldChar w:fldCharType="begin"/>
      </w:r>
      <w:r w:rsidR="00F73F2D" w:rsidRPr="00F73F2D">
        <w:instrText xml:space="preserve"> SEQ Figure \* ARABIC \s 1 </w:instrText>
      </w:r>
      <w:r w:rsidR="00F73F2D" w:rsidRPr="00F73F2D">
        <w:rPr>
          <w:i/>
          <w:iCs/>
        </w:rPr>
        <w:fldChar w:fldCharType="separate"/>
      </w:r>
      <w:r w:rsidR="00F73F2D" w:rsidRPr="00F73F2D">
        <w:rPr>
          <w:noProof/>
        </w:rPr>
        <w:t>2</w:t>
      </w:r>
      <w:r w:rsidR="00F73F2D" w:rsidRPr="00F73F2D">
        <w:rPr>
          <w:i/>
          <w:iCs/>
        </w:rPr>
        <w:fldChar w:fldCharType="end"/>
      </w:r>
      <w:r w:rsidR="00F73F2D" w:rsidRPr="00F73F2D">
        <w:t xml:space="preserve"> Performance Metrics after dropping</w:t>
      </w:r>
    </w:p>
    <w:p w14:paraId="24411041" w14:textId="73101297" w:rsidR="0022369C" w:rsidRDefault="00405C7A" w:rsidP="00405C7A">
      <w:pPr>
        <w:pStyle w:val="Heading2"/>
      </w:pPr>
      <w:r>
        <w:t>Cycks Model</w:t>
      </w:r>
    </w:p>
    <w:p w14:paraId="42662AF7" w14:textId="77777777" w:rsidR="00CF04D5" w:rsidRPr="00CF04D5" w:rsidRDefault="00F013C4" w:rsidP="00CF04D5">
      <w:pPr>
        <w:spacing w:line="480" w:lineRule="auto"/>
        <w:ind w:firstLine="576"/>
        <w:rPr>
          <w:rFonts w:ascii="Times New Roman" w:hAnsi="Times New Roman" w:cs="Times New Roman"/>
          <w:b/>
          <w:bCs/>
        </w:rPr>
      </w:pPr>
      <w:r>
        <w:rPr>
          <w:rFonts w:ascii="Times New Roman" w:hAnsi="Times New Roman" w:cs="Times New Roman"/>
        </w:rPr>
        <w:t xml:space="preserve">The Cycks model was built </w:t>
      </w:r>
      <w:r w:rsidR="002E1556">
        <w:rPr>
          <w:rFonts w:ascii="Times New Roman" w:hAnsi="Times New Roman" w:cs="Times New Roman"/>
        </w:rPr>
        <w:t>both with padding and without padding. Critical to the discussion is the fact that</w:t>
      </w:r>
      <w:r w:rsidR="001F6D87">
        <w:rPr>
          <w:rFonts w:ascii="Times New Roman" w:hAnsi="Times New Roman" w:cs="Times New Roman"/>
        </w:rPr>
        <w:t xml:space="preserve"> building the two models enabled the author to examine how zero padding affects the two models (one model with zero padding and another model without zero padding).</w:t>
      </w:r>
    </w:p>
    <w:p w14:paraId="216F1D40" w14:textId="53635F3A" w:rsidR="00CF04D5" w:rsidRPr="00CF04D5" w:rsidRDefault="001F6D87" w:rsidP="00CF04D5">
      <w:pPr>
        <w:pStyle w:val="Heading3"/>
      </w:pPr>
      <w:r>
        <w:lastRenderedPageBreak/>
        <w:t xml:space="preserve"> </w:t>
      </w:r>
      <w:r w:rsidR="003234CD">
        <w:t>The</w:t>
      </w:r>
      <w:r w:rsidR="00CF04D5" w:rsidRPr="00CF04D5">
        <w:t xml:space="preserve"> CNN Architecture (Cycks </w:t>
      </w:r>
      <w:r w:rsidR="00782E88">
        <w:t xml:space="preserve">with Padding </w:t>
      </w:r>
      <w:r w:rsidR="00CF04D5" w:rsidRPr="00CF04D5">
        <w:t>Model)</w:t>
      </w:r>
    </w:p>
    <w:p w14:paraId="5A8977FC" w14:textId="3D4C07AE" w:rsidR="00CF04D5" w:rsidRPr="00CF04D5" w:rsidRDefault="00CF04D5" w:rsidP="00CF04D5">
      <w:pPr>
        <w:spacing w:line="480" w:lineRule="auto"/>
        <w:ind w:firstLine="432"/>
        <w:rPr>
          <w:rFonts w:ascii="Times New Roman" w:hAnsi="Times New Roman" w:cs="Times New Roman"/>
        </w:rPr>
      </w:pPr>
      <w:r w:rsidRPr="00CF04D5">
        <w:rPr>
          <w:rFonts w:ascii="Times New Roman" w:hAnsi="Times New Roman" w:cs="Times New Roman"/>
        </w:rPr>
        <w:t>The proposed deep convolutional neural network (</w:t>
      </w:r>
      <w:r w:rsidR="004D6742" w:rsidRPr="00F76E7E">
        <w:rPr>
          <w:rFonts w:ascii="Times New Roman" w:hAnsi="Times New Roman" w:cs="Times New Roman"/>
        </w:rPr>
        <w:t>Cycks_With_Padding</w:t>
      </w:r>
      <w:r w:rsidRPr="00CF04D5">
        <w:rPr>
          <w:rFonts w:ascii="Times New Roman" w:hAnsi="Times New Roman" w:cs="Times New Roman"/>
        </w:rPr>
        <w:t>) follows a modular, hierarchical design optimized for high-dimensional feature extraction. The architecture consists of six sequential convolutional blocks followed by a fully connected classification head.</w:t>
      </w:r>
      <w:r>
        <w:rPr>
          <w:rFonts w:ascii="Times New Roman" w:hAnsi="Times New Roman" w:cs="Times New Roman"/>
        </w:rPr>
        <w:t xml:space="preserve"> </w:t>
      </w:r>
      <w:r w:rsidRPr="00CF04D5">
        <w:rPr>
          <w:rFonts w:ascii="Times New Roman" w:hAnsi="Times New Roman" w:cs="Times New Roman"/>
        </w:rPr>
        <w:t xml:space="preserve">The backbone utilizes a series of double-convolutional blocks. Each block employs convolutional layers with a 3 </w:t>
      </w:r>
      <w:r>
        <w:rPr>
          <w:rFonts w:ascii="Times New Roman" w:hAnsi="Times New Roman" w:cs="Times New Roman"/>
        </w:rPr>
        <w:t xml:space="preserve">* </w:t>
      </w:r>
      <w:r w:rsidRPr="00CF04D5">
        <w:rPr>
          <w:rFonts w:ascii="Times New Roman" w:hAnsi="Times New Roman" w:cs="Times New Roman"/>
        </w:rPr>
        <w:t xml:space="preserve">3 kernel size. To maintain training stability and accelerate convergence, every convolutional layer is immediately followed by a </w:t>
      </w:r>
      <w:r w:rsidRPr="00CF04D5">
        <w:rPr>
          <w:rFonts w:ascii="Times New Roman" w:hAnsi="Times New Roman" w:cs="Times New Roman"/>
          <w:b/>
          <w:bCs/>
        </w:rPr>
        <w:t>Batch Normalization (BN)</w:t>
      </w:r>
      <w:r w:rsidRPr="00CF04D5">
        <w:rPr>
          <w:rFonts w:ascii="Times New Roman" w:hAnsi="Times New Roman" w:cs="Times New Roman"/>
        </w:rPr>
        <w:t xml:space="preserve"> layer.</w:t>
      </w:r>
      <w:r>
        <w:rPr>
          <w:rFonts w:ascii="Times New Roman" w:hAnsi="Times New Roman" w:cs="Times New Roman"/>
        </w:rPr>
        <w:t xml:space="preserve"> </w:t>
      </w:r>
      <w:r w:rsidRPr="00CF04D5">
        <w:rPr>
          <w:rFonts w:ascii="Times New Roman" w:hAnsi="Times New Roman" w:cs="Times New Roman"/>
        </w:rPr>
        <w:t xml:space="preserve">The network depth is characterized by an incremental increase in filter density, following the sequence of [32, 64, 128, 256, 512, 512]. Spatial dimensionality reduction is achieved through </w:t>
      </w:r>
      <w:r w:rsidRPr="00CF04D5">
        <w:rPr>
          <w:rFonts w:ascii="Times New Roman" w:hAnsi="Times New Roman" w:cs="Times New Roman"/>
          <w:b/>
          <w:bCs/>
        </w:rPr>
        <w:t>Max-Pooling</w:t>
      </w:r>
      <w:r w:rsidRPr="00CF04D5">
        <w:rPr>
          <w:rFonts w:ascii="Times New Roman" w:hAnsi="Times New Roman" w:cs="Times New Roman"/>
        </w:rPr>
        <w:t xml:space="preserve"> layers with a 2 </w:t>
      </w:r>
      <w:r>
        <w:rPr>
          <w:rFonts w:ascii="Times New Roman" w:hAnsi="Times New Roman" w:cs="Times New Roman"/>
        </w:rPr>
        <w:t>*</w:t>
      </w:r>
      <w:r w:rsidRPr="00CF04D5">
        <w:rPr>
          <w:rFonts w:ascii="Times New Roman" w:hAnsi="Times New Roman" w:cs="Times New Roman"/>
        </w:rPr>
        <w:t xml:space="preserve"> 2 window and a stride of 2, placed at the end of each block. This progressively reduces the feature map resolution from an initial 256 </w:t>
      </w:r>
      <w:r>
        <w:rPr>
          <w:rFonts w:ascii="Times New Roman" w:hAnsi="Times New Roman" w:cs="Times New Roman"/>
        </w:rPr>
        <w:t>*</w:t>
      </w:r>
      <w:r w:rsidRPr="00CF04D5">
        <w:rPr>
          <w:rFonts w:ascii="Times New Roman" w:hAnsi="Times New Roman" w:cs="Times New Roman"/>
        </w:rPr>
        <w:t xml:space="preserve"> 256 input to a latent representation of 8 </w:t>
      </w:r>
      <w:r>
        <w:rPr>
          <w:rFonts w:ascii="Times New Roman" w:hAnsi="Times New Roman" w:cs="Times New Roman"/>
        </w:rPr>
        <w:t>*</w:t>
      </w:r>
      <w:r w:rsidRPr="00CF04D5">
        <w:rPr>
          <w:rFonts w:ascii="Times New Roman" w:hAnsi="Times New Roman" w:cs="Times New Roman"/>
        </w:rPr>
        <w:t xml:space="preserve"> 8 </w:t>
      </w:r>
      <w:r>
        <w:rPr>
          <w:rFonts w:ascii="Times New Roman" w:hAnsi="Times New Roman" w:cs="Times New Roman"/>
        </w:rPr>
        <w:t>*</w:t>
      </w:r>
      <w:r w:rsidRPr="00CF04D5">
        <w:rPr>
          <w:rFonts w:ascii="Times New Roman" w:hAnsi="Times New Roman" w:cs="Times New Roman"/>
        </w:rPr>
        <w:t xml:space="preserve"> 512.</w:t>
      </w:r>
    </w:p>
    <w:p w14:paraId="5B70C151" w14:textId="67C27388" w:rsidR="00CF04D5" w:rsidRPr="00CF04D5" w:rsidRDefault="00CF04D5" w:rsidP="00CF04D5">
      <w:pPr>
        <w:spacing w:line="480" w:lineRule="auto"/>
        <w:ind w:firstLine="432"/>
        <w:rPr>
          <w:rFonts w:ascii="Times New Roman" w:hAnsi="Times New Roman" w:cs="Times New Roman"/>
        </w:rPr>
      </w:pPr>
      <w:r w:rsidRPr="00CF04D5">
        <w:rPr>
          <w:rFonts w:ascii="Times New Roman" w:hAnsi="Times New Roman" w:cs="Times New Roman"/>
        </w:rPr>
        <w:t>Following the final convolutional stage, the multi-dimensional feature maps are flattened into a 1D vector of 32,768 elements. The classification head consists of:</w:t>
      </w:r>
    </w:p>
    <w:p w14:paraId="0FB52907" w14:textId="77777777"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w:t>
      </w:r>
      <w:r w:rsidRPr="00CF04D5">
        <w:rPr>
          <w:rFonts w:ascii="Times New Roman" w:hAnsi="Times New Roman" w:cs="Times New Roman"/>
          <w:b/>
          <w:bCs/>
        </w:rPr>
        <w:t>Dense (Fully Connected) layer</w:t>
      </w:r>
      <w:r w:rsidRPr="00CF04D5">
        <w:rPr>
          <w:rFonts w:ascii="Times New Roman" w:hAnsi="Times New Roman" w:cs="Times New Roman"/>
        </w:rPr>
        <w:t xml:space="preserve"> with $512$ units, serving as a high-level feature integrator.</w:t>
      </w:r>
    </w:p>
    <w:p w14:paraId="33F3BAE6" w14:textId="77777777"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w:t>
      </w:r>
      <w:r w:rsidRPr="00CF04D5">
        <w:rPr>
          <w:rFonts w:ascii="Times New Roman" w:hAnsi="Times New Roman" w:cs="Times New Roman"/>
          <w:b/>
          <w:bCs/>
        </w:rPr>
        <w:t>Dropout layer</w:t>
      </w:r>
      <w:r w:rsidRPr="00CF04D5">
        <w:rPr>
          <w:rFonts w:ascii="Times New Roman" w:hAnsi="Times New Roman" w:cs="Times New Roman"/>
        </w:rPr>
        <w:t xml:space="preserve"> (typically set at $p=0.5$) to prevent overfitting by penalizing co-dependency between neurons.</w:t>
      </w:r>
    </w:p>
    <w:p w14:paraId="2855DCBA" w14:textId="225C4B43"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final </w:t>
      </w:r>
      <w:r w:rsidRPr="00CF04D5">
        <w:rPr>
          <w:rFonts w:ascii="Times New Roman" w:hAnsi="Times New Roman" w:cs="Times New Roman"/>
          <w:b/>
          <w:bCs/>
        </w:rPr>
        <w:t>Output layer</w:t>
      </w:r>
      <w:r w:rsidRPr="00CF04D5">
        <w:rPr>
          <w:rFonts w:ascii="Times New Roman" w:hAnsi="Times New Roman" w:cs="Times New Roman"/>
        </w:rPr>
        <w:t xml:space="preserve"> with $50$ units (utilizing a SoftMax activation function), corresponding to the number of target classes in the dataset.</w:t>
      </w:r>
    </w:p>
    <w:p w14:paraId="3505D7E8" w14:textId="77777777" w:rsidR="00CF04D5" w:rsidRPr="00CF04D5" w:rsidRDefault="00CF04D5" w:rsidP="00CF04D5">
      <w:pPr>
        <w:spacing w:line="480" w:lineRule="auto"/>
        <w:rPr>
          <w:rFonts w:ascii="Times New Roman" w:hAnsi="Times New Roman" w:cs="Times New Roman"/>
        </w:rPr>
      </w:pPr>
      <w:r w:rsidRPr="00CF04D5">
        <w:rPr>
          <w:rFonts w:ascii="Times New Roman" w:hAnsi="Times New Roman" w:cs="Times New Roman"/>
        </w:rPr>
        <w:t xml:space="preserve">The model comprises approximately </w:t>
      </w:r>
      <w:r w:rsidRPr="00CF04D5">
        <w:rPr>
          <w:rFonts w:ascii="Times New Roman" w:hAnsi="Times New Roman" w:cs="Times New Roman"/>
          <w:b/>
          <w:bCs/>
        </w:rPr>
        <w:t>24.1 million trainable parameters</w:t>
      </w:r>
      <w:r w:rsidRPr="00CF04D5">
        <w:rPr>
          <w:rFonts w:ascii="Times New Roman" w:hAnsi="Times New Roman" w:cs="Times New Roman"/>
        </w:rPr>
        <w:t>, with the majority of the computational weight localized in the transition from the flattened feature vector to the first dense layer ($16.7$ million parameters).</w:t>
      </w:r>
    </w:p>
    <w:p w14:paraId="2C2EAAA4" w14:textId="702A5E4B" w:rsidR="00F76E7E" w:rsidRPr="00CF04D5" w:rsidRDefault="003234CD" w:rsidP="00F76E7E">
      <w:pPr>
        <w:pStyle w:val="Heading3"/>
      </w:pPr>
      <w:r>
        <w:t>The</w:t>
      </w:r>
      <w:r w:rsidR="00F76E7E" w:rsidRPr="00CF04D5">
        <w:t xml:space="preserve"> CNN Architecture (Cycks </w:t>
      </w:r>
      <w:r w:rsidR="00F76E7E">
        <w:t xml:space="preserve">without Padding </w:t>
      </w:r>
      <w:r w:rsidR="00F76E7E" w:rsidRPr="00CF04D5">
        <w:t>Model)</w:t>
      </w:r>
    </w:p>
    <w:p w14:paraId="769C6009" w14:textId="77777777" w:rsidR="00F76E7E" w:rsidRPr="00F76E7E" w:rsidRDefault="00F76E7E" w:rsidP="00F76E7E">
      <w:pPr>
        <w:spacing w:line="480" w:lineRule="auto"/>
        <w:ind w:firstLine="720"/>
        <w:rPr>
          <w:rFonts w:ascii="Times New Roman" w:hAnsi="Times New Roman" w:cs="Times New Roman"/>
        </w:rPr>
      </w:pPr>
      <w:r w:rsidRPr="00F76E7E">
        <w:rPr>
          <w:rFonts w:ascii="Times New Roman" w:hAnsi="Times New Roman" w:cs="Times New Roman"/>
        </w:rPr>
        <w:t xml:space="preserve">The architecture, designated as Cycks_Without_Padding, is a deep convolutional neural network (CNN) engineered for high-precision feature extraction without the use of zero-padding. </w:t>
      </w:r>
      <w:r w:rsidRPr="00F76E7E">
        <w:rPr>
          <w:rFonts w:ascii="Times New Roman" w:hAnsi="Times New Roman" w:cs="Times New Roman"/>
        </w:rPr>
        <w:lastRenderedPageBreak/>
        <w:t>By utilizing "valid" convolutions, the model inherently mitigates the spatial bias often introduced by boundary artifacts, ensuring that the kernels operate only on actual image data.</w:t>
      </w:r>
    </w:p>
    <w:p w14:paraId="681D26BD" w14:textId="3EB1E469" w:rsidR="00F76E7E" w:rsidRPr="00F76E7E" w:rsidRDefault="00F76E7E" w:rsidP="007D28EA">
      <w:pPr>
        <w:pStyle w:val="Heading4"/>
      </w:pPr>
      <w:r w:rsidRPr="00F76E7E">
        <w:t>Feature Extraction Backbone</w:t>
      </w:r>
    </w:p>
    <w:p w14:paraId="3029E770" w14:textId="0A57EF37" w:rsidR="00F76E7E" w:rsidRPr="00F76E7E" w:rsidRDefault="007D28EA" w:rsidP="00F76E7E">
      <w:pPr>
        <w:tabs>
          <w:tab w:val="num" w:pos="720"/>
        </w:tabs>
        <w:spacing w:line="480" w:lineRule="auto"/>
        <w:rPr>
          <w:rFonts w:ascii="Times New Roman" w:hAnsi="Times New Roman" w:cs="Times New Roman"/>
        </w:rPr>
      </w:pPr>
      <w:r>
        <w:rPr>
          <w:rFonts w:ascii="Times New Roman" w:hAnsi="Times New Roman" w:cs="Times New Roman"/>
        </w:rPr>
        <w:tab/>
      </w:r>
      <w:r w:rsidR="00F76E7E" w:rsidRPr="00F76E7E">
        <w:rPr>
          <w:rFonts w:ascii="Times New Roman" w:hAnsi="Times New Roman" w:cs="Times New Roman"/>
        </w:rPr>
        <w:t xml:space="preserve">The backbone consists of five primary convolutional stages. Unlike traditional architectures that maintain spatial resolution via padding, this model employs 3 </w:t>
      </w:r>
      <w:r w:rsidR="00F76E7E">
        <w:rPr>
          <w:rFonts w:ascii="Times New Roman" w:hAnsi="Times New Roman" w:cs="Times New Roman"/>
        </w:rPr>
        <w:t>*</w:t>
      </w:r>
      <w:r w:rsidR="00F76E7E" w:rsidRPr="00F76E7E">
        <w:rPr>
          <w:rFonts w:ascii="Times New Roman" w:hAnsi="Times New Roman" w:cs="Times New Roman"/>
        </w:rPr>
        <w:t xml:space="preserve"> 3 kernels that result in a progressive reduction of the spatial grid at every layer.</w:t>
      </w:r>
      <w:r w:rsidR="00F76E7E">
        <w:rPr>
          <w:rFonts w:ascii="Times New Roman" w:hAnsi="Times New Roman" w:cs="Times New Roman"/>
        </w:rPr>
        <w:t xml:space="preserve"> </w:t>
      </w:r>
      <w:r w:rsidR="00F76E7E" w:rsidRPr="00F76E7E">
        <w:rPr>
          <w:rFonts w:ascii="Times New Roman" w:hAnsi="Times New Roman" w:cs="Times New Roman"/>
        </w:rPr>
        <w:t>Each stage comprises two convolutional layers, each followed by a Batch Normalization</w:t>
      </w:r>
      <w:r w:rsidR="00F76E7E" w:rsidRPr="00F76E7E">
        <w:rPr>
          <w:rFonts w:ascii="Times New Roman" w:hAnsi="Times New Roman" w:cs="Times New Roman"/>
          <w:b/>
          <w:bCs/>
        </w:rPr>
        <w:t xml:space="preserve"> </w:t>
      </w:r>
      <w:r w:rsidR="00F76E7E" w:rsidRPr="00F76E7E">
        <w:rPr>
          <w:rFonts w:ascii="Times New Roman" w:hAnsi="Times New Roman" w:cs="Times New Roman"/>
        </w:rPr>
        <w:t>layer to stabilize internal covariate shift and facilitate higher learning rates.</w:t>
      </w:r>
      <w:r w:rsidR="00F76E7E">
        <w:rPr>
          <w:rFonts w:ascii="Times New Roman" w:hAnsi="Times New Roman" w:cs="Times New Roman"/>
        </w:rPr>
        <w:t xml:space="preserve"> </w:t>
      </w:r>
      <w:r w:rsidR="00F76E7E" w:rsidRPr="00F76E7E">
        <w:rPr>
          <w:rFonts w:ascii="Times New Roman" w:hAnsi="Times New Roman" w:cs="Times New Roman"/>
        </w:rPr>
        <w:t>The depth of the feature maps increases exponentially through the sequence [32, 64, 128, 256, 512, 512].</w:t>
      </w:r>
      <w:r w:rsidR="00F76E7E">
        <w:rPr>
          <w:rFonts w:ascii="Times New Roman" w:hAnsi="Times New Roman" w:cs="Times New Roman"/>
        </w:rPr>
        <w:t xml:space="preserve"> </w:t>
      </w:r>
      <w:r w:rsidR="00F76E7E" w:rsidRPr="00F76E7E">
        <w:rPr>
          <w:rFonts w:ascii="Times New Roman" w:hAnsi="Times New Roman" w:cs="Times New Roman"/>
        </w:rPr>
        <w:t xml:space="preserve">Following each double-convolutional block, a 2 </w:t>
      </w:r>
      <w:r w:rsidR="00F76E7E">
        <w:rPr>
          <w:rFonts w:ascii="Times New Roman" w:hAnsi="Times New Roman" w:cs="Times New Roman"/>
        </w:rPr>
        <w:t xml:space="preserve">* </w:t>
      </w:r>
      <w:r w:rsidR="00F76E7E" w:rsidRPr="00F76E7E">
        <w:rPr>
          <w:rFonts w:ascii="Times New Roman" w:hAnsi="Times New Roman" w:cs="Times New Roman"/>
        </w:rPr>
        <w:t xml:space="preserve">2 Max-Pooling layer is applied. Due to the lack of padding, an initial input of 256 </w:t>
      </w:r>
      <w:r w:rsidR="00F76E7E">
        <w:rPr>
          <w:rFonts w:ascii="Times New Roman" w:hAnsi="Times New Roman" w:cs="Times New Roman"/>
        </w:rPr>
        <w:t>*</w:t>
      </w:r>
      <w:r w:rsidR="00F76E7E" w:rsidRPr="00F76E7E">
        <w:rPr>
          <w:rFonts w:ascii="Times New Roman" w:hAnsi="Times New Roman" w:cs="Times New Roman"/>
        </w:rPr>
        <w:t xml:space="preserve"> 256 is reduced to a final feature map of 2 </w:t>
      </w:r>
      <w:r w:rsidR="00F76E7E">
        <w:rPr>
          <w:rFonts w:ascii="Times New Roman" w:hAnsi="Times New Roman" w:cs="Times New Roman"/>
        </w:rPr>
        <w:t>*</w:t>
      </w:r>
      <w:r w:rsidR="00F76E7E" w:rsidRPr="00F76E7E">
        <w:rPr>
          <w:rFonts w:ascii="Times New Roman" w:hAnsi="Times New Roman" w:cs="Times New Roman"/>
        </w:rPr>
        <w:t xml:space="preserve"> 2 </w:t>
      </w:r>
      <w:r w:rsidR="00F76E7E">
        <w:rPr>
          <w:rFonts w:ascii="Times New Roman" w:hAnsi="Times New Roman" w:cs="Times New Roman"/>
        </w:rPr>
        <w:t>*</w:t>
      </w:r>
      <w:r w:rsidR="00F76E7E" w:rsidRPr="00F76E7E">
        <w:rPr>
          <w:rFonts w:ascii="Times New Roman" w:hAnsi="Times New Roman" w:cs="Times New Roman"/>
        </w:rPr>
        <w:t xml:space="preserve"> 512 at the eleventh convolutional layer.</w:t>
      </w:r>
    </w:p>
    <w:p w14:paraId="52A086EF" w14:textId="37C151E0" w:rsidR="00F76E7E" w:rsidRPr="00F76E7E" w:rsidRDefault="00F76E7E" w:rsidP="007D28EA">
      <w:pPr>
        <w:pStyle w:val="Heading4"/>
      </w:pPr>
      <w:r w:rsidRPr="00F76E7E">
        <w:t>Global Feature Representation and Classification</w:t>
      </w:r>
    </w:p>
    <w:p w14:paraId="73655118" w14:textId="77777777" w:rsidR="00F76E7E" w:rsidRPr="00F76E7E" w:rsidRDefault="00F76E7E" w:rsidP="00F76E7E">
      <w:pPr>
        <w:spacing w:line="480" w:lineRule="auto"/>
        <w:rPr>
          <w:rFonts w:ascii="Times New Roman" w:hAnsi="Times New Roman" w:cs="Times New Roman"/>
        </w:rPr>
      </w:pPr>
      <w:r w:rsidRPr="00F76E7E">
        <w:rPr>
          <w:rFonts w:ascii="Times New Roman" w:hAnsi="Times New Roman" w:cs="Times New Roman"/>
        </w:rPr>
        <w:t>The transition from local spatial features to global classification is handled by a streamlined fully connected head:</w:t>
      </w:r>
    </w:p>
    <w:p w14:paraId="10E4F07F" w14:textId="16A31B38"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Flattening:</w:t>
      </w:r>
      <w:r w:rsidRPr="00F76E7E">
        <w:rPr>
          <w:rFonts w:ascii="Times New Roman" w:hAnsi="Times New Roman" w:cs="Times New Roman"/>
        </w:rPr>
        <w:t xml:space="preserve"> The final 2 </w:t>
      </w:r>
      <w:r w:rsidR="007D28EA">
        <w:rPr>
          <w:rFonts w:ascii="Times New Roman" w:hAnsi="Times New Roman" w:cs="Times New Roman"/>
        </w:rPr>
        <w:t>*</w:t>
      </w:r>
      <w:r w:rsidRPr="00F76E7E">
        <w:rPr>
          <w:rFonts w:ascii="Times New Roman" w:hAnsi="Times New Roman" w:cs="Times New Roman"/>
        </w:rPr>
        <w:t xml:space="preserve"> 2 </w:t>
      </w:r>
      <w:r w:rsidR="007D28EA">
        <w:rPr>
          <w:rFonts w:ascii="Times New Roman" w:hAnsi="Times New Roman" w:cs="Times New Roman"/>
        </w:rPr>
        <w:t>*</w:t>
      </w:r>
      <w:r w:rsidRPr="00F76E7E">
        <w:rPr>
          <w:rFonts w:ascii="Times New Roman" w:hAnsi="Times New Roman" w:cs="Times New Roman"/>
        </w:rPr>
        <w:t xml:space="preserve"> 512 activation map is flattened into a compact </w:t>
      </w:r>
      <w:r w:rsidRPr="00F76E7E">
        <w:rPr>
          <w:rFonts w:ascii="Times New Roman" w:hAnsi="Times New Roman" w:cs="Times New Roman"/>
          <w:b/>
          <w:bCs/>
        </w:rPr>
        <w:t>2,048-dimensional</w:t>
      </w:r>
      <w:r w:rsidRPr="00F76E7E">
        <w:rPr>
          <w:rFonts w:ascii="Times New Roman" w:hAnsi="Times New Roman" w:cs="Times New Roman"/>
        </w:rPr>
        <w:t xml:space="preserve"> feature vector.</w:t>
      </w:r>
    </w:p>
    <w:p w14:paraId="39EAE578" w14:textId="36BC84BF"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Fully Connected Layers:</w:t>
      </w:r>
      <w:r w:rsidRPr="00F76E7E">
        <w:rPr>
          <w:rFonts w:ascii="Times New Roman" w:hAnsi="Times New Roman" w:cs="Times New Roman"/>
        </w:rPr>
        <w:t xml:space="preserve"> This vector is fed into a dense layer with 512 neurons.</w:t>
      </w:r>
    </w:p>
    <w:p w14:paraId="03720251" w14:textId="77777777"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Regularization:</w:t>
      </w:r>
      <w:r w:rsidRPr="00F76E7E">
        <w:rPr>
          <w:rFonts w:ascii="Times New Roman" w:hAnsi="Times New Roman" w:cs="Times New Roman"/>
        </w:rPr>
        <w:t xml:space="preserve"> A </w:t>
      </w:r>
      <w:r w:rsidRPr="00F76E7E">
        <w:rPr>
          <w:rFonts w:ascii="Times New Roman" w:hAnsi="Times New Roman" w:cs="Times New Roman"/>
          <w:b/>
          <w:bCs/>
        </w:rPr>
        <w:t>Dropout</w:t>
      </w:r>
      <w:r w:rsidRPr="00F76E7E">
        <w:rPr>
          <w:rFonts w:ascii="Times New Roman" w:hAnsi="Times New Roman" w:cs="Times New Roman"/>
        </w:rPr>
        <w:t xml:space="preserve"> layer is implemented following the first dense layer to enhance generalization by randomly deactivating neurons during training.</w:t>
      </w:r>
    </w:p>
    <w:p w14:paraId="47CF891C" w14:textId="33F440A7"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Output:</w:t>
      </w:r>
      <w:r w:rsidRPr="00F76E7E">
        <w:rPr>
          <w:rFonts w:ascii="Times New Roman" w:hAnsi="Times New Roman" w:cs="Times New Roman"/>
        </w:rPr>
        <w:t xml:space="preserve"> The final output layer consists of $50$ units with a </w:t>
      </w:r>
      <w:r w:rsidR="00281B83" w:rsidRPr="00F76E7E">
        <w:rPr>
          <w:rFonts w:ascii="Times New Roman" w:hAnsi="Times New Roman" w:cs="Times New Roman"/>
          <w:b/>
          <w:bCs/>
        </w:rPr>
        <w:t>SoftMax</w:t>
      </w:r>
      <w:r w:rsidRPr="00F76E7E">
        <w:rPr>
          <w:rFonts w:ascii="Times New Roman" w:hAnsi="Times New Roman" w:cs="Times New Roman"/>
        </w:rPr>
        <w:t xml:space="preserve"> activation function, facilitating multi-class probability distribution across the target identities.</w:t>
      </w:r>
    </w:p>
    <w:p w14:paraId="4885D89E" w14:textId="28211C26" w:rsidR="00F76E7E" w:rsidRDefault="00F76E7E" w:rsidP="00F76E7E">
      <w:pPr>
        <w:spacing w:line="480" w:lineRule="auto"/>
        <w:rPr>
          <w:rFonts w:ascii="Times New Roman" w:hAnsi="Times New Roman" w:cs="Times New Roman"/>
        </w:rPr>
      </w:pPr>
      <w:r w:rsidRPr="00F76E7E">
        <w:rPr>
          <w:rFonts w:ascii="Times New Roman" w:hAnsi="Times New Roman" w:cs="Times New Roman"/>
        </w:rPr>
        <w:t xml:space="preserve">The total parameter count for the unpadded variant is approximately </w:t>
      </w:r>
      <w:r w:rsidRPr="00F76E7E">
        <w:rPr>
          <w:rFonts w:ascii="Times New Roman" w:hAnsi="Times New Roman" w:cs="Times New Roman"/>
          <w:b/>
          <w:bCs/>
        </w:rPr>
        <w:t>8.15 million</w:t>
      </w:r>
      <w:r w:rsidRPr="00F76E7E">
        <w:rPr>
          <w:rFonts w:ascii="Times New Roman" w:hAnsi="Times New Roman" w:cs="Times New Roman"/>
        </w:rPr>
        <w:t xml:space="preserve">, a significant reduction compared to padded variants (which often exceed 20 million parameters). </w:t>
      </w:r>
    </w:p>
    <w:p w14:paraId="7BD60C55" w14:textId="21A21506" w:rsidR="00D006E4" w:rsidRDefault="00D006E4" w:rsidP="00D006E4">
      <w:pPr>
        <w:pStyle w:val="Heading3"/>
      </w:pPr>
      <w:r>
        <w:lastRenderedPageBreak/>
        <w:t>The Effect of</w:t>
      </w:r>
      <w:r w:rsidR="00281B83">
        <w:t xml:space="preserve"> Zero</w:t>
      </w:r>
      <w:r>
        <w:t xml:space="preserve"> Padding on The Cycks Models</w:t>
      </w:r>
    </w:p>
    <w:p w14:paraId="1A16F8FC" w14:textId="28BBC7F3" w:rsidR="00281B83" w:rsidRPr="00281B83" w:rsidRDefault="00281B83" w:rsidP="00281B83">
      <w:pPr>
        <w:suppressAutoHyphens w:val="0"/>
        <w:spacing w:before="100" w:beforeAutospacing="1" w:after="100" w:afterAutospacing="1" w:line="480" w:lineRule="auto"/>
        <w:ind w:firstLine="720"/>
        <w:rPr>
          <w:rFonts w:ascii="Times New Roman" w:eastAsia="Times New Roman" w:hAnsi="Times New Roman" w:cs="Times New Roman"/>
          <w:kern w:val="0"/>
          <w:lang w:eastAsia="en-US" w:bidi="ar-SA"/>
        </w:rPr>
      </w:pPr>
      <w:r w:rsidRPr="00281B83">
        <w:rPr>
          <w:rFonts w:ascii="Times New Roman" w:eastAsia="Times New Roman" w:hAnsi="Times New Roman" w:cs="Times New Roman"/>
          <w:kern w:val="0"/>
          <w:lang w:eastAsia="en-US" w:bidi="ar-SA"/>
        </w:rPr>
        <w:t xml:space="preserve">The experimental results for the </w:t>
      </w:r>
      <w:r w:rsidRPr="00281B83">
        <w:rPr>
          <w:rFonts w:ascii="Times New Roman" w:eastAsia="Times New Roman" w:hAnsi="Times New Roman" w:cs="Times New Roman"/>
          <w:b/>
          <w:bCs/>
          <w:kern w:val="0"/>
          <w:lang w:eastAsia="en-US" w:bidi="ar-SA"/>
        </w:rPr>
        <w:t>Cycks</w:t>
      </w:r>
      <w:r w:rsidRPr="00281B83">
        <w:rPr>
          <w:rFonts w:ascii="Times New Roman" w:eastAsia="Times New Roman" w:hAnsi="Times New Roman" w:cs="Times New Roman"/>
          <w:kern w:val="0"/>
          <w:lang w:eastAsia="en-US" w:bidi="ar-SA"/>
        </w:rPr>
        <w:t xml:space="preserve"> architecture reveal a significant performance disparity between the padded and unpadded configurations. As illustrated in </w:t>
      </w:r>
      <w:r w:rsidRPr="00281B83">
        <w:rPr>
          <w:rFonts w:ascii="Times New Roman" w:eastAsia="Times New Roman" w:hAnsi="Times New Roman" w:cs="Times New Roman"/>
          <w:b/>
          <w:bCs/>
          <w:kern w:val="0"/>
          <w:lang w:eastAsia="en-US" w:bidi="ar-SA"/>
        </w:rPr>
        <w:t>Figure 1</w:t>
      </w:r>
      <w:r w:rsidRPr="00281B83">
        <w:rPr>
          <w:rFonts w:ascii="Times New Roman" w:eastAsia="Times New Roman" w:hAnsi="Times New Roman" w:cs="Times New Roman"/>
          <w:kern w:val="0"/>
          <w:lang w:eastAsia="en-US" w:bidi="ar-SA"/>
        </w:rPr>
        <w:t xml:space="preserve">, the model without padding achieved a near-perfect accuracy of </w:t>
      </w:r>
      <w:r w:rsidRPr="00281B83">
        <w:rPr>
          <w:rFonts w:ascii="Times New Roman" w:eastAsia="Times New Roman" w:hAnsi="Times New Roman" w:cs="Times New Roman"/>
          <w:b/>
          <w:bCs/>
          <w:kern w:val="0"/>
          <w:lang w:eastAsia="en-US" w:bidi="ar-SA"/>
        </w:rPr>
        <w:t>98.30%</w:t>
      </w:r>
      <w:r w:rsidRPr="00281B83">
        <w:rPr>
          <w:rFonts w:ascii="Times New Roman" w:eastAsia="Times New Roman" w:hAnsi="Times New Roman" w:cs="Times New Roman"/>
          <w:kern w:val="0"/>
          <w:lang w:eastAsia="en-US" w:bidi="ar-SA"/>
        </w:rPr>
        <w:t xml:space="preserve"> and an ROC-AUC of </w:t>
      </w:r>
      <w:r w:rsidRPr="00281B83">
        <w:rPr>
          <w:rFonts w:ascii="Times New Roman" w:eastAsia="Times New Roman" w:hAnsi="Times New Roman" w:cs="Times New Roman"/>
          <w:b/>
          <w:bCs/>
          <w:kern w:val="0"/>
          <w:lang w:eastAsia="en-US" w:bidi="ar-SA"/>
        </w:rPr>
        <w:t>1.0000</w:t>
      </w:r>
      <w:r w:rsidRPr="00281B83">
        <w:rPr>
          <w:rFonts w:ascii="Times New Roman" w:eastAsia="Times New Roman" w:hAnsi="Times New Roman" w:cs="Times New Roman"/>
          <w:kern w:val="0"/>
          <w:lang w:eastAsia="en-US" w:bidi="ar-SA"/>
        </w:rPr>
        <w:t>, suggesting that the "valid" convolutional approach effectively preserved the spatial integrity of the facial features.</w:t>
      </w:r>
      <w:r>
        <w:rPr>
          <w:rFonts w:ascii="Times New Roman" w:eastAsia="Times New Roman" w:hAnsi="Times New Roman" w:cs="Times New Roman"/>
          <w:kern w:val="0"/>
          <w:lang w:eastAsia="en-US" w:bidi="ar-SA"/>
        </w:rPr>
        <w:t xml:space="preserve"> </w:t>
      </w:r>
      <w:r w:rsidRPr="00281B83">
        <w:rPr>
          <w:rFonts w:ascii="Times New Roman" w:eastAsia="Times New Roman" w:hAnsi="Times New Roman" w:cs="Times New Roman"/>
          <w:kern w:val="0"/>
          <w:lang w:eastAsia="en-US" w:bidi="ar-SA"/>
        </w:rPr>
        <w:t xml:space="preserve">In contrast, the introduction of zero-padding resulted in a sharp decline in all primary metrics. Accuracy dropped to </w:t>
      </w:r>
      <w:r w:rsidRPr="00281B83">
        <w:rPr>
          <w:rFonts w:ascii="Times New Roman" w:eastAsia="Times New Roman" w:hAnsi="Times New Roman" w:cs="Times New Roman"/>
          <w:b/>
          <w:bCs/>
          <w:kern w:val="0"/>
          <w:lang w:eastAsia="en-US" w:bidi="ar-SA"/>
        </w:rPr>
        <w:t>88.16%</w:t>
      </w:r>
      <w:r w:rsidRPr="00281B83">
        <w:rPr>
          <w:rFonts w:ascii="Times New Roman" w:eastAsia="Times New Roman" w:hAnsi="Times New Roman" w:cs="Times New Roman"/>
          <w:kern w:val="0"/>
          <w:lang w:eastAsia="en-US" w:bidi="ar-SA"/>
        </w:rPr>
        <w:t xml:space="preserve">, representing a </w:t>
      </w:r>
      <w:r w:rsidRPr="00281B83">
        <w:rPr>
          <w:rFonts w:ascii="Times New Roman" w:eastAsia="Times New Roman" w:hAnsi="Times New Roman" w:cs="Times New Roman"/>
          <w:b/>
          <w:bCs/>
          <w:kern w:val="0"/>
          <w:lang w:eastAsia="en-US" w:bidi="ar-SA"/>
        </w:rPr>
        <w:t>10.14%</w:t>
      </w:r>
      <w:r w:rsidRPr="00281B83">
        <w:rPr>
          <w:rFonts w:ascii="Times New Roman" w:eastAsia="Times New Roman" w:hAnsi="Times New Roman" w:cs="Times New Roman"/>
          <w:kern w:val="0"/>
          <w:lang w:eastAsia="en-US" w:bidi="ar-SA"/>
        </w:rPr>
        <w:t xml:space="preserve"> reduction in classification power. This degradation is further evidenced by the increase in Log Loss from </w:t>
      </w:r>
      <w:r w:rsidRPr="00281B83">
        <w:rPr>
          <w:rFonts w:ascii="Times New Roman" w:eastAsia="Times New Roman" w:hAnsi="Times New Roman" w:cs="Times New Roman"/>
          <w:b/>
          <w:bCs/>
          <w:kern w:val="0"/>
          <w:lang w:eastAsia="en-US" w:bidi="ar-SA"/>
        </w:rPr>
        <w:t>0.0669</w:t>
      </w:r>
      <w:r w:rsidRPr="00281B83">
        <w:rPr>
          <w:rFonts w:ascii="Times New Roman" w:eastAsia="Times New Roman" w:hAnsi="Times New Roman" w:cs="Times New Roman"/>
          <w:kern w:val="0"/>
          <w:lang w:eastAsia="en-US" w:bidi="ar-SA"/>
        </w:rPr>
        <w:t xml:space="preserve"> to </w:t>
      </w:r>
      <w:r w:rsidRPr="00281B83">
        <w:rPr>
          <w:rFonts w:ascii="Times New Roman" w:eastAsia="Times New Roman" w:hAnsi="Times New Roman" w:cs="Times New Roman"/>
          <w:b/>
          <w:bCs/>
          <w:kern w:val="0"/>
          <w:lang w:eastAsia="en-US" w:bidi="ar-SA"/>
        </w:rPr>
        <w:t>0.4588</w:t>
      </w:r>
      <w:r w:rsidRPr="00281B83">
        <w:rPr>
          <w:rFonts w:ascii="Times New Roman" w:eastAsia="Times New Roman" w:hAnsi="Times New Roman" w:cs="Times New Roman"/>
          <w:kern w:val="0"/>
          <w:lang w:eastAsia="en-US" w:bidi="ar-SA"/>
        </w:rPr>
        <w:t>, indicating that the padded model was significantly less confident in its predictions. These results support the "Blind Spot" theory, suggesting that zero-padding creates artificial spatial anchors that distract the network from relevant biometric signals.</w:t>
      </w:r>
      <w:r>
        <w:rPr>
          <w:rFonts w:ascii="Times New Roman" w:eastAsia="Times New Roman" w:hAnsi="Times New Roman" w:cs="Times New Roman"/>
          <w:kern w:val="0"/>
          <w:lang w:eastAsia="en-US" w:bidi="ar-SA"/>
        </w:rPr>
        <w:t xml:space="preserve"> Figure 4.3 shows the performance metrics for the Cycks models.</w:t>
      </w:r>
      <w:r w:rsidRPr="00281B83">
        <w:rPr>
          <w:rFonts w:ascii="Times New Roman" w:eastAsia="Times New Roman" w:hAnsi="Times New Roman" w:cs="Times New Roman"/>
          <w:kern w:val="0"/>
          <w:lang w:eastAsia="en-US" w:bidi="ar-SA"/>
        </w:rPr>
        <w:drawing>
          <wp:inline distT="0" distB="0" distL="0" distR="0" wp14:anchorId="7C1DB0DD" wp14:editId="2783D8F1">
            <wp:extent cx="6120130" cy="3634740"/>
            <wp:effectExtent l="0" t="0" r="0" b="3810"/>
            <wp:docPr id="1716444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3634740"/>
                    </a:xfrm>
                    <a:prstGeom prst="rect">
                      <a:avLst/>
                    </a:prstGeom>
                    <a:noFill/>
                    <a:ln>
                      <a:noFill/>
                    </a:ln>
                  </pic:spPr>
                </pic:pic>
              </a:graphicData>
            </a:graphic>
          </wp:inline>
        </w:drawing>
      </w:r>
    </w:p>
    <w:p w14:paraId="261AF59B" w14:textId="3E523623" w:rsidR="00281B83" w:rsidRDefault="004E6F3B" w:rsidP="004E6F3B">
      <w:pPr>
        <w:pStyle w:val="Heading2"/>
        <w:rPr>
          <w:lang w:eastAsia="en-US" w:bidi="ar-SA"/>
        </w:rPr>
      </w:pPr>
      <w:r>
        <w:rPr>
          <w:lang w:eastAsia="en-US" w:bidi="ar-SA"/>
        </w:rPr>
        <w:t>The Effect of Padding on a Modified VGG Model</w:t>
      </w:r>
    </w:p>
    <w:p w14:paraId="38EA1E11" w14:textId="4B753050" w:rsidR="00AC5CE6" w:rsidRPr="00AC5CE6" w:rsidRDefault="00AA6D95" w:rsidP="00AC5CE6">
      <w:pPr>
        <w:pStyle w:val="BodyText"/>
        <w:ind w:firstLine="720"/>
        <w:rPr>
          <w:lang w:eastAsia="en-US" w:bidi="ar-SA"/>
        </w:rPr>
      </w:pPr>
      <w:r>
        <w:rPr>
          <w:lang w:eastAsia="en-US" w:bidi="ar-SA"/>
        </w:rPr>
        <w:t xml:space="preserve">If you have noticed from the title above, we ran our experiment on a modified VGG16 model instead of the original VGG16 model. </w:t>
      </w:r>
      <w:r w:rsidR="00AC5CE6" w:rsidRPr="00AC5CE6">
        <w:rPr>
          <w:lang w:eastAsia="en-US" w:bidi="ar-SA"/>
        </w:rPr>
        <w:t xml:space="preserve">While the architecture presented in this study draws inspiration from the standard VGG16 framework, a strategic reduction in depth was necessitated by </w:t>
      </w:r>
      <w:r w:rsidR="00AC5CE6" w:rsidRPr="00AC5CE6">
        <w:rPr>
          <w:lang w:eastAsia="en-US" w:bidi="ar-SA"/>
        </w:rPr>
        <w:lastRenderedPageBreak/>
        <w:t xml:space="preserve">the decision to exclude zero-padding. In a standard VGG16 implementation, the repetitive application of 3 </w:t>
      </w:r>
      <w:r w:rsidR="00AC5CE6">
        <w:rPr>
          <w:lang w:eastAsia="en-US" w:bidi="ar-SA"/>
        </w:rPr>
        <w:t>*</w:t>
      </w:r>
      <w:r w:rsidR="00AC5CE6" w:rsidRPr="00AC5CE6">
        <w:rPr>
          <w:lang w:eastAsia="en-US" w:bidi="ar-SA"/>
        </w:rPr>
        <w:t xml:space="preserve"> </w:t>
      </w:r>
      <w:r w:rsidR="00AC5CE6" w:rsidRPr="00AC5CE6">
        <w:rPr>
          <w:lang w:eastAsia="en-US" w:bidi="ar-SA"/>
        </w:rPr>
        <w:t>3</w:t>
      </w:r>
      <w:r w:rsidR="00AC5CE6">
        <w:rPr>
          <w:lang w:eastAsia="en-US" w:bidi="ar-SA"/>
        </w:rPr>
        <w:t xml:space="preserve"> </w:t>
      </w:r>
      <w:r w:rsidR="00AC5CE6" w:rsidRPr="00AC5CE6">
        <w:rPr>
          <w:lang w:eastAsia="en-US" w:bidi="ar-SA"/>
        </w:rPr>
        <w:t>kernels</w:t>
      </w:r>
      <w:r w:rsidR="00AC5CE6" w:rsidRPr="00AC5CE6">
        <w:rPr>
          <w:lang w:eastAsia="en-US" w:bidi="ar-SA"/>
        </w:rPr>
        <w:t>—when coupled with "valid" (unpadded) convolutions—results in a rapid spatial contraction of the feature maps.</w:t>
      </w:r>
    </w:p>
    <w:p w14:paraId="08904CFE" w14:textId="3FFCB4F9" w:rsidR="00AC5CE6" w:rsidRPr="00AC5CE6" w:rsidRDefault="00AC5CE6" w:rsidP="00AC5CE6">
      <w:pPr>
        <w:pStyle w:val="BodyText"/>
        <w:rPr>
          <w:lang w:eastAsia="en-US" w:bidi="ar-SA"/>
        </w:rPr>
      </w:pPr>
      <w:r w:rsidRPr="00AC5CE6">
        <w:rPr>
          <w:lang w:eastAsia="en-US" w:bidi="ar-SA"/>
        </w:rPr>
        <w:t>Mathematically, the output dimension O of a convolutional layer is defined as:</w:t>
      </w:r>
    </w:p>
    <w:p w14:paraId="22E66572" w14:textId="49DE73E0" w:rsidR="00AC5CE6" w:rsidRPr="00AC5CE6" w:rsidRDefault="00AC5CE6" w:rsidP="00AC5CE6">
      <w:pPr>
        <w:pStyle w:val="BodyText"/>
        <w:rPr>
          <w:lang w:eastAsia="en-US" w:bidi="ar-SA"/>
        </w:rPr>
      </w:pPr>
      <m:oMathPara>
        <m:oMathParaPr>
          <m:jc m:val="left"/>
        </m:oMathParaPr>
        <m:oMath>
          <m:r>
            <w:rPr>
              <w:rFonts w:ascii="Cambria Math" w:hAnsi="Cambria Math"/>
              <w:lang w:eastAsia="en-US" w:bidi="ar-SA"/>
            </w:rPr>
            <m:t>O=</m:t>
          </m:r>
          <m:f>
            <m:fPr>
              <m:ctrlPr>
                <w:rPr>
                  <w:rFonts w:ascii="Cambria Math" w:hAnsi="Cambria Math"/>
                  <w:i/>
                  <w:lang w:eastAsia="en-US" w:bidi="ar-SA"/>
                </w:rPr>
              </m:ctrlPr>
            </m:fPr>
            <m:num>
              <m:r>
                <w:rPr>
                  <w:rFonts w:ascii="Cambria Math" w:hAnsi="Cambria Math"/>
                  <w:lang w:eastAsia="en-US" w:bidi="ar-SA"/>
                </w:rPr>
                <m:t>1-K+2P</m:t>
              </m:r>
            </m:num>
            <m:den>
              <m:r>
                <w:rPr>
                  <w:rFonts w:ascii="Cambria Math" w:hAnsi="Cambria Math"/>
                  <w:lang w:eastAsia="en-US" w:bidi="ar-SA"/>
                </w:rPr>
                <m:t>S</m:t>
              </m:r>
            </m:den>
          </m:f>
          <m:r>
            <w:rPr>
              <w:rFonts w:ascii="Cambria Math" w:hAnsi="Cambria Math"/>
              <w:lang w:eastAsia="en-US" w:bidi="ar-SA"/>
            </w:rPr>
            <m:t>+</m:t>
          </m:r>
          <m:r>
            <w:rPr>
              <w:rFonts w:ascii="Cambria Math" w:hAnsi="Cambria Math"/>
              <w:lang w:eastAsia="en-US" w:bidi="ar-SA"/>
            </w:rPr>
            <m:t>1</m:t>
          </m:r>
        </m:oMath>
      </m:oMathPara>
    </w:p>
    <w:p w14:paraId="7BCE9097" w14:textId="64F2D02B" w:rsidR="00AC5CE6" w:rsidRPr="00AC5CE6" w:rsidRDefault="00AC5CE6" w:rsidP="00AC5CE6">
      <w:pPr>
        <w:pStyle w:val="BodyText"/>
        <w:rPr>
          <w:lang w:eastAsia="en-US" w:bidi="ar-SA"/>
        </w:rPr>
      </w:pPr>
      <w:r w:rsidRPr="00AC5CE6">
        <w:rPr>
          <w:i/>
          <w:iCs/>
          <w:lang w:eastAsia="en-US" w:bidi="ar-SA"/>
        </w:rPr>
        <w:t xml:space="preserve">Where I </w:t>
      </w:r>
      <w:proofErr w:type="gramStart"/>
      <w:r w:rsidRPr="00AC5CE6">
        <w:rPr>
          <w:i/>
          <w:iCs/>
          <w:lang w:eastAsia="en-US" w:bidi="ar-SA"/>
        </w:rPr>
        <w:t>is</w:t>
      </w:r>
      <w:proofErr w:type="gramEnd"/>
      <w:r w:rsidRPr="00AC5CE6">
        <w:rPr>
          <w:i/>
          <w:iCs/>
          <w:lang w:eastAsia="en-US" w:bidi="ar-SA"/>
        </w:rPr>
        <w:t xml:space="preserve"> input size, K is kernel size, P is padding, and </w:t>
      </w:r>
      <w:r>
        <w:rPr>
          <w:i/>
          <w:iCs/>
          <w:lang w:eastAsia="en-US" w:bidi="ar-SA"/>
        </w:rPr>
        <w:t>S</w:t>
      </w:r>
      <w:r w:rsidRPr="00AC5CE6">
        <w:rPr>
          <w:i/>
          <w:iCs/>
          <w:lang w:eastAsia="en-US" w:bidi="ar-SA"/>
        </w:rPr>
        <w:t xml:space="preserve"> is stride.</w:t>
      </w:r>
    </w:p>
    <w:p w14:paraId="3E8DEA51" w14:textId="48FB8AD8" w:rsidR="00AC5CE6" w:rsidRPr="00AC5CE6" w:rsidRDefault="00AC5CE6" w:rsidP="00AC5CE6">
      <w:pPr>
        <w:pStyle w:val="BodyText"/>
        <w:ind w:firstLine="720"/>
        <w:rPr>
          <w:lang w:eastAsia="en-US" w:bidi="ar-SA"/>
        </w:rPr>
      </w:pPr>
      <w:r w:rsidRPr="00AC5CE6">
        <w:rPr>
          <w:lang w:eastAsia="en-US" w:bidi="ar-SA"/>
        </w:rPr>
        <w:t xml:space="preserve">Under the experimental constraint of P = 0, the spatial resolution diminishes by 2 pixels per layer. Adhering to the full 16-layer depth of the original VGG16 would cause the feature map dimensions to reach a null or non-positive state (specifically 0 </w:t>
      </w:r>
      <w:r w:rsidR="00CD477A">
        <w:rPr>
          <w:lang w:eastAsia="en-US" w:bidi="ar-SA"/>
        </w:rPr>
        <w:t>*</w:t>
      </w:r>
      <w:r w:rsidRPr="00AC5CE6">
        <w:rPr>
          <w:lang w:eastAsia="en-US" w:bidi="ar-SA"/>
        </w:rPr>
        <w:t xml:space="preserve"> 0) well before the final convolutional stage. Consequently, the architecture was truncated to maintain a viable latent representation (61 </w:t>
      </w:r>
      <w:r w:rsidR="00CD477A">
        <w:rPr>
          <w:lang w:eastAsia="en-US" w:bidi="ar-SA"/>
        </w:rPr>
        <w:t>*</w:t>
      </w:r>
      <w:r w:rsidRPr="00AC5CE6">
        <w:rPr>
          <w:lang w:eastAsia="en-US" w:bidi="ar-SA"/>
        </w:rPr>
        <w:t xml:space="preserve"> 61 </w:t>
      </w:r>
      <w:r w:rsidR="00CD477A">
        <w:rPr>
          <w:lang w:eastAsia="en-US" w:bidi="ar-SA"/>
        </w:rPr>
        <w:t>*</w:t>
      </w:r>
      <w:r w:rsidRPr="00AC5CE6">
        <w:rPr>
          <w:lang w:eastAsia="en-US" w:bidi="ar-SA"/>
        </w:rPr>
        <w:t xml:space="preserve"> 128) prior to flattening, ensuring that the classification head received a mathematically valid and feature-rich input.</w:t>
      </w:r>
    </w:p>
    <w:p w14:paraId="6562E9D5" w14:textId="77777777" w:rsidR="00AC5CE6" w:rsidRPr="00AC5CE6" w:rsidRDefault="00AC5CE6" w:rsidP="00AC5CE6">
      <w:pPr>
        <w:pStyle w:val="BodyText"/>
        <w:rPr>
          <w:lang w:eastAsia="en-US" w:bidi="ar-SA"/>
        </w:rPr>
      </w:pPr>
      <w:r w:rsidRPr="00AC5CE6">
        <w:rPr>
          <w:lang w:eastAsia="en-US" w:bidi="ar-SA"/>
        </w:rPr>
        <w:pict w14:anchorId="1F9F2F66">
          <v:rect id="_x0000_i1031" style="width:0;height:1.5pt" o:hralign="center" o:hrstd="t" o:hr="t" fillcolor="#a0a0a0" stroked="f"/>
        </w:pict>
      </w:r>
    </w:p>
    <w:p w14:paraId="1EB18A5D" w14:textId="77777777" w:rsidR="00AC5CE6" w:rsidRPr="00AC5CE6" w:rsidRDefault="00AC5CE6" w:rsidP="00AC5CE6">
      <w:pPr>
        <w:pStyle w:val="BodyText"/>
        <w:numPr>
          <w:ilvl w:val="0"/>
          <w:numId w:val="8"/>
        </w:numPr>
        <w:rPr>
          <w:b/>
          <w:bCs/>
          <w:lang w:eastAsia="en-US" w:bidi="ar-SA"/>
        </w:rPr>
      </w:pPr>
      <w:r w:rsidRPr="00AC5CE6">
        <w:rPr>
          <w:b/>
          <w:bCs/>
          <w:lang w:eastAsia="en-US" w:bidi="ar-SA"/>
        </w:rPr>
        <w:t>Key Points for your Discussion:</w:t>
      </w:r>
    </w:p>
    <w:p w14:paraId="1C15E08A" w14:textId="77777777" w:rsidR="00AC5CE6" w:rsidRPr="00AC5CE6" w:rsidRDefault="00AC5CE6" w:rsidP="00AC5CE6">
      <w:pPr>
        <w:pStyle w:val="BodyText"/>
        <w:numPr>
          <w:ilvl w:val="0"/>
          <w:numId w:val="16"/>
        </w:numPr>
        <w:rPr>
          <w:lang w:eastAsia="en-US" w:bidi="ar-SA"/>
        </w:rPr>
      </w:pPr>
      <w:r w:rsidRPr="00AC5CE6">
        <w:rPr>
          <w:b/>
          <w:bCs/>
          <w:lang w:eastAsia="en-US" w:bidi="ar-SA"/>
        </w:rPr>
        <w:t>Spatial Decay:</w:t>
      </w:r>
      <w:r w:rsidRPr="00AC5CE6">
        <w:rPr>
          <w:lang w:eastAsia="en-US" w:bidi="ar-SA"/>
        </w:rPr>
        <w:t xml:space="preserve"> By mentioning the "spatial decay" of the feature maps, you explain that the model "outran" its own resolution.</w:t>
      </w:r>
    </w:p>
    <w:p w14:paraId="0E53BDF1" w14:textId="77777777" w:rsidR="00AC5CE6" w:rsidRPr="00AC5CE6" w:rsidRDefault="00AC5CE6" w:rsidP="00AC5CE6">
      <w:pPr>
        <w:pStyle w:val="BodyText"/>
        <w:numPr>
          <w:ilvl w:val="0"/>
          <w:numId w:val="16"/>
        </w:numPr>
        <w:rPr>
          <w:lang w:eastAsia="en-US" w:bidi="ar-SA"/>
        </w:rPr>
      </w:pPr>
      <w:r w:rsidRPr="00AC5CE6">
        <w:rPr>
          <w:b/>
          <w:bCs/>
          <w:lang w:eastAsia="en-US" w:bidi="ar-SA"/>
        </w:rPr>
        <w:t>Comparison to Padding:</w:t>
      </w:r>
      <w:r w:rsidRPr="00AC5CE6">
        <w:rPr>
          <w:lang w:eastAsia="en-US" w:bidi="ar-SA"/>
        </w:rPr>
        <w:t xml:space="preserve"> This effectively highlights the trade-off you made: you sacrificed network depth (number of layers) to gain data purity (no padding).</w:t>
      </w:r>
    </w:p>
    <w:p w14:paraId="3DAA75AE" w14:textId="77777777" w:rsidR="00AC5CE6" w:rsidRPr="00AC5CE6" w:rsidRDefault="00AC5CE6" w:rsidP="00AC5CE6">
      <w:pPr>
        <w:pStyle w:val="BodyText"/>
        <w:numPr>
          <w:ilvl w:val="0"/>
          <w:numId w:val="16"/>
        </w:numPr>
        <w:rPr>
          <w:lang w:eastAsia="en-US" w:bidi="ar-SA"/>
        </w:rPr>
      </w:pPr>
      <w:r w:rsidRPr="00AC5CE6">
        <w:rPr>
          <w:b/>
          <w:bCs/>
          <w:lang w:eastAsia="en-US" w:bidi="ar-SA"/>
        </w:rPr>
        <w:t>Information Density:</w:t>
      </w:r>
      <w:r w:rsidRPr="00AC5CE6">
        <w:rPr>
          <w:lang w:eastAsia="en-US" w:bidi="ar-SA"/>
        </w:rPr>
        <w:t xml:space="preserve"> You can argue that even with fewer layers, the unpadded model is more efficient because every pixel processed is an original biometric signal rather than an artificial zero.</w:t>
      </w:r>
    </w:p>
    <w:p w14:paraId="4F7177B7" w14:textId="77777777" w:rsidR="00AC5CE6" w:rsidRPr="00AC5CE6" w:rsidRDefault="00AC5CE6" w:rsidP="00AC5CE6">
      <w:pPr>
        <w:pStyle w:val="BodyText"/>
        <w:numPr>
          <w:ilvl w:val="0"/>
          <w:numId w:val="8"/>
        </w:numPr>
        <w:rPr>
          <w:b/>
          <w:bCs/>
          <w:lang w:eastAsia="en-US" w:bidi="ar-SA"/>
        </w:rPr>
      </w:pPr>
      <w:r w:rsidRPr="00AC5CE6">
        <w:rPr>
          <w:b/>
          <w:bCs/>
          <w:lang w:eastAsia="en-US" w:bidi="ar-SA"/>
        </w:rPr>
        <w:t>Data for your Summary Table:</w:t>
      </w:r>
    </w:p>
    <w:p w14:paraId="4F0A89B6" w14:textId="77777777" w:rsidR="00AC5CE6" w:rsidRPr="00AC5CE6" w:rsidRDefault="00AC5CE6" w:rsidP="00AC5CE6">
      <w:pPr>
        <w:pStyle w:val="BodyText"/>
        <w:rPr>
          <w:lang w:eastAsia="en-US" w:bidi="ar-SA"/>
        </w:rPr>
      </w:pPr>
      <w:r w:rsidRPr="00AC5CE6">
        <w:rPr>
          <w:lang w:eastAsia="en-US" w:bidi="ar-SA"/>
        </w:rPr>
        <w:t>You can add a note to your architecture table:</w:t>
      </w:r>
    </w:p>
    <w:p w14:paraId="6251E9FA" w14:textId="77777777" w:rsidR="00AC5CE6" w:rsidRPr="00AC5CE6" w:rsidRDefault="00AC5CE6" w:rsidP="00AC5CE6">
      <w:pPr>
        <w:pStyle w:val="BodyText"/>
        <w:rPr>
          <w:lang w:eastAsia="en-US" w:bidi="ar-SA"/>
        </w:rPr>
      </w:pPr>
      <w:r w:rsidRPr="00AC5CE6">
        <w:rPr>
          <w:i/>
          <w:iCs/>
          <w:lang w:eastAsia="en-US" w:bidi="ar-SA"/>
        </w:rPr>
        <w:t>"Note: Truncated depth relative to VGG16 to prevent spatial dimensionality exhaustion under non-padding constraints."</w:t>
      </w:r>
    </w:p>
    <w:p w14:paraId="7B89F402" w14:textId="77777777" w:rsidR="00AC5CE6" w:rsidRPr="00AC5CE6" w:rsidRDefault="00AC5CE6" w:rsidP="00AC5CE6">
      <w:pPr>
        <w:pStyle w:val="BodyText"/>
        <w:rPr>
          <w:lang w:eastAsia="en-US" w:bidi="ar-SA"/>
        </w:rPr>
      </w:pPr>
      <w:r w:rsidRPr="00AC5CE6">
        <w:rPr>
          <w:lang w:eastAsia="en-US" w:bidi="ar-SA"/>
        </w:rPr>
        <w:t>How would you like to incorporate this explanation into your final draft—as a standalone paragraph or as a footnote to your architecture table?</w:t>
      </w:r>
    </w:p>
    <w:p w14:paraId="771DED58" w14:textId="77777777" w:rsidR="004353DD" w:rsidRPr="004353DD" w:rsidRDefault="004353DD" w:rsidP="004353DD">
      <w:pPr>
        <w:pStyle w:val="BodyText"/>
        <w:rPr>
          <w:lang w:eastAsia="en-US" w:bidi="ar-SA"/>
        </w:rPr>
      </w:pPr>
    </w:p>
    <w:p w14:paraId="01EFF93B"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 xml:space="preserve">Modified VGG Architecture: </w:t>
      </w:r>
      <w:proofErr w:type="spellStart"/>
      <w:r w:rsidRPr="000E2F5F">
        <w:rPr>
          <w:rFonts w:ascii="Times New Roman" w:eastAsia="Times New Roman" w:hAnsi="Times New Roman" w:cs="Times New Roman"/>
          <w:b/>
          <w:bCs/>
          <w:kern w:val="0"/>
          <w:lang w:eastAsia="en-US" w:bidi="ar-SA"/>
        </w:rPr>
        <w:t>VGG_No_Padding</w:t>
      </w:r>
      <w:proofErr w:type="spellEnd"/>
    </w:p>
    <w:p w14:paraId="6E38F651"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 xml:space="preserve">The </w:t>
      </w:r>
      <w:proofErr w:type="spellStart"/>
      <w:r w:rsidRPr="000E2F5F">
        <w:rPr>
          <w:rFonts w:ascii="Times New Roman" w:eastAsia="Times New Roman" w:hAnsi="Times New Roman" w:cs="Times New Roman"/>
          <w:b/>
          <w:bCs/>
          <w:kern w:val="0"/>
          <w:lang w:eastAsia="en-US" w:bidi="ar-SA"/>
        </w:rPr>
        <w:t>VGG_No_Padding</w:t>
      </w:r>
      <w:proofErr w:type="spellEnd"/>
      <w:r w:rsidRPr="000E2F5F">
        <w:rPr>
          <w:rFonts w:ascii="Times New Roman" w:eastAsia="Times New Roman" w:hAnsi="Times New Roman" w:cs="Times New Roman"/>
          <w:kern w:val="0"/>
          <w:lang w:eastAsia="en-US" w:bidi="ar-SA"/>
        </w:rPr>
        <w:t xml:space="preserve"> architecture is a customized deep convolutional neural network based on the VGG philosophy of utilizing small $3 \times 3$ kernels. Unlike standard VGG implementations that employ zero-padding to maintain spatial resolution, this variant utilizes </w:t>
      </w:r>
      <w:r w:rsidRPr="000E2F5F">
        <w:rPr>
          <w:rFonts w:ascii="Times New Roman" w:eastAsia="Times New Roman" w:hAnsi="Times New Roman" w:cs="Times New Roman"/>
          <w:b/>
          <w:bCs/>
          <w:kern w:val="0"/>
          <w:lang w:eastAsia="en-US" w:bidi="ar-SA"/>
        </w:rPr>
        <w:t>valid convolutions</w:t>
      </w:r>
      <w:r w:rsidRPr="000E2F5F">
        <w:rPr>
          <w:rFonts w:ascii="Times New Roman" w:eastAsia="Times New Roman" w:hAnsi="Times New Roman" w:cs="Times New Roman"/>
          <w:kern w:val="0"/>
          <w:lang w:eastAsia="en-US" w:bidi="ar-SA"/>
        </w:rPr>
        <w:t xml:space="preserve">. </w:t>
      </w:r>
      <w:r w:rsidRPr="000E2F5F">
        <w:rPr>
          <w:rFonts w:ascii="Times New Roman" w:eastAsia="Times New Roman" w:hAnsi="Times New Roman" w:cs="Times New Roman"/>
          <w:kern w:val="0"/>
          <w:lang w:eastAsia="en-US" w:bidi="ar-SA"/>
        </w:rPr>
        <w:lastRenderedPageBreak/>
        <w:t>This design choice ensures that the model processes only original pixel data, thereby eliminating the potential for artificial foveation bias or boundary-induced artifacts.</w:t>
      </w:r>
    </w:p>
    <w:p w14:paraId="1A4E6FE0"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3.X.1 Feature Extraction and Spatial Reduction</w:t>
      </w:r>
    </w:p>
    <w:p w14:paraId="4E26A4E3"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The backbone of the model is organized into two primary convolutional blocks:</w:t>
      </w:r>
    </w:p>
    <w:p w14:paraId="3B90815D" w14:textId="77777777" w:rsidR="000E2F5F" w:rsidRPr="000E2F5F" w:rsidRDefault="000E2F5F" w:rsidP="000E2F5F">
      <w:pPr>
        <w:numPr>
          <w:ilvl w:val="0"/>
          <w:numId w:val="14"/>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Block 1:</w:t>
      </w:r>
      <w:r w:rsidRPr="000E2F5F">
        <w:rPr>
          <w:rFonts w:ascii="Times New Roman" w:eastAsia="Times New Roman" w:hAnsi="Times New Roman" w:cs="Times New Roman"/>
          <w:kern w:val="0"/>
          <w:lang w:eastAsia="en-US" w:bidi="ar-SA"/>
        </w:rPr>
        <w:t xml:space="preserve"> Comprises two convolutional layers with $64$ filters each. Given the absence of padding, the initial $256 \times 256$ input is reduced to $254 \times 254$ and then to $252 \times 252$ before entering the first max-pooling stage.</w:t>
      </w:r>
    </w:p>
    <w:p w14:paraId="31BFB204" w14:textId="77777777" w:rsidR="000E2F5F" w:rsidRPr="000E2F5F" w:rsidRDefault="000E2F5F" w:rsidP="000E2F5F">
      <w:pPr>
        <w:numPr>
          <w:ilvl w:val="0"/>
          <w:numId w:val="14"/>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Block 2:</w:t>
      </w:r>
      <w:r w:rsidRPr="000E2F5F">
        <w:rPr>
          <w:rFonts w:ascii="Times New Roman" w:eastAsia="Times New Roman" w:hAnsi="Times New Roman" w:cs="Times New Roman"/>
          <w:kern w:val="0"/>
          <w:lang w:eastAsia="en-US" w:bidi="ar-SA"/>
        </w:rPr>
        <w:t xml:space="preserve"> Consists of two convolutional layers with $128$ filters. Further "valid" convolutions reduce the spatial grid to $122 \times 122$ before the final pooling layer outputs a feature map of $61 \times 61 \times 128$.</w:t>
      </w:r>
    </w:p>
    <w:p w14:paraId="221D0624"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3.X.2 Classification Head and Parameter Distribution</w:t>
      </w:r>
    </w:p>
    <w:p w14:paraId="4E815FE1"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The transition from feature extraction to classification represents the most computationally dense portion of the architecture.</w:t>
      </w:r>
    </w:p>
    <w:p w14:paraId="54481B8B"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Flattening and Integration:</w:t>
      </w:r>
      <w:r w:rsidRPr="000E2F5F">
        <w:rPr>
          <w:rFonts w:ascii="Times New Roman" w:eastAsia="Times New Roman" w:hAnsi="Times New Roman" w:cs="Times New Roman"/>
          <w:kern w:val="0"/>
          <w:lang w:eastAsia="en-US" w:bidi="ar-SA"/>
        </w:rPr>
        <w:t xml:space="preserve"> The final feature map is flattened into a high-dimensional vector of </w:t>
      </w:r>
      <w:r w:rsidRPr="000E2F5F">
        <w:rPr>
          <w:rFonts w:ascii="Times New Roman" w:eastAsia="Times New Roman" w:hAnsi="Times New Roman" w:cs="Times New Roman"/>
          <w:b/>
          <w:bCs/>
          <w:kern w:val="0"/>
          <w:lang w:eastAsia="en-US" w:bidi="ar-SA"/>
        </w:rPr>
        <w:t>476,288</w:t>
      </w:r>
      <w:r w:rsidRPr="000E2F5F">
        <w:rPr>
          <w:rFonts w:ascii="Times New Roman" w:eastAsia="Times New Roman" w:hAnsi="Times New Roman" w:cs="Times New Roman"/>
          <w:kern w:val="0"/>
          <w:lang w:eastAsia="en-US" w:bidi="ar-SA"/>
        </w:rPr>
        <w:t xml:space="preserve"> elements. This vector is fed into a dense layer with </w:t>
      </w:r>
      <w:r w:rsidRPr="000E2F5F">
        <w:rPr>
          <w:rFonts w:ascii="Times New Roman" w:eastAsia="Times New Roman" w:hAnsi="Times New Roman" w:cs="Times New Roman"/>
          <w:b/>
          <w:bCs/>
          <w:kern w:val="0"/>
          <w:lang w:eastAsia="en-US" w:bidi="ar-SA"/>
        </w:rPr>
        <w:t>1,024</w:t>
      </w:r>
      <w:r w:rsidRPr="000E2F5F">
        <w:rPr>
          <w:rFonts w:ascii="Times New Roman" w:eastAsia="Times New Roman" w:hAnsi="Times New Roman" w:cs="Times New Roman"/>
          <w:kern w:val="0"/>
          <w:lang w:eastAsia="en-US" w:bidi="ar-SA"/>
        </w:rPr>
        <w:t xml:space="preserve"> units.</w:t>
      </w:r>
    </w:p>
    <w:p w14:paraId="6D559768"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Regularization:</w:t>
      </w:r>
      <w:r w:rsidRPr="000E2F5F">
        <w:rPr>
          <w:rFonts w:ascii="Times New Roman" w:eastAsia="Times New Roman" w:hAnsi="Times New Roman" w:cs="Times New Roman"/>
          <w:kern w:val="0"/>
          <w:lang w:eastAsia="en-US" w:bidi="ar-SA"/>
        </w:rPr>
        <w:t xml:space="preserve"> A </w:t>
      </w:r>
      <w:r w:rsidRPr="000E2F5F">
        <w:rPr>
          <w:rFonts w:ascii="Times New Roman" w:eastAsia="Times New Roman" w:hAnsi="Times New Roman" w:cs="Times New Roman"/>
          <w:b/>
          <w:bCs/>
          <w:kern w:val="0"/>
          <w:lang w:eastAsia="en-US" w:bidi="ar-SA"/>
        </w:rPr>
        <w:t>Dropout</w:t>
      </w:r>
      <w:r w:rsidRPr="000E2F5F">
        <w:rPr>
          <w:rFonts w:ascii="Times New Roman" w:eastAsia="Times New Roman" w:hAnsi="Times New Roman" w:cs="Times New Roman"/>
          <w:kern w:val="0"/>
          <w:lang w:eastAsia="en-US" w:bidi="ar-SA"/>
        </w:rPr>
        <w:t xml:space="preserve"> layer ($p=0.5$ typically) is implemented following the primary dense layer to enforce feature independence and mitigate overfitting, which is critical given the model's high capacity.</w:t>
      </w:r>
    </w:p>
    <w:p w14:paraId="079E70EA"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Output:</w:t>
      </w:r>
      <w:r w:rsidRPr="000E2F5F">
        <w:rPr>
          <w:rFonts w:ascii="Times New Roman" w:eastAsia="Times New Roman" w:hAnsi="Times New Roman" w:cs="Times New Roman"/>
          <w:kern w:val="0"/>
          <w:lang w:eastAsia="en-US" w:bidi="ar-SA"/>
        </w:rPr>
        <w:t xml:space="preserve"> The network terminates in a 50-unit dense layer with a </w:t>
      </w:r>
      <w:proofErr w:type="spellStart"/>
      <w:r w:rsidRPr="000E2F5F">
        <w:rPr>
          <w:rFonts w:ascii="Times New Roman" w:eastAsia="Times New Roman" w:hAnsi="Times New Roman" w:cs="Times New Roman"/>
          <w:kern w:val="0"/>
          <w:lang w:eastAsia="en-US" w:bidi="ar-SA"/>
        </w:rPr>
        <w:t>Softmax</w:t>
      </w:r>
      <w:proofErr w:type="spellEnd"/>
      <w:r w:rsidRPr="000E2F5F">
        <w:rPr>
          <w:rFonts w:ascii="Times New Roman" w:eastAsia="Times New Roman" w:hAnsi="Times New Roman" w:cs="Times New Roman"/>
          <w:kern w:val="0"/>
          <w:lang w:eastAsia="en-US" w:bidi="ar-SA"/>
        </w:rPr>
        <w:t xml:space="preserve"> activation function, corresponding to the class distribution of the identity dataset.</w:t>
      </w:r>
    </w:p>
    <w:p w14:paraId="645E657F"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3.X.3 Computational Complexity</w:t>
      </w:r>
    </w:p>
    <w:p w14:paraId="1468A496"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lastRenderedPageBreak/>
        <w:t xml:space="preserve">The model is characterized by a high parametric complexity, totaling approximately </w:t>
      </w:r>
      <w:r w:rsidRPr="000E2F5F">
        <w:rPr>
          <w:rFonts w:ascii="Times New Roman" w:eastAsia="Times New Roman" w:hAnsi="Times New Roman" w:cs="Times New Roman"/>
          <w:b/>
          <w:bCs/>
          <w:kern w:val="0"/>
          <w:lang w:eastAsia="en-US" w:bidi="ar-SA"/>
        </w:rPr>
        <w:t>488 million trainable parameters</w:t>
      </w:r>
      <w:r w:rsidRPr="000E2F5F">
        <w:rPr>
          <w:rFonts w:ascii="Times New Roman" w:eastAsia="Times New Roman" w:hAnsi="Times New Roman" w:cs="Times New Roman"/>
          <w:kern w:val="0"/>
          <w:lang w:eastAsia="en-US" w:bidi="ar-SA"/>
        </w:rPr>
        <w:t xml:space="preserve">. Over </w:t>
      </w:r>
      <w:r w:rsidRPr="000E2F5F">
        <w:rPr>
          <w:rFonts w:ascii="Times New Roman" w:eastAsia="Times New Roman" w:hAnsi="Times New Roman" w:cs="Times New Roman"/>
          <w:b/>
          <w:bCs/>
          <w:kern w:val="0"/>
          <w:lang w:eastAsia="en-US" w:bidi="ar-SA"/>
        </w:rPr>
        <w:t>99.9%</w:t>
      </w:r>
      <w:r w:rsidRPr="000E2F5F">
        <w:rPr>
          <w:rFonts w:ascii="Times New Roman" w:eastAsia="Times New Roman" w:hAnsi="Times New Roman" w:cs="Times New Roman"/>
          <w:kern w:val="0"/>
          <w:lang w:eastAsia="en-US" w:bidi="ar-SA"/>
        </w:rPr>
        <w:t xml:space="preserve"> of these parameters ($487.7$ million) are localized in the single weight matrix connecting the flattened layer to the first dense layer. This indicates a model with immense capacity for learning complex latent representations, albeit requiring significant memory overhead ($\</w:t>
      </w:r>
      <w:proofErr w:type="spellStart"/>
      <w:r w:rsidRPr="000E2F5F">
        <w:rPr>
          <w:rFonts w:ascii="Times New Roman" w:eastAsia="Times New Roman" w:hAnsi="Times New Roman" w:cs="Times New Roman"/>
          <w:kern w:val="0"/>
          <w:lang w:eastAsia="en-US" w:bidi="ar-SA"/>
        </w:rPr>
        <w:t>approx</w:t>
      </w:r>
      <w:proofErr w:type="spellEnd"/>
      <w:r w:rsidRPr="000E2F5F">
        <w:rPr>
          <w:rFonts w:ascii="Times New Roman" w:eastAsia="Times New Roman" w:hAnsi="Times New Roman" w:cs="Times New Roman"/>
          <w:kern w:val="0"/>
          <w:lang w:eastAsia="en-US" w:bidi="ar-SA"/>
        </w:rPr>
        <w:t xml:space="preserve"> 1.82$ GB for weights).</w:t>
      </w:r>
    </w:p>
    <w:p w14:paraId="0A16DE1E" w14:textId="77777777" w:rsidR="004E6F3B" w:rsidRPr="00281B83" w:rsidRDefault="004E6F3B" w:rsidP="00281B83">
      <w:pPr>
        <w:suppressAutoHyphens w:val="0"/>
        <w:spacing w:before="100" w:beforeAutospacing="1" w:after="100" w:afterAutospacing="1" w:line="480" w:lineRule="auto"/>
        <w:rPr>
          <w:rFonts w:ascii="Times New Roman" w:eastAsia="Times New Roman" w:hAnsi="Times New Roman" w:cs="Times New Roman"/>
          <w:kern w:val="0"/>
          <w:lang w:eastAsia="en-US" w:bidi="ar-SA"/>
        </w:rPr>
      </w:pPr>
    </w:p>
    <w:p w14:paraId="1873D35D" w14:textId="77777777" w:rsidR="00F76E7E" w:rsidRPr="00F76E7E" w:rsidRDefault="00F76E7E" w:rsidP="00F76E7E">
      <w:pPr>
        <w:spacing w:line="480" w:lineRule="auto"/>
        <w:rPr>
          <w:rFonts w:ascii="Times New Roman" w:hAnsi="Times New Roman" w:cs="Times New Roman"/>
        </w:rPr>
      </w:pPr>
    </w:p>
    <w:p w14:paraId="62D77B51" w14:textId="3C38B287" w:rsidR="00405C7A" w:rsidRDefault="00405C7A" w:rsidP="00F76E7E">
      <w:pPr>
        <w:spacing w:line="480" w:lineRule="auto"/>
        <w:rPr>
          <w:rFonts w:ascii="Times New Roman" w:hAnsi="Times New Roman" w:cs="Times New Roman"/>
        </w:rPr>
      </w:pPr>
    </w:p>
    <w:p w14:paraId="20E4E6DB" w14:textId="77777777" w:rsidR="0022369C" w:rsidRDefault="0022369C" w:rsidP="0022369C">
      <w:pPr>
        <w:spacing w:line="480" w:lineRule="auto"/>
        <w:rPr>
          <w:rFonts w:ascii="Times New Roman" w:hAnsi="Times New Roman" w:cs="Times New Roman"/>
        </w:rPr>
      </w:pPr>
    </w:p>
    <w:p w14:paraId="2D093653" w14:textId="77777777" w:rsidR="0022369C" w:rsidRDefault="0022369C" w:rsidP="0022369C">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25223F3C" w:rsidR="00C7388A" w:rsidRDefault="00C7388A" w:rsidP="00C7388A">
      <w:pPr>
        <w:pStyle w:val="Heading1"/>
      </w:pPr>
      <w:bookmarkStart w:id="64" w:name="_Toc178527569"/>
      <w:r>
        <w:lastRenderedPageBreak/>
        <w:t>Appendix</w:t>
      </w:r>
      <w:bookmarkEnd w:id="64"/>
      <w:r w:rsidR="002E1556">
        <w:t>]</w:t>
      </w:r>
    </w:p>
    <w:sectPr w:rsidR="00C7388A">
      <w:footerReference w:type="default" r:id="rId28"/>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58C77" w14:textId="77777777" w:rsidR="00A95D41" w:rsidRDefault="00A95D41">
      <w:r>
        <w:separator/>
      </w:r>
    </w:p>
  </w:endnote>
  <w:endnote w:type="continuationSeparator" w:id="0">
    <w:p w14:paraId="4A1E0B7D" w14:textId="77777777" w:rsidR="00A95D41" w:rsidRDefault="00A95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09D8B" w14:textId="77777777" w:rsidR="00A95D41" w:rsidRDefault="00A95D41">
      <w:r>
        <w:separator/>
      </w:r>
    </w:p>
  </w:footnote>
  <w:footnote w:type="continuationSeparator" w:id="0">
    <w:p w14:paraId="7A0DBDEF" w14:textId="77777777" w:rsidR="00A95D41" w:rsidRDefault="00A95D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299795E"/>
    <w:multiLevelType w:val="multilevel"/>
    <w:tmpl w:val="9C32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A00D0D"/>
    <w:multiLevelType w:val="multilevel"/>
    <w:tmpl w:val="CAF4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7"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3F87687E"/>
    <w:multiLevelType w:val="multilevel"/>
    <w:tmpl w:val="0B10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EF49A4"/>
    <w:multiLevelType w:val="multilevel"/>
    <w:tmpl w:val="D12E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146B1"/>
    <w:multiLevelType w:val="multilevel"/>
    <w:tmpl w:val="749A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7BE672BF"/>
    <w:multiLevelType w:val="multilevel"/>
    <w:tmpl w:val="92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589897">
    <w:abstractNumId w:val="11"/>
  </w:num>
  <w:num w:numId="2" w16cid:durableId="1219127143">
    <w:abstractNumId w:val="6"/>
  </w:num>
  <w:num w:numId="3" w16cid:durableId="264385546">
    <w:abstractNumId w:val="4"/>
  </w:num>
  <w:num w:numId="4" w16cid:durableId="1325862352">
    <w:abstractNumId w:val="13"/>
  </w:num>
  <w:num w:numId="5" w16cid:durableId="339160507">
    <w:abstractNumId w:val="7"/>
  </w:num>
  <w:num w:numId="6" w16cid:durableId="276955616">
    <w:abstractNumId w:val="0"/>
  </w:num>
  <w:num w:numId="7" w16cid:durableId="581065580">
    <w:abstractNumId w:val="1"/>
  </w:num>
  <w:num w:numId="8" w16cid:durableId="806312798">
    <w:abstractNumId w:val="12"/>
  </w:num>
  <w:num w:numId="9" w16cid:durableId="17730433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5"/>
  </w:num>
  <w:num w:numId="11" w16cid:durableId="460195443">
    <w:abstractNumId w:val="2"/>
  </w:num>
  <w:num w:numId="12" w16cid:durableId="623855757">
    <w:abstractNumId w:val="8"/>
  </w:num>
  <w:num w:numId="13" w16cid:durableId="1879197411">
    <w:abstractNumId w:val="14"/>
  </w:num>
  <w:num w:numId="14" w16cid:durableId="308631379">
    <w:abstractNumId w:val="3"/>
  </w:num>
  <w:num w:numId="15" w16cid:durableId="230237283">
    <w:abstractNumId w:val="9"/>
  </w:num>
  <w:num w:numId="16" w16cid:durableId="15403141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7117F"/>
    <w:rsid w:val="000B5740"/>
    <w:rsid w:val="000C2B26"/>
    <w:rsid w:val="000D057A"/>
    <w:rsid w:val="000D5505"/>
    <w:rsid w:val="000E10CE"/>
    <w:rsid w:val="000E2B74"/>
    <w:rsid w:val="000E2F5F"/>
    <w:rsid w:val="000F0E54"/>
    <w:rsid w:val="001078BD"/>
    <w:rsid w:val="00111701"/>
    <w:rsid w:val="00126960"/>
    <w:rsid w:val="00155EEA"/>
    <w:rsid w:val="001617B3"/>
    <w:rsid w:val="00171783"/>
    <w:rsid w:val="001858F9"/>
    <w:rsid w:val="0019536B"/>
    <w:rsid w:val="001B1E4B"/>
    <w:rsid w:val="001C299A"/>
    <w:rsid w:val="001D673B"/>
    <w:rsid w:val="001E4220"/>
    <w:rsid w:val="001E5787"/>
    <w:rsid w:val="001E7723"/>
    <w:rsid w:val="001F0221"/>
    <w:rsid w:val="001F0571"/>
    <w:rsid w:val="001F30C7"/>
    <w:rsid w:val="001F6D87"/>
    <w:rsid w:val="002142A6"/>
    <w:rsid w:val="0022369C"/>
    <w:rsid w:val="00224F40"/>
    <w:rsid w:val="002316CB"/>
    <w:rsid w:val="00233A5A"/>
    <w:rsid w:val="00237BE2"/>
    <w:rsid w:val="00256299"/>
    <w:rsid w:val="0026361C"/>
    <w:rsid w:val="002708A5"/>
    <w:rsid w:val="00277E8E"/>
    <w:rsid w:val="00281B83"/>
    <w:rsid w:val="00295321"/>
    <w:rsid w:val="002B200A"/>
    <w:rsid w:val="002D0AB0"/>
    <w:rsid w:val="002E1556"/>
    <w:rsid w:val="002F45A4"/>
    <w:rsid w:val="0032293F"/>
    <w:rsid w:val="003234CD"/>
    <w:rsid w:val="00333643"/>
    <w:rsid w:val="003452ED"/>
    <w:rsid w:val="003454FD"/>
    <w:rsid w:val="00353E75"/>
    <w:rsid w:val="0036081C"/>
    <w:rsid w:val="003C2E02"/>
    <w:rsid w:val="003E006C"/>
    <w:rsid w:val="003E0955"/>
    <w:rsid w:val="003F0C3A"/>
    <w:rsid w:val="003F4A91"/>
    <w:rsid w:val="00401C0B"/>
    <w:rsid w:val="00405C7A"/>
    <w:rsid w:val="00414914"/>
    <w:rsid w:val="004353DD"/>
    <w:rsid w:val="004667DA"/>
    <w:rsid w:val="004719EE"/>
    <w:rsid w:val="004A2880"/>
    <w:rsid w:val="004A2C05"/>
    <w:rsid w:val="004A5E61"/>
    <w:rsid w:val="004B62D9"/>
    <w:rsid w:val="004C4047"/>
    <w:rsid w:val="004D6742"/>
    <w:rsid w:val="004E2D8B"/>
    <w:rsid w:val="004E6F3B"/>
    <w:rsid w:val="004F6D31"/>
    <w:rsid w:val="004F73F5"/>
    <w:rsid w:val="00501710"/>
    <w:rsid w:val="0052141B"/>
    <w:rsid w:val="00523877"/>
    <w:rsid w:val="00537004"/>
    <w:rsid w:val="005479D4"/>
    <w:rsid w:val="00564ECD"/>
    <w:rsid w:val="00566DB5"/>
    <w:rsid w:val="00585800"/>
    <w:rsid w:val="0058759A"/>
    <w:rsid w:val="00590465"/>
    <w:rsid w:val="00596046"/>
    <w:rsid w:val="005C62D5"/>
    <w:rsid w:val="005C665C"/>
    <w:rsid w:val="005E7B71"/>
    <w:rsid w:val="005F453B"/>
    <w:rsid w:val="005F641E"/>
    <w:rsid w:val="0064192A"/>
    <w:rsid w:val="00650990"/>
    <w:rsid w:val="00656972"/>
    <w:rsid w:val="00665DE6"/>
    <w:rsid w:val="006727CD"/>
    <w:rsid w:val="00677258"/>
    <w:rsid w:val="006845E0"/>
    <w:rsid w:val="00684928"/>
    <w:rsid w:val="00691844"/>
    <w:rsid w:val="006B1319"/>
    <w:rsid w:val="006E035A"/>
    <w:rsid w:val="006F3039"/>
    <w:rsid w:val="00711358"/>
    <w:rsid w:val="00723B2D"/>
    <w:rsid w:val="00725645"/>
    <w:rsid w:val="007444CD"/>
    <w:rsid w:val="00745936"/>
    <w:rsid w:val="007466D2"/>
    <w:rsid w:val="00757A27"/>
    <w:rsid w:val="0076382C"/>
    <w:rsid w:val="00771828"/>
    <w:rsid w:val="00772454"/>
    <w:rsid w:val="00782384"/>
    <w:rsid w:val="00782E88"/>
    <w:rsid w:val="007A4292"/>
    <w:rsid w:val="007B04D7"/>
    <w:rsid w:val="007B5CCE"/>
    <w:rsid w:val="007B79B0"/>
    <w:rsid w:val="007C3E12"/>
    <w:rsid w:val="007D28EA"/>
    <w:rsid w:val="007E29C8"/>
    <w:rsid w:val="007E3AB0"/>
    <w:rsid w:val="007F10E4"/>
    <w:rsid w:val="007F272E"/>
    <w:rsid w:val="007F680A"/>
    <w:rsid w:val="00820AD0"/>
    <w:rsid w:val="00825CFF"/>
    <w:rsid w:val="00852240"/>
    <w:rsid w:val="0086787E"/>
    <w:rsid w:val="00886441"/>
    <w:rsid w:val="008A37E3"/>
    <w:rsid w:val="008C721F"/>
    <w:rsid w:val="008D351B"/>
    <w:rsid w:val="008E1158"/>
    <w:rsid w:val="008E245C"/>
    <w:rsid w:val="008E4741"/>
    <w:rsid w:val="00903E26"/>
    <w:rsid w:val="00921AAA"/>
    <w:rsid w:val="009459A4"/>
    <w:rsid w:val="00957F5C"/>
    <w:rsid w:val="0097294A"/>
    <w:rsid w:val="009A3722"/>
    <w:rsid w:val="009C0859"/>
    <w:rsid w:val="009C38B8"/>
    <w:rsid w:val="009E0E3B"/>
    <w:rsid w:val="00A043B5"/>
    <w:rsid w:val="00A16736"/>
    <w:rsid w:val="00A27F3E"/>
    <w:rsid w:val="00A36D39"/>
    <w:rsid w:val="00A41F8A"/>
    <w:rsid w:val="00A43F96"/>
    <w:rsid w:val="00A50D5A"/>
    <w:rsid w:val="00A56579"/>
    <w:rsid w:val="00A60560"/>
    <w:rsid w:val="00A61A86"/>
    <w:rsid w:val="00A61B1D"/>
    <w:rsid w:val="00A62008"/>
    <w:rsid w:val="00A672B5"/>
    <w:rsid w:val="00A7353B"/>
    <w:rsid w:val="00A8280B"/>
    <w:rsid w:val="00A83105"/>
    <w:rsid w:val="00A90598"/>
    <w:rsid w:val="00A906D3"/>
    <w:rsid w:val="00A95D41"/>
    <w:rsid w:val="00AA6D95"/>
    <w:rsid w:val="00AB69AB"/>
    <w:rsid w:val="00AC5CE6"/>
    <w:rsid w:val="00AC6A6F"/>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BF73F9"/>
    <w:rsid w:val="00C010FC"/>
    <w:rsid w:val="00C1229D"/>
    <w:rsid w:val="00C13DDE"/>
    <w:rsid w:val="00C158CB"/>
    <w:rsid w:val="00C16052"/>
    <w:rsid w:val="00C17179"/>
    <w:rsid w:val="00C229CD"/>
    <w:rsid w:val="00C2591A"/>
    <w:rsid w:val="00C34DAE"/>
    <w:rsid w:val="00C621F9"/>
    <w:rsid w:val="00C644AE"/>
    <w:rsid w:val="00C6460D"/>
    <w:rsid w:val="00C7388A"/>
    <w:rsid w:val="00C7578B"/>
    <w:rsid w:val="00C81BA7"/>
    <w:rsid w:val="00C82A03"/>
    <w:rsid w:val="00C941FA"/>
    <w:rsid w:val="00CA46CE"/>
    <w:rsid w:val="00CB3A30"/>
    <w:rsid w:val="00CB7D16"/>
    <w:rsid w:val="00CC1B8E"/>
    <w:rsid w:val="00CC284F"/>
    <w:rsid w:val="00CD477A"/>
    <w:rsid w:val="00CD49F4"/>
    <w:rsid w:val="00CD598C"/>
    <w:rsid w:val="00CE10F6"/>
    <w:rsid w:val="00CE2448"/>
    <w:rsid w:val="00CE4B77"/>
    <w:rsid w:val="00CF04D5"/>
    <w:rsid w:val="00CF1A8F"/>
    <w:rsid w:val="00D006E4"/>
    <w:rsid w:val="00D0414D"/>
    <w:rsid w:val="00D14D99"/>
    <w:rsid w:val="00D22B3B"/>
    <w:rsid w:val="00D40621"/>
    <w:rsid w:val="00D45A1A"/>
    <w:rsid w:val="00D6117C"/>
    <w:rsid w:val="00D86CE0"/>
    <w:rsid w:val="00D91205"/>
    <w:rsid w:val="00DA0E70"/>
    <w:rsid w:val="00DC552B"/>
    <w:rsid w:val="00DD11E9"/>
    <w:rsid w:val="00DD6A79"/>
    <w:rsid w:val="00DD6FB2"/>
    <w:rsid w:val="00DE36B0"/>
    <w:rsid w:val="00DE3CEE"/>
    <w:rsid w:val="00DE44D4"/>
    <w:rsid w:val="00DE4F66"/>
    <w:rsid w:val="00DE7B33"/>
    <w:rsid w:val="00DF615A"/>
    <w:rsid w:val="00E03918"/>
    <w:rsid w:val="00E055D7"/>
    <w:rsid w:val="00E118D5"/>
    <w:rsid w:val="00E4008A"/>
    <w:rsid w:val="00E43A00"/>
    <w:rsid w:val="00E74F95"/>
    <w:rsid w:val="00E80B18"/>
    <w:rsid w:val="00E85344"/>
    <w:rsid w:val="00EC67B1"/>
    <w:rsid w:val="00ED05DB"/>
    <w:rsid w:val="00EF5D19"/>
    <w:rsid w:val="00F013C4"/>
    <w:rsid w:val="00F01E38"/>
    <w:rsid w:val="00F03A78"/>
    <w:rsid w:val="00F35287"/>
    <w:rsid w:val="00F36C68"/>
    <w:rsid w:val="00F42291"/>
    <w:rsid w:val="00F559A6"/>
    <w:rsid w:val="00F57DA7"/>
    <w:rsid w:val="00F6326A"/>
    <w:rsid w:val="00F73F2D"/>
    <w:rsid w:val="00F76E7E"/>
    <w:rsid w:val="00FA4A3B"/>
    <w:rsid w:val="00FC7550"/>
    <w:rsid w:val="00FE68EE"/>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D016F341-F151-4DAC-AE03-D35D80B8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oter" Target="footer3.xml"/><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7734</TotalTime>
  <Pages>61</Pages>
  <Words>14925</Words>
  <Characters>85075</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Sikolia</cp:lastModifiedBy>
  <cp:revision>3</cp:revision>
  <cp:lastPrinted>2024-09-17T02:56:00Z</cp:lastPrinted>
  <dcterms:created xsi:type="dcterms:W3CDTF">2026-04-07T17:13:00Z</dcterms:created>
  <dcterms:modified xsi:type="dcterms:W3CDTF">2026-04-27T12:44:00Z</dcterms:modified>
  <dc:language>en-US</dc:language>
</cp:coreProperties>
</file>