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 xml:space="preserve">As already mentioned, deep learning has enabled researchers to develop facial recognition systems. However, most of the developed solutions were created in European countries implying facial recognition based on African faces are yet to be developed. In addition, Najibi (2020) reveals that the existing technologies are subject to racial bias especially against Black Americans. This indicates that the current facial recognition systems will not work well for Africans. Imperative to the debate is the truth that some of the existing facial recognition systems use one hundred and twenty eight variables for facial recognition. According to </w:t>
      </w:r>
      <w:r>
        <w:rPr>
          <w:b w:val="false"/>
          <w:bCs w:val="false"/>
          <w:sz w:val="24"/>
          <w:szCs w:val="24"/>
        </w:rPr>
        <w:t>Rehman et al., (2016) using a lot of variables in a machine learning model could result in the curse of dimensionality, which often results in overfitting. The same author also argues that a high number of predictor variables in a model always increases the accuracy of the resulting model. This paper proposes using forty two variables in the hope of examining whether the reduction from the traditional one hundred and twenty eight variables will result in a more efficient and accurate model.</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Blahnik and Schindelbeck (2021) argue that some 2 trillion pictures will likely be taken every year, which is twice as much compared with five years ago and an upwards of 90% of them are taken using a smartphones. In another study, Dermawi and Tolle (2019) reveal that most downloaded applications from Google Play Store as of August 2018 were in the photography category.  It follows that managing and perusing through images and videos stored in a smartphone could be a daunting task. For instance,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Critical to the discussion is the truth that close family members tend to have resembling faces. Thus,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important to note that the current facial recognition systems  were created from celebrity images but none of them dared to use images collected from Smartphones. </w:t>
      </w:r>
    </w:p>
    <w:p>
      <w:pPr>
        <w:pStyle w:val="Normal"/>
        <w:bidi w:val="0"/>
        <w:spacing w:lineRule="auto" w:line="480"/>
        <w:jc w:val="left"/>
        <w:rPr>
          <w:b w:val="false"/>
          <w:b w:val="false"/>
          <w:bCs w:val="false"/>
          <w:sz w:val="24"/>
          <w:szCs w:val="24"/>
        </w:rPr>
      </w:pPr>
      <w:r>
        <w:rPr>
          <w:b w:val="false"/>
          <w:bCs w:val="false"/>
          <w:sz w:val="24"/>
          <w:szCs w:val="24"/>
        </w:rPr>
        <w:t>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on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At this point, it is clear that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2.4 Facial Recognition Approaches</w:t>
      </w:r>
    </w:p>
    <w:p>
      <w:pPr>
        <w:pStyle w:val="Normal"/>
        <w:bidi w:val="0"/>
        <w:spacing w:lineRule="auto" w:line="480"/>
        <w:jc w:val="left"/>
        <w:rPr>
          <w:b w:val="false"/>
          <w:b w:val="false"/>
          <w:bCs w:val="false"/>
          <w:sz w:val="24"/>
          <w:szCs w:val="24"/>
        </w:rPr>
      </w:pPr>
      <w:r>
        <w:rPr>
          <w:b w:val="false"/>
          <w:bCs w:val="false"/>
          <w:sz w:val="24"/>
          <w:szCs w:val="24"/>
        </w:rPr>
        <w:tab/>
      </w:r>
      <w:r>
        <w:rPr>
          <w:b w:val="false"/>
          <w:bCs w:val="false"/>
          <w:sz w:val="24"/>
          <w:szCs w:val="24"/>
        </w:rPr>
        <w:t xml:space="preserve">A thorough review of literature on the subject of facial recognition reveals that there is an array of techniques that could be used for facial recognition. As evidenced, </w:t>
      </w:r>
      <w:r>
        <w:rPr>
          <w:b w:val="false"/>
          <w:bCs w:val="false"/>
          <w:sz w:val="24"/>
          <w:szCs w:val="24"/>
        </w:rPr>
        <w:t xml:space="preserve">Fu (2021) posits that </w:t>
      </w:r>
      <w:r>
        <w:rPr>
          <w:b w:val="false"/>
          <w:bCs w:val="false"/>
          <w:sz w:val="24"/>
          <w:szCs w:val="24"/>
        </w:rPr>
        <w:t>the</w:t>
      </w:r>
      <w:r>
        <w:rPr>
          <w:b w:val="false"/>
          <w:bCs w:val="false"/>
          <w:sz w:val="24"/>
          <w:szCs w:val="24"/>
        </w:rPr>
        <w:t xml:space="preserve"> geometric features </w:t>
      </w:r>
      <w:r>
        <w:rPr>
          <w:b w:val="false"/>
          <w:bCs w:val="false"/>
          <w:sz w:val="24"/>
          <w:szCs w:val="24"/>
        </w:rPr>
        <w:t xml:space="preserve">approach, the template matching approach, </w:t>
      </w:r>
      <w:r>
        <w:rPr>
          <w:b w:val="false"/>
          <w:bCs w:val="false"/>
          <w:sz w:val="24"/>
          <w:szCs w:val="24"/>
        </w:rPr>
        <w:t xml:space="preserve">and </w:t>
      </w:r>
      <w:r>
        <w:rPr>
          <w:b w:val="false"/>
          <w:bCs w:val="false"/>
          <w:sz w:val="24"/>
          <w:szCs w:val="24"/>
        </w:rPr>
        <w:t xml:space="preserve">the </w:t>
      </w:r>
      <w:r>
        <w:rPr>
          <w:b w:val="false"/>
          <w:bCs w:val="false"/>
          <w:sz w:val="24"/>
          <w:szCs w:val="24"/>
        </w:rPr>
        <w:t xml:space="preserve">model based facial </w:t>
      </w:r>
      <w:r>
        <w:rPr>
          <w:b w:val="false"/>
          <w:bCs w:val="false"/>
          <w:sz w:val="24"/>
          <w:szCs w:val="24"/>
        </w:rPr>
        <w:t xml:space="preserve">approaches of facial </w:t>
      </w:r>
      <w:r>
        <w:rPr>
          <w:b w:val="false"/>
          <w:bCs w:val="false"/>
          <w:sz w:val="24"/>
          <w:szCs w:val="24"/>
        </w:rPr>
        <w:t xml:space="preserve">recognition are some of the existing solutions </w:t>
      </w:r>
      <w:r>
        <w:rPr>
          <w:b w:val="false"/>
          <w:bCs w:val="false"/>
          <w:sz w:val="24"/>
          <w:szCs w:val="24"/>
        </w:rPr>
        <w:t>on</w:t>
      </w:r>
      <w:r>
        <w:rPr>
          <w:b w:val="false"/>
          <w:bCs w:val="false"/>
          <w:sz w:val="24"/>
          <w:szCs w:val="24"/>
        </w:rPr>
        <w:t xml:space="preserve"> facial recognition. </w:t>
      </w:r>
      <w:r>
        <w:rPr>
          <w:b w:val="false"/>
          <w:bCs w:val="false"/>
          <w:sz w:val="24"/>
          <w:szCs w:val="24"/>
        </w:rPr>
        <w:t>In a different study,</w:t>
      </w:r>
      <w:r>
        <w:rPr>
          <w:b w:val="false"/>
          <w:bCs w:val="false"/>
          <w:sz w:val="24"/>
          <w:szCs w:val="24"/>
        </w:rPr>
        <w:t xml:space="preserve"> Priya et al., (2014)  </w:t>
      </w:r>
      <w:r>
        <w:rPr>
          <w:b w:val="false"/>
          <w:bCs w:val="false"/>
          <w:sz w:val="24"/>
          <w:szCs w:val="24"/>
        </w:rPr>
        <w:t>mention the</w:t>
      </w:r>
      <w:r>
        <w:rPr>
          <w:b w:val="false"/>
          <w:bCs w:val="false"/>
          <w:sz w:val="24"/>
          <w:szCs w:val="24"/>
        </w:rPr>
        <w:t xml:space="preserve"> template matching </w:t>
      </w:r>
      <w:r>
        <w:rPr>
          <w:b w:val="false"/>
          <w:bCs w:val="false"/>
          <w:sz w:val="24"/>
          <w:szCs w:val="24"/>
        </w:rPr>
        <w:t>technique</w:t>
      </w:r>
      <w:r>
        <w:rPr>
          <w:b w:val="false"/>
          <w:bCs w:val="false"/>
          <w:sz w:val="24"/>
          <w:szCs w:val="24"/>
        </w:rPr>
        <w:t xml:space="preserve">, </w:t>
      </w:r>
      <w:r>
        <w:rPr>
          <w:b w:val="false"/>
          <w:bCs w:val="false"/>
          <w:sz w:val="24"/>
          <w:szCs w:val="24"/>
        </w:rPr>
        <w:t xml:space="preserve">the </w:t>
      </w:r>
      <w:r>
        <w:rPr>
          <w:b w:val="false"/>
          <w:bCs w:val="false"/>
          <w:sz w:val="24"/>
          <w:szCs w:val="24"/>
        </w:rPr>
        <w:t xml:space="preserve">statistical approach and the neural networks approach </w:t>
      </w:r>
      <w:r>
        <w:rPr>
          <w:b w:val="false"/>
          <w:bCs w:val="false"/>
          <w:sz w:val="24"/>
          <w:szCs w:val="24"/>
        </w:rPr>
        <w:t>as some of the solutions that could be used for facial recognition</w:t>
      </w:r>
      <w:r>
        <w:rPr>
          <w:b w:val="false"/>
          <w:bCs w:val="false"/>
          <w:sz w:val="24"/>
          <w:szCs w:val="24"/>
        </w:rPr>
        <w:t>. In a different paper, Bose and Bandyopadhyay (2020) mentions four methods use for facial recognition. These methods include feature-based methods, template-based methods, appearance-based methods, and knowledge-based methods. Even though the authors mention four methods that could be used for facial recognition, the authors used the template based method in their research citing that template matching is the best available solution for face detection.</w:t>
      </w:r>
    </w:p>
    <w:p>
      <w:pPr>
        <w:pStyle w:val="Normal"/>
        <w:bidi w:val="0"/>
        <w:spacing w:lineRule="auto" w:line="480"/>
        <w:jc w:val="left"/>
        <w:rPr/>
      </w:pPr>
      <w:r>
        <w:rPr>
          <w:b w:val="false"/>
          <w:bCs w:val="false"/>
          <w:sz w:val="24"/>
          <w:szCs w:val="24"/>
        </w:rPr>
        <w:tab/>
        <w:t xml:space="preserve">Critical to the debate is the truth that the researcher will only discuss the geometric approach, the template matching approach, and the model based approach because the latter methods have enough publications that warrant a debate on the subject. For instance, Brunelli and Poggio (2013) discuss facial recognition based on geometric features, </w:t>
      </w:r>
      <w:r>
        <w:rPr>
          <w:b w:val="false"/>
          <w:bCs w:val="false"/>
          <w:sz w:val="24"/>
          <w:szCs w:val="24"/>
          <w:shd w:fill="FFFF00" w:val="clear"/>
        </w:rPr>
        <w:t>Lu and Yan (2021)</w:t>
      </w:r>
      <w:r>
        <w:rPr>
          <w:b w:val="false"/>
          <w:bCs w:val="false"/>
          <w:sz w:val="24"/>
          <w:szCs w:val="24"/>
        </w:rPr>
        <w:t xml:space="preserve"> discuss facial recognition based on template matching, while Ge et al., (2021) discuss model based facial recognition using an improved generative confrontational network.</w:t>
      </w:r>
    </w:p>
    <w:p>
      <w:pPr>
        <w:pStyle w:val="Normal"/>
        <w:bidi w:val="0"/>
        <w:spacing w:lineRule="auto" w:line="480"/>
        <w:jc w:val="left"/>
        <w:rPr>
          <w:b/>
          <w:b/>
          <w:bCs/>
          <w:sz w:val="28"/>
          <w:szCs w:val="28"/>
        </w:rPr>
      </w:pPr>
      <w:r>
        <w:rPr>
          <w:b/>
          <w:bCs/>
          <w:sz w:val="28"/>
          <w:szCs w:val="28"/>
        </w:rPr>
        <w:t>2.4.1 Geometric Approach</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xml:space="preserve">). Simply put, the geometric approach transforms an image into geometric primitives like curves and points. This is done by identifying distinctive features like the eye, the nose, the chin, and the mouth before measuring their relative positions, widths and other parameters of the distinctive features. </w:t>
      </w:r>
      <w:r>
        <w:rPr>
          <w:b w:val="false"/>
          <w:bCs w:val="false"/>
          <w:sz w:val="24"/>
          <w:szCs w:val="24"/>
        </w:rPr>
        <w:t>H</w:t>
      </w:r>
      <w:r>
        <w:rPr>
          <w:b w:val="false"/>
          <w:bCs w:val="false"/>
          <w:i w:val="false"/>
          <w:iCs w:val="false"/>
          <w:sz w:val="24"/>
          <w:szCs w:val="24"/>
        </w:rPr>
        <w:t xml:space="preserve">idayat, </w:t>
      </w:r>
      <w:r>
        <w:rPr>
          <w:b w:val="false"/>
          <w:bCs w:val="false"/>
          <w:i w:val="false"/>
          <w:iCs w:val="false"/>
          <w:sz w:val="24"/>
          <w:szCs w:val="24"/>
        </w:rPr>
        <w:t>et al., (</w:t>
      </w:r>
      <w:r>
        <w:rPr>
          <w:b w:val="false"/>
          <w:bCs w:val="false"/>
          <w:i w:val="false"/>
          <w:iCs w:val="false"/>
          <w:sz w:val="24"/>
          <w:szCs w:val="24"/>
        </w:rPr>
        <w:t>2021</w:t>
      </w:r>
      <w:r>
        <w:rPr>
          <w:b w:val="false"/>
          <w:bCs w:val="false"/>
          <w:sz w:val="24"/>
          <w:szCs w:val="24"/>
        </w:rPr>
        <w:t xml:space="preserve">). </w:t>
      </w:r>
      <w:r>
        <w:rPr>
          <w:b w:val="false"/>
          <w:bCs w:val="false"/>
          <w:i w:val="false"/>
          <w:iCs w:val="false"/>
          <w:sz w:val="24"/>
          <w:szCs w:val="24"/>
        </w:rPr>
        <w:t>further assert that the geometric approach of facial recognition is known to have a lighter computational load than other methods because it does not require features from the entire face. Brunelli and Poggio (2013) emphasize that the geometric method of facial recognition has a lighter computational load by arguing that the method in question can recognize faces even when the details of individual features such as the nose, eyes, and mouth are no longer resolved.</w:t>
      </w:r>
    </w:p>
    <w:p>
      <w:pPr>
        <w:pStyle w:val="Normal"/>
        <w:bidi w:val="0"/>
        <w:spacing w:lineRule="auto" w:line="480"/>
        <w:jc w:val="left"/>
        <w:rPr/>
      </w:pPr>
      <w:r>
        <w:rPr>
          <w:b w:val="false"/>
          <w:bCs w:val="false"/>
          <w:i w:val="false"/>
          <w:iCs w:val="false"/>
          <w:sz w:val="24"/>
          <w:szCs w:val="24"/>
        </w:rPr>
        <w:tab/>
      </w:r>
      <w:r>
        <w:rPr>
          <w:b w:val="false"/>
          <w:bCs w:val="false"/>
          <w:i w:val="false"/>
          <w:iCs w:val="false"/>
          <w:sz w:val="24"/>
          <w:szCs w:val="24"/>
        </w:rPr>
        <w:t xml:space="preserve">It is critical that several authors have applied the geometric approach of facial recognition in their studies. For example, </w:t>
      </w:r>
      <w:r>
        <w:rPr>
          <w:b w:val="false"/>
          <w:bCs w:val="false"/>
          <w:i w:val="false"/>
          <w:iCs w:val="false"/>
          <w:sz w:val="24"/>
          <w:szCs w:val="24"/>
        </w:rPr>
        <w:t xml:space="preserve">Ghimire and Lee (2016) used the approach in question to predict emotions on a sequence of images that were extracted from videos. </w:t>
      </w:r>
      <w:r>
        <w:rPr>
          <w:b w:val="false"/>
          <w:bCs w:val="false"/>
          <w:i w:val="false"/>
          <w:iCs w:val="false"/>
          <w:sz w:val="24"/>
          <w:szCs w:val="24"/>
        </w:rPr>
        <w:t xml:space="preserve">Specifically, </w:t>
      </w:r>
      <w:r>
        <w:rPr>
          <w:b w:val="false"/>
          <w:bCs w:val="false"/>
          <w:i w:val="false"/>
          <w:iCs w:val="false"/>
          <w:sz w:val="24"/>
          <w:szCs w:val="24"/>
        </w:rPr>
        <w:t xml:space="preserve">Ghimire and Lee (2016) </w:t>
      </w:r>
      <w:r>
        <w:rPr>
          <w:b w:val="false"/>
          <w:bCs w:val="false"/>
          <w:i w:val="false"/>
          <w:iCs w:val="false"/>
          <w:sz w:val="24"/>
          <w:szCs w:val="24"/>
        </w:rPr>
        <w:t xml:space="preserve">ran a multi-class AdaBoost algorithm and a support vector machines algorithm on  the Cohn-Kanade (CK+) facial expression database and obtained an accuracy of 95.17% and 97.35% respectively. </w:t>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w:t>
      </w:r>
      <w:r>
        <w:rPr>
          <w:b w:val="false"/>
          <w:bCs w:val="false"/>
          <w:sz w:val="24"/>
          <w:szCs w:val="24"/>
        </w:rPr>
        <w:t xml:space="preserve">, </w:t>
      </w:r>
      <w:r>
        <w:rPr>
          <w:b w:val="false"/>
          <w:bCs w:val="false"/>
          <w:sz w:val="24"/>
          <w:szCs w:val="24"/>
        </w:rPr>
        <w:t>D</w:t>
      </w:r>
      <w:r>
        <w:rPr>
          <w:b w:val="false"/>
          <w:bCs w:val="false"/>
          <w:sz w:val="24"/>
          <w:szCs w:val="24"/>
        </w:rPr>
        <w:t>., and L</w:t>
      </w:r>
      <w:r>
        <w:rPr>
          <w:b w:val="false"/>
          <w:bCs w:val="false"/>
          <w:sz w:val="24"/>
          <w:szCs w:val="24"/>
        </w:rPr>
        <w:t>ee, J</w:t>
      </w:r>
      <w:r>
        <w:rPr>
          <w:b w:val="false"/>
          <w:bCs w:val="false"/>
          <w:sz w:val="24"/>
          <w:szCs w:val="24"/>
        </w:rPr>
        <w:t xml:space="preserve">. </w:t>
      </w:r>
      <w:r>
        <w:rPr>
          <w:b w:val="false"/>
          <w:bCs w:val="false"/>
          <w:sz w:val="24"/>
          <w:szCs w:val="24"/>
        </w:rPr>
        <w:t>(2016).  Geometric Feature-Based Facial Expression Recognition in</w:t>
      </w:r>
    </w:p>
    <w:p>
      <w:pPr>
        <w:pStyle w:val="Normal"/>
        <w:bidi w:val="0"/>
        <w:spacing w:lineRule="auto" w:line="480"/>
        <w:jc w:val="left"/>
        <w:rPr>
          <w:b w:val="false"/>
          <w:b w:val="false"/>
          <w:bCs w:val="false"/>
          <w:sz w:val="24"/>
          <w:szCs w:val="24"/>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7317</TotalTime>
  <Application>LibreOffice/7.3.5.2$Linux_X86_64 LibreOffice_project/30$Build-2</Application>
  <AppVersion>15.0000</AppVersion>
  <Pages>16</Pages>
  <Words>3352</Words>
  <Characters>19172</Characters>
  <CharactersWithSpaces>22566</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2022-08-21T19:26:43Z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