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CADE" w14:textId="77777777" w:rsidR="00640019" w:rsidRDefault="00640019" w:rsidP="00640019">
      <w:pPr>
        <w:spacing w:line="360" w:lineRule="auto"/>
        <w:jc w:val="center"/>
        <w:rPr>
          <w:sz w:val="28"/>
          <w:szCs w:val="28"/>
        </w:rPr>
      </w:pPr>
      <w:r w:rsidRPr="00A67624"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3</w:t>
      </w:r>
      <w:r w:rsidRPr="00A67624">
        <w:rPr>
          <w:sz w:val="28"/>
          <w:szCs w:val="28"/>
        </w:rPr>
        <w:t xml:space="preserve"> </w:t>
      </w:r>
      <w:r w:rsidRPr="00A67624">
        <w:rPr>
          <w:rFonts w:hint="eastAsia"/>
          <w:sz w:val="28"/>
          <w:szCs w:val="28"/>
        </w:rPr>
        <w:t>图型</w:t>
      </w:r>
      <w:r w:rsidRPr="00A67624">
        <w:rPr>
          <w:sz w:val="28"/>
          <w:szCs w:val="28"/>
        </w:rPr>
        <w:t>结构及其应用</w:t>
      </w:r>
    </w:p>
    <w:p w14:paraId="4ABC4DFC" w14:textId="77777777" w:rsidR="0064001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color w:val="000000"/>
          <w:sz w:val="24"/>
          <w:szCs w:val="24"/>
        </w:rPr>
      </w:pPr>
    </w:p>
    <w:p w14:paraId="3508A440" w14:textId="77777777" w:rsidR="0064001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95430D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图</w:t>
      </w:r>
      <w:r w:rsidRPr="0095430D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型结构的建立与</w:t>
      </w:r>
      <w:r w:rsidRPr="0095430D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搜索</w:t>
      </w:r>
    </w:p>
    <w:p w14:paraId="2791EDB7" w14:textId="77777777" w:rsidR="0064001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95430D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图的存储结构的建立与搜索</w:t>
      </w:r>
    </w:p>
    <w:p w14:paraId="24593D61" w14:textId="77777777" w:rsidR="00640019" w:rsidRPr="009B2245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0E94790D" w14:textId="77777777" w:rsidR="00640019" w:rsidRPr="0095430D" w:rsidRDefault="00640019" w:rsidP="00640019">
      <w:pPr>
        <w:spacing w:line="360" w:lineRule="auto"/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</w:pPr>
      <w:r w:rsidRPr="009B2245">
        <w:rPr>
          <w:rStyle w:val="a7"/>
          <w:rFonts w:ascii="Times New Roman" w:hAnsi="Times New Roman"/>
          <w:color w:val="000000"/>
          <w:sz w:val="24"/>
          <w:szCs w:val="24"/>
        </w:rPr>
        <w:t xml:space="preserve">    </w:t>
      </w:r>
      <w:r>
        <w:rPr>
          <w:rStyle w:val="a7"/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95430D"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  <w:t>图的搜索（遍历）算法是图型结构</w:t>
      </w:r>
      <w:r w:rsidRPr="0095430D">
        <w:rPr>
          <w:rStyle w:val="a7"/>
          <w:rFonts w:ascii="Times New Roman" w:hAnsiTheme="minorEastAsia" w:hint="eastAsia"/>
          <w:b w:val="0"/>
          <w:bCs w:val="0"/>
          <w:color w:val="000000"/>
          <w:sz w:val="24"/>
          <w:szCs w:val="24"/>
        </w:rPr>
        <w:t>相关</w:t>
      </w:r>
      <w:r w:rsidRPr="0095430D"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  <w:t>算法的基础，本实验要求编写程序演示</w:t>
      </w:r>
      <w:r w:rsidRPr="0095430D">
        <w:rPr>
          <w:rStyle w:val="a7"/>
          <w:rFonts w:ascii="Times New Roman" w:hAnsiTheme="minorEastAsia"/>
          <w:b w:val="0"/>
          <w:bCs w:val="0"/>
          <w:color w:val="0000FF"/>
          <w:sz w:val="24"/>
          <w:szCs w:val="24"/>
        </w:rPr>
        <w:t>图</w:t>
      </w:r>
      <w:r w:rsidRPr="0095430D">
        <w:rPr>
          <w:rStyle w:val="a7"/>
          <w:rFonts w:ascii="Times New Roman" w:hAnsiTheme="minorEastAsia" w:hint="eastAsia"/>
          <w:b w:val="0"/>
          <w:bCs w:val="0"/>
          <w:color w:val="000000"/>
          <w:sz w:val="24"/>
          <w:szCs w:val="24"/>
        </w:rPr>
        <w:t>两</w:t>
      </w:r>
      <w:r w:rsidRPr="0095430D"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  <w:t>种典型存储结构的建立和搜索（遍历）过程。</w:t>
      </w:r>
    </w:p>
    <w:p w14:paraId="70F48DC9" w14:textId="77777777" w:rsidR="00640019" w:rsidRPr="00A67624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 w:rsidRPr="00A67624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实验要求：</w:t>
      </w:r>
    </w:p>
    <w:p w14:paraId="70F03C59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bookmarkStart w:id="0" w:name="_GoBack"/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1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bookmarkEnd w:id="0"/>
      <w:r w:rsidRPr="0095430D">
        <w:rPr>
          <w:rStyle w:val="a7"/>
          <w:rFonts w:ascii="Times New Roman"/>
          <w:b w:val="0"/>
          <w:bCs w:val="0"/>
          <w:sz w:val="24"/>
          <w:szCs w:val="24"/>
        </w:rPr>
        <w:t>分别实现图的邻接矩阵、邻接表存储结构的建立算法，分析和比较各建立算法的时间复杂度以及存储结构的空间占用情况；</w:t>
      </w:r>
    </w:p>
    <w:p w14:paraId="4B480490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2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实现图的邻接矩阵、邻接表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两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种存储结构的相互转换算法；</w:t>
      </w:r>
    </w:p>
    <w:p w14:paraId="24E3E740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3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．在上述两种存储结构上，分别实现图的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深度优先搜索（递归和非递归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)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和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广度优先搜索算法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。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并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以适当的方式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存储和显示相应的搜索结果（深度优先或广度优先生成森林（或生成树）、深度优先或广度优先序列和编号）；</w:t>
      </w:r>
    </w:p>
    <w:p w14:paraId="562B3B0B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4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．分析搜索算法的时间复杂度；</w:t>
      </w:r>
    </w:p>
    <w:p w14:paraId="5385090F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5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以文件形式输入图的顶点和</w:t>
      </w:r>
      <w:proofErr w:type="gramStart"/>
      <w:r w:rsidRPr="0095430D">
        <w:rPr>
          <w:rStyle w:val="a7"/>
          <w:rFonts w:ascii="Times New Roman"/>
          <w:b w:val="0"/>
          <w:bCs w:val="0"/>
          <w:sz w:val="24"/>
          <w:szCs w:val="24"/>
        </w:rPr>
        <w:t>边</w:t>
      </w:r>
      <w:proofErr w:type="gramEnd"/>
      <w:r w:rsidRPr="0095430D">
        <w:rPr>
          <w:rStyle w:val="a7"/>
          <w:rFonts w:ascii="Times New Roman"/>
          <w:b w:val="0"/>
          <w:bCs w:val="0"/>
          <w:sz w:val="24"/>
          <w:szCs w:val="24"/>
        </w:rPr>
        <w:t>，并显示相应的结果。要求顶点不少于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10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个，边不少于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13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个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；</w:t>
      </w:r>
    </w:p>
    <w:p w14:paraId="31B96C27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6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软件功能结构安排合理，界面友好，便于使用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。</w:t>
      </w:r>
    </w:p>
    <w:p w14:paraId="3176D6A1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714BCC0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199D88F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7615B260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968F134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09FA3A20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5F94961F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624FFB73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16E62F7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72D75EB1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6D98784B" w14:textId="77777777" w:rsidR="00A4619B" w:rsidRPr="00640019" w:rsidRDefault="00881C78"/>
    <w:sectPr w:rsidR="00A4619B" w:rsidRPr="0064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15430" w14:textId="77777777" w:rsidR="00881C78" w:rsidRDefault="00881C78" w:rsidP="00640019">
      <w:r>
        <w:separator/>
      </w:r>
    </w:p>
  </w:endnote>
  <w:endnote w:type="continuationSeparator" w:id="0">
    <w:p w14:paraId="19910A35" w14:textId="77777777" w:rsidR="00881C78" w:rsidRDefault="00881C78" w:rsidP="0064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5D0DE" w14:textId="77777777" w:rsidR="00881C78" w:rsidRDefault="00881C78" w:rsidP="00640019">
      <w:r>
        <w:separator/>
      </w:r>
    </w:p>
  </w:footnote>
  <w:footnote w:type="continuationSeparator" w:id="0">
    <w:p w14:paraId="522DE97A" w14:textId="77777777" w:rsidR="00881C78" w:rsidRDefault="00881C78" w:rsidP="00640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68"/>
    <w:rsid w:val="004B2C68"/>
    <w:rsid w:val="00640019"/>
    <w:rsid w:val="00881C78"/>
    <w:rsid w:val="008A5DB9"/>
    <w:rsid w:val="0095430D"/>
    <w:rsid w:val="00B41A15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43796-AB8C-4EEC-9F2C-69978323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19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0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019"/>
    <w:rPr>
      <w:sz w:val="18"/>
      <w:szCs w:val="18"/>
    </w:rPr>
  </w:style>
  <w:style w:type="character" w:styleId="a7">
    <w:name w:val="Strong"/>
    <w:basedOn w:val="a0"/>
    <w:uiPriority w:val="22"/>
    <w:qFormat/>
    <w:rsid w:val="00640019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640019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fuxu</dc:creator>
  <cp:keywords/>
  <dc:description/>
  <cp:lastModifiedBy>wang fuxu</cp:lastModifiedBy>
  <cp:revision>3</cp:revision>
  <dcterms:created xsi:type="dcterms:W3CDTF">2019-11-06T01:08:00Z</dcterms:created>
  <dcterms:modified xsi:type="dcterms:W3CDTF">2019-11-06T01:38:00Z</dcterms:modified>
</cp:coreProperties>
</file>