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B39C" w14:textId="77777777" w:rsidR="002B2EA4" w:rsidRPr="002B2EA4" w:rsidRDefault="002B2EA4" w:rsidP="002B2EA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Ключевые аспекты стандартов разработки информационных систем</w:t>
      </w:r>
    </w:p>
    <w:p w14:paraId="3D5F5E49" w14:textId="77777777" w:rsidR="002B2EA4" w:rsidRPr="002B2EA4" w:rsidRDefault="002B2EA4" w:rsidP="002B2EA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ЕСПД (Единая система программной документации)</w:t>
      </w:r>
      <w:proofErr w:type="gramStart"/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Это</w:t>
      </w:r>
      <w:proofErr w:type="gramEnd"/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комплекс советских/российских стандартов, разработанных преимущественно в 1970-1980-х годах, ориентированных на унификацию документации для программного обеспечения. Они регламентируют оформление, но не методологию разработки, что делает их формальными и легко проверяемыми, хотя и устаревшими для современных нужд.</w:t>
      </w:r>
    </w:p>
    <w:p w14:paraId="0EB0DE9B" w14:textId="77777777" w:rsidR="002B2EA4" w:rsidRPr="002B2EA4" w:rsidRDefault="002B2EA4" w:rsidP="002B2EA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Этапы в ЕСПД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Основные стадии включают предварительный проект, технический проект и рабочее проектирование, с акцентом на подготовку документов на каждом этапе.</w:t>
      </w:r>
    </w:p>
    <w:p w14:paraId="325889BF" w14:textId="77777777" w:rsidR="002B2EA4" w:rsidRPr="002B2EA4" w:rsidRDefault="002B2EA4" w:rsidP="002B2EA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Подготовка документов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Стандарты определяют типы документов (например, техническое задание, пояснительная записка) и требования к их содержанию, оформлению, хранению и изменениям, обеспечивая стандартизацию, но без глубоких методических рекомендаций.</w:t>
      </w:r>
    </w:p>
    <w:p w14:paraId="09A92906" w14:textId="77777777" w:rsidR="002B2EA4" w:rsidRPr="002B2EA4" w:rsidRDefault="002B2EA4" w:rsidP="002B2EA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Плюсы ЕСПД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Унификация процессов, снижение трудоемкости, возможность автоматизации документации; подходят для крупных государственных проектов благодаря простоте проверки.</w:t>
      </w:r>
    </w:p>
    <w:p w14:paraId="39978D58" w14:textId="77777777" w:rsidR="002B2EA4" w:rsidRPr="002B2EA4" w:rsidRDefault="002B2EA4" w:rsidP="002B2EA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Минусы ЕСПД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Устарелость (ориентация на технологии 1970-х, как перфокарты и большие ЭВМ), отсутствие методической поддержки, игнорирование современных документов вроде руководства пользователя; не адаптированы к текущим ИТ-реалиям.</w:t>
      </w:r>
    </w:p>
    <w:p w14:paraId="06162B5C" w14:textId="77777777" w:rsidR="002B2EA4" w:rsidRPr="002B2EA4" w:rsidRDefault="002B2EA4" w:rsidP="002B2EA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Современные стандарты (ISO/IEC)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ISO/IEC 12207 фокусируется на процессах жизненного цикла ПО, а ISO/IEC 15288 — на системной инженерии. Они предлагают гибкие рамки без жестких моделей, но требуют адаптации; исследования предполагают, что они улучшают качество и интеграцию, хотя и имеют пробелы в полной поддержке процессов.</w:t>
      </w:r>
    </w:p>
    <w:p w14:paraId="1B8A195A" w14:textId="77777777" w:rsidR="002B2EA4" w:rsidRPr="002B2EA4" w:rsidRDefault="002B2EA4" w:rsidP="002B2EA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Плюсы современных стандартов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Адаптивность, универсальность, интеграция идей для любых систем, повышение производительности и удовлетворенности заказчиков; подходят для сложных проектов.</w:t>
      </w:r>
    </w:p>
    <w:p w14:paraId="1BFB5CA0" w14:textId="77777777" w:rsidR="002B2EA4" w:rsidRPr="002B2EA4" w:rsidRDefault="002B2EA4" w:rsidP="002B2EA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Минусы современных стандартов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Частичная поддержка процессов жизненного цикла, сложность формальной проверки, отсутствие конкретных шаблонов и планов; могут быть слишком общими, что приводит к дополнительным усилиям по адаптации.</w:t>
      </w:r>
    </w:p>
    <w:p w14:paraId="151D322E" w14:textId="77777777" w:rsidR="002B2EA4" w:rsidRPr="002B2EA4" w:rsidRDefault="002B2EA4" w:rsidP="002B2EA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Обзор ЕСПД</w:t>
      </w:r>
    </w:p>
    <w:p w14:paraId="1C1AD033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ЕСПД, возникшая в эпоху советских вычислительных центров, обеспечивает базовую стандартизацию документации для информационных систем. Хотя стандарты не навязывают строгую методологию, они способствуют обмену программами и упрощают эксплуатацию. Рекомендуется изучать ГОСТы серии 19 (например, ГОСТ 19.101-77) для понимания типов документов и стадий. Для чтения: официальные тексты на сайтах вроде meganorm.ru или Википедии.</w:t>
      </w:r>
    </w:p>
    <w:p w14:paraId="4BB204ED" w14:textId="77777777" w:rsidR="002B2EA4" w:rsidRPr="002B2EA4" w:rsidRDefault="002B2EA4" w:rsidP="002B2EA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Современные альтернативы</w:t>
      </w:r>
    </w:p>
    <w:p w14:paraId="0773CE1E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Стандарты ISO/IEC предлагают более гибкий подход к разработке ИС. ISO/IEC 12207 определяет процессы от приобретения до сопровождения, без фиксированных этапов, что позволяет адаптировать под проект. ISO/IEC 15288 расширяет это на системный уровень, интегрируя технические и организационные аспекты. Для детального изучения: официальные версии на iso.org или российские аналоги ГОСТ Р.</w:t>
      </w:r>
    </w:p>
    <w:p w14:paraId="00B71C76" w14:textId="77777777" w:rsidR="002B2EA4" w:rsidRPr="002B2EA4" w:rsidRDefault="002B2EA4" w:rsidP="002B2EA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Сравнение подходов</w:t>
      </w:r>
    </w:p>
    <w:p w14:paraId="0BCB79E4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ЕСПД подходит для формализованных, бюрократических сред, но уступает современным стандартам в гибкости. ISO/IEC лучше справляются с сложными системами, хотя требуют больше усилий на внедрение. В целом, переход к ISO/IEC может улучшить качество, но с учетом контекста проекта.</w:t>
      </w:r>
    </w:p>
    <w:p w14:paraId="180FDAF3" w14:textId="77777777" w:rsidR="002B2EA4" w:rsidRPr="002B2EA4" w:rsidRDefault="002B2EA4" w:rsidP="002B2EA4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D7076C1">
          <v:rect id="_x0000_i1046" style="width:0;height:1.5pt" o:hralign="center" o:hrstd="t" o:hr="t" fillcolor="#a0a0a0" stroked="f"/>
        </w:pict>
      </w:r>
    </w:p>
    <w:p w14:paraId="334F6752" w14:textId="77777777" w:rsidR="002B2EA4" w:rsidRPr="002B2EA4" w:rsidRDefault="002B2EA4" w:rsidP="002B2EA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Подробный обзор стандартов разработки информационных систем: от классики 1970-1980-х к современным подходам</w:t>
      </w:r>
    </w:p>
    <w:p w14:paraId="083B781E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контексте разработки информационных систем (ИС) стандарты играют ключевую роль в обеспечении качества, унификации и эффективности процессов. Ниже представлен всесторонний анализ, начиная с исторических стандартов, таких как Единая система программной документации (ЕСПД), разработанных в 1970-1980-х годах, и переходя к современным международным стандартам, таким как ISO/IEC 12207 и ISO/IEC 15288. Этот обзор включает историю, этапы, подготовку документов, преимущества и недостатки, с опорой на первичные источники и сравнительный анализ. Для удобства информация структурирована с использованием таблиц, где это улучшает понимание.</w:t>
      </w:r>
    </w:p>
    <w:p w14:paraId="6C7BBF05" w14:textId="77777777" w:rsidR="002B2EA4" w:rsidRPr="002B2EA4" w:rsidRDefault="002B2EA4" w:rsidP="002B2EA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История и контекст ЕСПД</w:t>
      </w:r>
    </w:p>
    <w:p w14:paraId="625C1A23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ЕСПД — это комплекс государственных стандартов, возникший в СССР в конце 1970-х — начале 1980-х годов. Первый стандарт, ГОСТ 19.001-77 "Общие положения", был введен в 1977 году, а последующие развивались до 1990-х, с обновлениями до 2024 года (например, ГОСТ 19.101-2024). Система отражала практику ведомственных вычислительных центров с большими ЭВМ, перфокартами и распечатками, где взаимодействие с системами осуществлялось через квалифицированный персонал. ЕСПД фокусируется на документации, обеспечивая унификацию для обмена программами и снижения трудоемкости. Применение добровольное, но рекомендуется в государственных контрактах. Общий объем стандартов — около 30 документов, классифицированных по группам (от 0 "Общие положения" до 9 "Прочие стандарты").</w:t>
      </w:r>
    </w:p>
    <w:p w14:paraId="0263A7EE" w14:textId="77777777" w:rsidR="002B2EA4" w:rsidRPr="002B2EA4" w:rsidRDefault="002B2EA4" w:rsidP="002B2EA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Этапы разработки в ЕСПД</w:t>
      </w:r>
    </w:p>
    <w:p w14:paraId="442E0890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Стандарты определяют стадии жизненного цикла программы: предварительный проект, технический проект (для компонентов и комплексов) и рабочее проектирование. Эти этапы описаны в ГОСТ 19.102-77 "Стадии разработки". На каждой стадии готовятся конкретные документы, с акцентом на разработку, сопровождение, изготовление и эксплуатацию. Сопровождение включает анализ, совершенствование и устранение ошибок.</w:t>
      </w:r>
    </w:p>
    <w:p w14:paraId="350B5182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Таблица стадий и обязательных документов (на основе ГОСТ 19.101-77):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3599"/>
        <w:gridCol w:w="3319"/>
      </w:tblGrid>
      <w:tr w:rsidR="002B2EA4" w:rsidRPr="002B2EA4" w14:paraId="582F5AE8" w14:textId="77777777" w:rsidTr="002B2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2C6DD" w14:textId="77777777" w:rsidR="002B2EA4" w:rsidRPr="002B2EA4" w:rsidRDefault="002B2EA4" w:rsidP="002B2EA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Стадия</w:t>
            </w:r>
          </w:p>
        </w:tc>
        <w:tc>
          <w:tcPr>
            <w:tcW w:w="0" w:type="auto"/>
            <w:vAlign w:val="center"/>
            <w:hideMark/>
          </w:tcPr>
          <w:p w14:paraId="32D3CF92" w14:textId="77777777" w:rsidR="002B2EA4" w:rsidRPr="002B2EA4" w:rsidRDefault="002B2EA4" w:rsidP="002B2EA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Ключевые документы (обязательные)</w:t>
            </w:r>
          </w:p>
        </w:tc>
        <w:tc>
          <w:tcPr>
            <w:tcW w:w="0" w:type="auto"/>
            <w:vAlign w:val="center"/>
            <w:hideMark/>
          </w:tcPr>
          <w:p w14:paraId="02CEF23A" w14:textId="77777777" w:rsidR="002B2EA4" w:rsidRPr="002B2EA4" w:rsidRDefault="002B2EA4" w:rsidP="002B2EA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2B2EA4" w:rsidRPr="002B2EA4" w14:paraId="63298F50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6D32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Предварительный проект</w:t>
            </w:r>
          </w:p>
        </w:tc>
        <w:tc>
          <w:tcPr>
            <w:tcW w:w="0" w:type="auto"/>
            <w:vAlign w:val="center"/>
            <w:hideMark/>
          </w:tcPr>
          <w:p w14:paraId="69CCEBC2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Программа и методика испытаний, Пояснительная записка</w:t>
            </w:r>
          </w:p>
        </w:tc>
        <w:tc>
          <w:tcPr>
            <w:tcW w:w="0" w:type="auto"/>
            <w:vAlign w:val="center"/>
            <w:hideMark/>
          </w:tcPr>
          <w:p w14:paraId="757D4E16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Формирование требований, алгоритмов и обоснований.</w:t>
            </w:r>
          </w:p>
        </w:tc>
      </w:tr>
      <w:tr w:rsidR="002B2EA4" w:rsidRPr="002B2EA4" w14:paraId="61CC26BB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CA80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Технический проект (компонент)</w:t>
            </w:r>
          </w:p>
        </w:tc>
        <w:tc>
          <w:tcPr>
            <w:tcW w:w="0" w:type="auto"/>
            <w:vAlign w:val="center"/>
            <w:hideMark/>
          </w:tcPr>
          <w:p w14:paraId="5E44738E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Спецификация, Программа и методика испытаний, Пояснительная записка</w:t>
            </w:r>
          </w:p>
        </w:tc>
        <w:tc>
          <w:tcPr>
            <w:tcW w:w="0" w:type="auto"/>
            <w:vAlign w:val="center"/>
            <w:hideMark/>
          </w:tcPr>
          <w:p w14:paraId="0311ED60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Детализация структуры и тестов.</w:t>
            </w:r>
          </w:p>
        </w:tc>
      </w:tr>
      <w:tr w:rsidR="002B2EA4" w:rsidRPr="002B2EA4" w14:paraId="6B874A0B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D03D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Технический проект (комплекс)</w:t>
            </w:r>
          </w:p>
        </w:tc>
        <w:tc>
          <w:tcPr>
            <w:tcW w:w="0" w:type="auto"/>
            <w:vAlign w:val="center"/>
            <w:hideMark/>
          </w:tcPr>
          <w:p w14:paraId="6A9FB21D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Аналогично компоненту</w:t>
            </w:r>
          </w:p>
        </w:tc>
        <w:tc>
          <w:tcPr>
            <w:tcW w:w="0" w:type="auto"/>
            <w:vAlign w:val="center"/>
            <w:hideMark/>
          </w:tcPr>
          <w:p w14:paraId="0B80E96A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Учет взаимосвязей частей.</w:t>
            </w:r>
          </w:p>
        </w:tc>
      </w:tr>
      <w:tr w:rsidR="002B2EA4" w:rsidRPr="002B2EA4" w14:paraId="72865D7D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6D39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Рабочее проектирование</w:t>
            </w:r>
          </w:p>
        </w:tc>
        <w:tc>
          <w:tcPr>
            <w:tcW w:w="0" w:type="auto"/>
            <w:vAlign w:val="center"/>
            <w:hideMark/>
          </w:tcPr>
          <w:p w14:paraId="1CDB0CD5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типы: от Текста программы до Руководства по обслуживанию</w:t>
            </w:r>
          </w:p>
        </w:tc>
        <w:tc>
          <w:tcPr>
            <w:tcW w:w="0" w:type="auto"/>
            <w:vAlign w:val="center"/>
            <w:hideMark/>
          </w:tcPr>
          <w:p w14:paraId="1A881B27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 реализация, включая эксплуатационные документы.</w:t>
            </w:r>
          </w:p>
        </w:tc>
      </w:tr>
    </w:tbl>
    <w:p w14:paraId="27BD78B3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Необходимость документов определяется техническим заданием; допускается комбинирование (кроме ведомостей).</w:t>
      </w:r>
    </w:p>
    <w:p w14:paraId="2ACC4145" w14:textId="77777777" w:rsidR="002B2EA4" w:rsidRPr="002B2EA4" w:rsidRDefault="002B2EA4" w:rsidP="002B2EA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Подготовка документов в ЕСПД</w:t>
      </w:r>
    </w:p>
    <w:p w14:paraId="78F0D086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Подготовка регулируется стандартами вроде ГОСТ 19.105-78 (общие требования), ГОСТ 19.106-78 (печатный способ) и ГОСТ 19.201-78 (техническое задание). Документы классифицируются как оригиналы, дубликаты или копии. Требования включают содержание (например, для пояснительной записки: схема алгоритма, описание функционирования), оформление (основные надписи по ГОСТ 19.104-78) и правила изменений (ГОСТ 19.603-78). Хранение и дублирование — по ГОСТ 19.601-78. Типы документов: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3721"/>
        <w:gridCol w:w="511"/>
      </w:tblGrid>
      <w:tr w:rsidR="002B2EA4" w:rsidRPr="002B2EA4" w14:paraId="07089CEA" w14:textId="77777777" w:rsidTr="002B2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CAA6D" w14:textId="77777777" w:rsidR="002B2EA4" w:rsidRPr="002B2EA4" w:rsidRDefault="002B2EA4" w:rsidP="002B2EA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4EA2FA47" w14:textId="77777777" w:rsidR="002B2EA4" w:rsidRPr="002B2EA4" w:rsidRDefault="002B2EA4" w:rsidP="002B2EA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5D685819" w14:textId="77777777" w:rsidR="002B2EA4" w:rsidRPr="002B2EA4" w:rsidRDefault="002B2EA4" w:rsidP="002B2EA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Код</w:t>
            </w:r>
          </w:p>
        </w:tc>
      </w:tr>
      <w:tr w:rsidR="002B2EA4" w:rsidRPr="002B2EA4" w14:paraId="28AB0E48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6AB6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Техническое задание</w:t>
            </w:r>
          </w:p>
        </w:tc>
        <w:tc>
          <w:tcPr>
            <w:tcW w:w="0" w:type="auto"/>
            <w:vAlign w:val="center"/>
            <w:hideMark/>
          </w:tcPr>
          <w:p w14:paraId="56A2C0AD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Назначение, требования, сроки</w:t>
            </w:r>
          </w:p>
        </w:tc>
        <w:tc>
          <w:tcPr>
            <w:tcW w:w="0" w:type="auto"/>
            <w:vAlign w:val="center"/>
            <w:hideMark/>
          </w:tcPr>
          <w:p w14:paraId="3CC690BA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="002B2EA4" w:rsidRPr="002B2EA4" w14:paraId="0D36EB69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AA69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1C495836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Состав программы и документации</w:t>
            </w:r>
          </w:p>
        </w:tc>
        <w:tc>
          <w:tcPr>
            <w:tcW w:w="0" w:type="auto"/>
            <w:vAlign w:val="center"/>
            <w:hideMark/>
          </w:tcPr>
          <w:p w14:paraId="44C9CFD5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="002B2EA4" w:rsidRPr="002B2EA4" w14:paraId="7DA3A064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C422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Пояснительная записка</w:t>
            </w:r>
          </w:p>
        </w:tc>
        <w:tc>
          <w:tcPr>
            <w:tcW w:w="0" w:type="auto"/>
            <w:vAlign w:val="center"/>
            <w:hideMark/>
          </w:tcPr>
          <w:p w14:paraId="6BFE0D89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Алгоритм, обоснования</w:t>
            </w:r>
          </w:p>
        </w:tc>
        <w:tc>
          <w:tcPr>
            <w:tcW w:w="0" w:type="auto"/>
            <w:vAlign w:val="center"/>
            <w:hideMark/>
          </w:tcPr>
          <w:p w14:paraId="0C5A4206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81</w:t>
            </w:r>
          </w:p>
        </w:tc>
      </w:tr>
      <w:tr w:rsidR="002B2EA4" w:rsidRPr="002B2EA4" w14:paraId="731777BB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0FB9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 программы</w:t>
            </w:r>
          </w:p>
        </w:tc>
        <w:tc>
          <w:tcPr>
            <w:tcW w:w="0" w:type="auto"/>
            <w:vAlign w:val="center"/>
            <w:hideMark/>
          </w:tcPr>
          <w:p w14:paraId="6C60D531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Код с комментариями</w:t>
            </w:r>
          </w:p>
        </w:tc>
        <w:tc>
          <w:tcPr>
            <w:tcW w:w="0" w:type="auto"/>
            <w:vAlign w:val="center"/>
            <w:hideMark/>
          </w:tcPr>
          <w:p w14:paraId="59DFA05A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</w:tr>
      <w:tr w:rsidR="002B2EA4" w:rsidRPr="002B2EA4" w14:paraId="3B677D3B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355F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Руководство оператора</w:t>
            </w:r>
          </w:p>
        </w:tc>
        <w:tc>
          <w:tcPr>
            <w:tcW w:w="0" w:type="auto"/>
            <w:vAlign w:val="center"/>
            <w:hideMark/>
          </w:tcPr>
          <w:p w14:paraId="076161D8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Процедуры взаимодействия</w:t>
            </w:r>
          </w:p>
        </w:tc>
        <w:tc>
          <w:tcPr>
            <w:tcW w:w="0" w:type="auto"/>
            <w:vAlign w:val="center"/>
            <w:hideMark/>
          </w:tcPr>
          <w:p w14:paraId="3DF35743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34</w:t>
            </w:r>
          </w:p>
        </w:tc>
      </w:tr>
    </w:tbl>
    <w:p w14:paraId="0C3C1CC0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Документы готовятся на этапах, с фокусом на унификацию для автоматизации хранения.</w:t>
      </w:r>
    </w:p>
    <w:p w14:paraId="79279CD5" w14:textId="77777777" w:rsidR="002B2EA4" w:rsidRPr="002B2EA4" w:rsidRDefault="002B2EA4" w:rsidP="002B2EA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Плюсы и минусы ЕСПД</w:t>
      </w:r>
    </w:p>
    <w:p w14:paraId="7FB88239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Плюсы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468C5CE" w14:textId="77777777" w:rsidR="002B2EA4" w:rsidRPr="002B2EA4" w:rsidRDefault="002B2EA4" w:rsidP="002B2EA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Унификация программ для обмена и повторного использования.</w:t>
      </w:r>
    </w:p>
    <w:p w14:paraId="22796ED7" w14:textId="77777777" w:rsidR="002B2EA4" w:rsidRPr="002B2EA4" w:rsidRDefault="002B2EA4" w:rsidP="002B2EA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Снижение трудоемкости разработки и эксплуатации.</w:t>
      </w:r>
    </w:p>
    <w:p w14:paraId="279E0360" w14:textId="77777777" w:rsidR="002B2EA4" w:rsidRPr="002B2EA4" w:rsidRDefault="002B2EA4" w:rsidP="002B2EA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Автоматизация документации.</w:t>
      </w:r>
    </w:p>
    <w:p w14:paraId="73F44879" w14:textId="77777777" w:rsidR="002B2EA4" w:rsidRPr="002B2EA4" w:rsidRDefault="002B2EA4" w:rsidP="002B2EA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Малый объем стандартов (2-3 страницы), легкость проверки для сдачи-приемки в крупных проектах.</w:t>
      </w:r>
    </w:p>
    <w:p w14:paraId="7D8D388C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Минусы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DBF56F6" w14:textId="77777777" w:rsidR="002B2EA4" w:rsidRPr="002B2EA4" w:rsidRDefault="002B2EA4" w:rsidP="002B2EA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Отсутствие методической составляющей: не объясняют, как делать документацию полезной.</w:t>
      </w:r>
    </w:p>
    <w:p w14:paraId="2077D7D6" w14:textId="77777777" w:rsidR="002B2EA4" w:rsidRPr="002B2EA4" w:rsidRDefault="002B2EA4" w:rsidP="002B2EA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Устарелость: ориентированы на технологии 1970-х, игнорируют современные интерфейсы (например, нет руководства пользователя).</w:t>
      </w:r>
    </w:p>
    <w:p w14:paraId="309FF69F" w14:textId="77777777" w:rsidR="002B2EA4" w:rsidRPr="002B2EA4" w:rsidRDefault="002B2EA4" w:rsidP="002B2EA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Неактуальность для сегодняшних ИС с графическими интерфейсами и веб-технологиями.</w:t>
      </w:r>
    </w:p>
    <w:p w14:paraId="03C50F5A" w14:textId="77777777" w:rsidR="002B2EA4" w:rsidRPr="002B2EA4" w:rsidRDefault="002B2EA4" w:rsidP="002B2EA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Формализм без фокуса на содержательном качестве.</w:t>
      </w:r>
    </w:p>
    <w:p w14:paraId="39EA9E27" w14:textId="77777777" w:rsidR="002B2EA4" w:rsidRPr="002B2EA4" w:rsidRDefault="002B2EA4" w:rsidP="002B2EA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Современные стандарты: ISO/IEC 12207 и 15288</w:t>
      </w:r>
    </w:p>
    <w:p w14:paraId="78C20951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Эти стандарты, принятые в 1990-2000-х (12207 в 1995, обновлен в 2008/2017; 15288 в 2002, обновлен в 2015), представляют международный подход к жизненному циклу (ЖЦ) ПО и систем. В России — ГОСТ Р ИСО/МЭК 12207-2010 и ГОСТ Р ИСО/МЭК 15288-2005. Они не навязывают модель ЖЦ, а определяют процессы для адаптации.</w:t>
      </w:r>
    </w:p>
    <w:p w14:paraId="46EC6FBF" w14:textId="77777777" w:rsidR="002B2EA4" w:rsidRPr="002B2EA4" w:rsidRDefault="002B2EA4" w:rsidP="002B2EA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Этапы и процессы в ISO/IEC 12207</w:t>
      </w:r>
    </w:p>
    <w:p w14:paraId="7787CE05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Стандарт группирует 43 процесса в 7 групп: соглашения, организационное обеспечение, проекты, технические, реализация ПО, поддержка, повторное применение. Основные: приобретение, поставка, разработка, эксплуатация, сопровождение. Вспомогательные: документирование, управление конфигурацией, обеспечение качества. Организационные: управление, инфраструктура, усовершенствование, обучение.</w:t>
      </w:r>
    </w:p>
    <w:p w14:paraId="2FF79BA4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Таблица ключевых процессов: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814"/>
        <w:gridCol w:w="4496"/>
      </w:tblGrid>
      <w:tr w:rsidR="002B2EA4" w:rsidRPr="002B2EA4" w14:paraId="19A984DD" w14:textId="77777777" w:rsidTr="002B2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AA5F0" w14:textId="77777777" w:rsidR="002B2EA4" w:rsidRPr="002B2EA4" w:rsidRDefault="002B2EA4" w:rsidP="002B2EA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Группа процессов</w:t>
            </w:r>
          </w:p>
        </w:tc>
        <w:tc>
          <w:tcPr>
            <w:tcW w:w="0" w:type="auto"/>
            <w:vAlign w:val="center"/>
            <w:hideMark/>
          </w:tcPr>
          <w:p w14:paraId="1E5CCD58" w14:textId="77777777" w:rsidR="002B2EA4" w:rsidRPr="002B2EA4" w:rsidRDefault="002B2EA4" w:rsidP="002B2EA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Примеры процессов</w:t>
            </w:r>
          </w:p>
        </w:tc>
        <w:tc>
          <w:tcPr>
            <w:tcW w:w="0" w:type="auto"/>
            <w:vAlign w:val="center"/>
            <w:hideMark/>
          </w:tcPr>
          <w:p w14:paraId="693E64AF" w14:textId="77777777" w:rsidR="002B2EA4" w:rsidRPr="002B2EA4" w:rsidRDefault="002B2EA4" w:rsidP="002B2EA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2B2EA4" w:rsidRPr="002B2EA4" w14:paraId="7B680240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CC5B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Основные</w:t>
            </w:r>
          </w:p>
        </w:tc>
        <w:tc>
          <w:tcPr>
            <w:tcW w:w="0" w:type="auto"/>
            <w:vAlign w:val="center"/>
            <w:hideMark/>
          </w:tcPr>
          <w:p w14:paraId="115E9022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Разработка, Сопровождение</w:t>
            </w:r>
          </w:p>
        </w:tc>
        <w:tc>
          <w:tcPr>
            <w:tcW w:w="0" w:type="auto"/>
            <w:vAlign w:val="center"/>
            <w:hideMark/>
          </w:tcPr>
          <w:p w14:paraId="73CC305B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Создание ПО, документации; внесение изменений.</w:t>
            </w:r>
          </w:p>
        </w:tc>
      </w:tr>
      <w:tr w:rsidR="002B2EA4" w:rsidRPr="002B2EA4" w14:paraId="1F936EAE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405E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Вспомогательные</w:t>
            </w:r>
          </w:p>
        </w:tc>
        <w:tc>
          <w:tcPr>
            <w:tcW w:w="0" w:type="auto"/>
            <w:vAlign w:val="center"/>
            <w:hideMark/>
          </w:tcPr>
          <w:p w14:paraId="76513E5F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Верификация, Аудит</w:t>
            </w:r>
          </w:p>
        </w:tc>
        <w:tc>
          <w:tcPr>
            <w:tcW w:w="0" w:type="auto"/>
            <w:vAlign w:val="center"/>
            <w:hideMark/>
          </w:tcPr>
          <w:p w14:paraId="25D2B5C1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Проверка соответствия требованиям.</w:t>
            </w:r>
          </w:p>
        </w:tc>
      </w:tr>
      <w:tr w:rsidR="002B2EA4" w:rsidRPr="002B2EA4" w14:paraId="1803F44B" w14:textId="77777777" w:rsidTr="002B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BA36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Организационные</w:t>
            </w:r>
          </w:p>
        </w:tc>
        <w:tc>
          <w:tcPr>
            <w:tcW w:w="0" w:type="auto"/>
            <w:vAlign w:val="center"/>
            <w:hideMark/>
          </w:tcPr>
          <w:p w14:paraId="6E39A1E0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Усовершенствование</w:t>
            </w:r>
          </w:p>
        </w:tc>
        <w:tc>
          <w:tcPr>
            <w:tcW w:w="0" w:type="auto"/>
            <w:vAlign w:val="center"/>
            <w:hideMark/>
          </w:tcPr>
          <w:p w14:paraId="3403FCBF" w14:textId="77777777" w:rsidR="002B2EA4" w:rsidRPr="002B2EA4" w:rsidRDefault="002B2EA4" w:rsidP="002B2EA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2EA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Оценка и улучшение ЖЦ.</w:t>
            </w:r>
          </w:p>
        </w:tc>
      </w:tr>
    </w:tbl>
    <w:p w14:paraId="6ABFB0F8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Модель ЖЦ включает стадии с результатами и ключевыми событиями, но без фиксированной последовательности.</w:t>
      </w:r>
    </w:p>
    <w:p w14:paraId="56F4FE1F" w14:textId="77777777" w:rsidR="002B2EA4" w:rsidRPr="002B2EA4" w:rsidRDefault="002B2EA4" w:rsidP="002B2EA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Этапы и процессы в ISO/IEC 15288</w:t>
      </w:r>
    </w:p>
    <w:p w14:paraId="0FC5D7E9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Аналогично, но для системной инженерии: 25 процессов в 4 группах (соглашения, организационные, проектные, технические). Фокус на интеграции систем, включая нетехнические аспекты. Применим к любым рукотворным системам.</w:t>
      </w:r>
    </w:p>
    <w:p w14:paraId="33F8C7A8" w14:textId="77777777" w:rsidR="002B2EA4" w:rsidRPr="002B2EA4" w:rsidRDefault="002B2EA4" w:rsidP="002B2EA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Подготовка документов в ISO/IEC</w:t>
      </w:r>
    </w:p>
    <w:p w14:paraId="6A1052D8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Документирование — вспомогательный процесс: формализованное описание информации ЖЦ. Включает проектную, эксплуатационную документацию, тестовые материалы. Нет шаблонов, но акцент на соответствии требованиям. Подготовка интегрирована в процессы разработки и верификации.</w:t>
      </w:r>
    </w:p>
    <w:p w14:paraId="0F470801" w14:textId="77777777" w:rsidR="002B2EA4" w:rsidRPr="002B2EA4" w:rsidRDefault="002B2EA4" w:rsidP="002B2EA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Плюсы и минусы современных стандартов</w:t>
      </w:r>
    </w:p>
    <w:p w14:paraId="330AD88B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Плюсы ISO/IEC 12207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42221F97" w14:textId="77777777" w:rsidR="002B2EA4" w:rsidRPr="002B2EA4" w:rsidRDefault="002B2EA4" w:rsidP="002B2EA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Максимальная адаптивность: процессы адаптируются под проект.</w:t>
      </w:r>
    </w:p>
    <w:p w14:paraId="3222CE8E" w14:textId="77777777" w:rsidR="002B2EA4" w:rsidRPr="002B2EA4" w:rsidRDefault="002B2EA4" w:rsidP="002B2EA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Определение ЖЦ для улучшения качества и управления.</w:t>
      </w:r>
    </w:p>
    <w:p w14:paraId="7C5AEA3C" w14:textId="77777777" w:rsidR="002B2EA4" w:rsidRPr="002B2EA4" w:rsidRDefault="002B2EA4" w:rsidP="002B2EA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Повышение производительности, интеграции и удовлетворенности заказчиков.</w:t>
      </w:r>
    </w:p>
    <w:p w14:paraId="46D8F908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Минусы ISO/IEC 12207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CD67DDA" w14:textId="77777777" w:rsidR="002B2EA4" w:rsidRPr="002B2EA4" w:rsidRDefault="002B2EA4" w:rsidP="002B2EA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Отсутствие точных планов и шаблонов документов.</w:t>
      </w:r>
    </w:p>
    <w:p w14:paraId="1BA6D4C9" w14:textId="77777777" w:rsidR="002B2EA4" w:rsidRPr="002B2EA4" w:rsidRDefault="002B2EA4" w:rsidP="002B2EA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Частичная поддержка процессов ЖЦ; сложность проверки.</w:t>
      </w:r>
    </w:p>
    <w:p w14:paraId="6A3DEC86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Плюсы ISO/IEC 15288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4A7B1C9" w14:textId="77777777" w:rsidR="002B2EA4" w:rsidRPr="002B2EA4" w:rsidRDefault="002B2EA4" w:rsidP="002B2EA4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Новизна и интеграция идей в единой системе.</w:t>
      </w:r>
    </w:p>
    <w:p w14:paraId="105C5572" w14:textId="77777777" w:rsidR="002B2EA4" w:rsidRPr="002B2EA4" w:rsidRDefault="002B2EA4" w:rsidP="002B2EA4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Универсальность для любых систем, улучшение качества и продуктивности.</w:t>
      </w:r>
    </w:p>
    <w:p w14:paraId="4146BFB2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Минусы ISO/IEC 15288</w:t>
      </w: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5234DBDE" w14:textId="77777777" w:rsidR="002B2EA4" w:rsidRPr="002B2EA4" w:rsidRDefault="002B2EA4" w:rsidP="002B2EA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Частичная поддержка процессов; может наносить вред без адаптации.</w:t>
      </w:r>
    </w:p>
    <w:p w14:paraId="50E3A312" w14:textId="77777777" w:rsidR="002B2EA4" w:rsidRPr="002B2EA4" w:rsidRDefault="002B2EA4" w:rsidP="002B2EA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Сравнение ЕСПД и ISO/IEC</w:t>
      </w:r>
    </w:p>
    <w:p w14:paraId="47F3D80F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ЕСПД — формальный и устаревший, подходит для бюрократических систем, но уступает ISO/IEC в гибкости и содержательности. Современные стандарты лучше для сложных ИС, но требуют ресурсов на внедрение. Рекомендуется комбинировать: ЕСПД для документации, ISO для процессов.</w:t>
      </w:r>
    </w:p>
    <w:p w14:paraId="70B48E37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Для дальнейшего чтения: официальные ГОСТы, ISO.org, статьи на tadviser.ru.</w:t>
      </w:r>
    </w:p>
    <w:p w14:paraId="59C0BADB" w14:textId="77777777" w:rsidR="002B2EA4" w:rsidRPr="002B2EA4" w:rsidRDefault="002B2EA4" w:rsidP="002B2EA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Key </w:t>
      </w:r>
      <w:proofErr w:type="spellStart"/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Citations</w:t>
      </w:r>
      <w:proofErr w:type="spellEnd"/>
      <w:r w:rsidRPr="002B2EA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51CD4C88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5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Единая система программной документации (ЕСПД). - </w:t>
        </w:r>
        <w:proofErr w:type="spellStart"/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TAdviser</w:t>
        </w:r>
        <w:proofErr w:type="spellEnd"/>
      </w:hyperlink>
    </w:p>
    <w:p w14:paraId="4BFDE99A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6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Единая система программной документации - Википедия</w:t>
        </w:r>
      </w:hyperlink>
    </w:p>
    <w:p w14:paraId="66F79DDF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7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ГОСТ 19.101-77 Единая система программной документации ...</w:t>
        </w:r>
      </w:hyperlink>
    </w:p>
    <w:p w14:paraId="4470678D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8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Жизненный цикл программного обеспечения — Википедия</w:t>
        </w:r>
      </w:hyperlink>
    </w:p>
    <w:p w14:paraId="27416983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9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ДОСТОИНСТВА И НЕДОСТАТКИ МЕТОДОЛОГИЙ РАЗРАБОТКИ ...</w:t>
        </w:r>
      </w:hyperlink>
    </w:p>
    <w:p w14:paraId="13797F8A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10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Особенности стандарта </w:t>
        </w:r>
        <w:proofErr w:type="spellStart"/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iso</w:t>
        </w:r>
        <w:proofErr w:type="spellEnd"/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12207</w:t>
        </w:r>
      </w:hyperlink>
    </w:p>
    <w:p w14:paraId="371E8668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11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Особенности стандарта SO/IEC 12207</w:t>
        </w:r>
      </w:hyperlink>
    </w:p>
    <w:p w14:paraId="2917233E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12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Какие преимущества дает использование стандарта ISO/IEC ...</w:t>
        </w:r>
      </w:hyperlink>
    </w:p>
    <w:p w14:paraId="77AFC4BB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3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ISO/IEC/IEEE 15288 — Systems Engineering Thinking Wiki</w:t>
        </w:r>
      </w:hyperlink>
    </w:p>
    <w:p w14:paraId="2D1B3784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4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What Is ISO/IEC 15288 and Why Should I Care? - Scribd</w:t>
        </w:r>
      </w:hyperlink>
    </w:p>
    <w:p w14:paraId="082D86EB" w14:textId="77777777" w:rsidR="002B2EA4" w:rsidRPr="002B2EA4" w:rsidRDefault="002B2EA4" w:rsidP="002B2EA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5" w:tgtFrame="_blank" w:history="1">
        <w:r w:rsidRPr="002B2EA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Do you have any advice on systems engineering standard ISO/IEC ...</w:t>
        </w:r>
      </w:hyperlink>
    </w:p>
    <w:p w14:paraId="42CAFFF9" w14:textId="77777777" w:rsidR="00F12C76" w:rsidRPr="002B2EA4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2B2E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7499"/>
    <w:multiLevelType w:val="multilevel"/>
    <w:tmpl w:val="A1F2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C4772"/>
    <w:multiLevelType w:val="multilevel"/>
    <w:tmpl w:val="371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05FFF"/>
    <w:multiLevelType w:val="multilevel"/>
    <w:tmpl w:val="0888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11188"/>
    <w:multiLevelType w:val="multilevel"/>
    <w:tmpl w:val="6848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2569E"/>
    <w:multiLevelType w:val="multilevel"/>
    <w:tmpl w:val="65C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A2BE1"/>
    <w:multiLevelType w:val="multilevel"/>
    <w:tmpl w:val="4192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0247E"/>
    <w:multiLevelType w:val="multilevel"/>
    <w:tmpl w:val="70B0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45BC0"/>
    <w:multiLevelType w:val="multilevel"/>
    <w:tmpl w:val="346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06E0A"/>
    <w:multiLevelType w:val="multilevel"/>
    <w:tmpl w:val="A0A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84956"/>
    <w:multiLevelType w:val="multilevel"/>
    <w:tmpl w:val="5EB8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A4BC7"/>
    <w:multiLevelType w:val="multilevel"/>
    <w:tmpl w:val="94E8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3002D"/>
    <w:multiLevelType w:val="multilevel"/>
    <w:tmpl w:val="F1C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F64F9"/>
    <w:multiLevelType w:val="multilevel"/>
    <w:tmpl w:val="D1C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23FFE"/>
    <w:multiLevelType w:val="multilevel"/>
    <w:tmpl w:val="557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D7C32"/>
    <w:multiLevelType w:val="multilevel"/>
    <w:tmpl w:val="BD1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17BFD"/>
    <w:multiLevelType w:val="multilevel"/>
    <w:tmpl w:val="ECAA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161132">
    <w:abstractNumId w:val="1"/>
  </w:num>
  <w:num w:numId="2" w16cid:durableId="686636303">
    <w:abstractNumId w:val="3"/>
  </w:num>
  <w:num w:numId="3" w16cid:durableId="1542396787">
    <w:abstractNumId w:val="6"/>
  </w:num>
  <w:num w:numId="4" w16cid:durableId="1078866365">
    <w:abstractNumId w:val="11"/>
  </w:num>
  <w:num w:numId="5" w16cid:durableId="124080202">
    <w:abstractNumId w:val="9"/>
  </w:num>
  <w:num w:numId="6" w16cid:durableId="881794978">
    <w:abstractNumId w:val="12"/>
  </w:num>
  <w:num w:numId="7" w16cid:durableId="1599831513">
    <w:abstractNumId w:val="5"/>
  </w:num>
  <w:num w:numId="8" w16cid:durableId="782922825">
    <w:abstractNumId w:val="4"/>
  </w:num>
  <w:num w:numId="9" w16cid:durableId="1098863619">
    <w:abstractNumId w:val="15"/>
  </w:num>
  <w:num w:numId="10" w16cid:durableId="39669924">
    <w:abstractNumId w:val="7"/>
  </w:num>
  <w:num w:numId="11" w16cid:durableId="1031757499">
    <w:abstractNumId w:val="14"/>
  </w:num>
  <w:num w:numId="12" w16cid:durableId="86392728">
    <w:abstractNumId w:val="0"/>
  </w:num>
  <w:num w:numId="13" w16cid:durableId="821509241">
    <w:abstractNumId w:val="10"/>
  </w:num>
  <w:num w:numId="14" w16cid:durableId="635140256">
    <w:abstractNumId w:val="2"/>
  </w:num>
  <w:num w:numId="15" w16cid:durableId="860245842">
    <w:abstractNumId w:val="13"/>
  </w:num>
  <w:num w:numId="16" w16cid:durableId="1882355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8E"/>
    <w:rsid w:val="00275DBE"/>
    <w:rsid w:val="002B2EA4"/>
    <w:rsid w:val="00547CB3"/>
    <w:rsid w:val="006C0B77"/>
    <w:rsid w:val="008242FF"/>
    <w:rsid w:val="00870751"/>
    <w:rsid w:val="00922C48"/>
    <w:rsid w:val="00B915B7"/>
    <w:rsid w:val="00CA7D8E"/>
    <w:rsid w:val="00E960D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9BDABD-A01F-47A0-9A4A-CD1B7891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D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D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D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D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D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D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D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D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D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D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D8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7D8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7D8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7D8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7D8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7D8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7D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D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D8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7D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D8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D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D8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7D8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B2EA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2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ISO_12207" TargetMode="External"/><Relationship Id="rId13" Type="http://schemas.openxmlformats.org/officeDocument/2006/relationships/hyperlink" Target="http://sewiki.ru/ISO/IEC/IEEE_1528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ganorm.ru/Data2/1/4294850/4294850124.htm" TargetMode="External"/><Relationship Id="rId12" Type="http://schemas.openxmlformats.org/officeDocument/2006/relationships/hyperlink" Target="https://ya.ru/neurum/c/nauka-i-obrazovanie/q/kakie_preimuschestva_daet_ispolzovanie_standarta_c48ee74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25D0%2595%25D0%25B4%25D0%25B8%25D0%25BD%25D0%25B0%25D1%258F_%25D1%2581%25D0%25B8%25D1%2581%25D1%2582%25D0%25B5%25D0%25BC%25D0%25B0_%25D0%25BF%25D1%2580%25D0%25BE%25D0%25B3%25D1%2580%25D0%25B0%25D0%25BC%25D0%25BC%25D0%25BD%25D0%25BE%25D0%25B9_%25D0%25B4%25D0%25BE%25D0%25BA%25D1%2583%25D0%25BC%25D0%25B5%25D0%25BD%25D1%2582%25D0%25B0%25D1%2586%25D0%25B8%25D0%25B8" TargetMode="External"/><Relationship Id="rId11" Type="http://schemas.openxmlformats.org/officeDocument/2006/relationships/hyperlink" Target="https://iso.biz.ua/article/articles12207.html" TargetMode="External"/><Relationship Id="rId5" Type="http://schemas.openxmlformats.org/officeDocument/2006/relationships/hyperlink" Target="https://www.tadviser.ru/index.php/%25D0%25A1%25D1%2582%25D0%25B0%25D1%2582%25D1%258C%25D1%258F:%25D0%2595%25D0%25B4%25D0%25B8%25D0%25BD%25D0%25B0%25D1%258F_%25D1%2581%25D0%25B8%25D1%2581%25D1%2582%25D0%25B5%25D0%25BC%25D0%25B0_%25D0%25BF%25D1%2580%25D0%25BE%25D0%25B3%25D1%2580%25D0%25B0%25D0%25BC%25D0%25BC%25D0%25BD%25D0%25BE%25D0%25B9_%25D0%25B4%25D0%25BE%25D0%25BA%25D1%2583%25D0%25BC%25D0%25B5%25D0%25BD%25D1%2582%25D0%25B0%25D1%2586%25D0%25B8%25D0%25B8_%28%25D0%2595%25D0%25A1%25D0%259F%25D0%2594%29." TargetMode="External"/><Relationship Id="rId15" Type="http://schemas.openxmlformats.org/officeDocument/2006/relationships/hyperlink" Target="https://www.ppi-int.com/resources/systems-engineering-faq/do-you-have-any-advice-on-systems-engineering-standard-iso-iec-15288-ieee-std-15288-2008-2nd-edition-systems-and-software-engineering-systems-life-cycle-processes/" TargetMode="External"/><Relationship Id="rId10" Type="http://schemas.openxmlformats.org/officeDocument/2006/relationships/hyperlink" Target="https://studfile.net/preview/7005225/page:3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p-technologies.ru/article/view?id=36695" TargetMode="External"/><Relationship Id="rId14" Type="http://schemas.openxmlformats.org/officeDocument/2006/relationships/hyperlink" Target="https://www.scribd.com/doc/74184801/iso-iec-1528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1847</Words>
  <Characters>10528</Characters>
  <Application>Microsoft Office Word</Application>
  <DocSecurity>0</DocSecurity>
  <Lines>87</Lines>
  <Paragraphs>24</Paragraphs>
  <ScaleCrop>false</ScaleCrop>
  <Company/>
  <LinksUpToDate>false</LinksUpToDate>
  <CharactersWithSpaces>12351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2</cp:revision>
  <dcterms:created xsi:type="dcterms:W3CDTF">2025-11-06T08:49:00Z</dcterms:created>
  <dcterms:modified xsi:type="dcterms:W3CDTF">2025-11-06T08:54:00Z</dcterms:modified>
</cp:coreProperties>
</file>