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1C8" w:rsidRPr="008871C8" w:rsidRDefault="008871C8" w:rsidP="008871C8">
      <w:r w:rsidRPr="008871C8">
        <w:t xml:space="preserve">Лабораторная работа № 3 </w:t>
      </w:r>
    </w:p>
    <w:p w:rsidR="008871C8" w:rsidRPr="008871C8" w:rsidRDefault="008871C8" w:rsidP="008871C8">
      <w:r w:rsidRPr="008871C8"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-11430</wp:posOffset>
                </wp:positionV>
                <wp:extent cx="59690" cy="720090"/>
                <wp:effectExtent l="19050" t="19050" r="16510" b="22860"/>
                <wp:wrapSquare wrapText="bothSides"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" cy="720090"/>
                          <a:chOff x="0" y="0"/>
                          <a:chExt cx="59436" cy="720090"/>
                        </a:xfrm>
                      </wpg:grpSpPr>
                      <wps:wsp>
                        <wps:cNvPr id="95" name="Shape 12684"/>
                        <wps:cNvSpPr/>
                        <wps:spPr>
                          <a:xfrm>
                            <a:off x="59436" y="0"/>
                            <a:ext cx="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90">
                                <a:moveTo>
                                  <a:pt x="0" y="0"/>
                                </a:moveTo>
                                <a:lnTo>
                                  <a:pt x="0" y="720090"/>
                                </a:lnTo>
                              </a:path>
                            </a:pathLst>
                          </a:custGeom>
                          <a:ln w="31750" cap="rnd">
                            <a:custDash>
                              <a:ds d="250" sp="5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12685"/>
                        <wps:cNvSpPr/>
                        <wps:spPr>
                          <a:xfrm>
                            <a:off x="0" y="0"/>
                            <a:ext cx="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0090">
                                <a:moveTo>
                                  <a:pt x="0" y="0"/>
                                </a:moveTo>
                                <a:lnTo>
                                  <a:pt x="0" y="720090"/>
                                </a:lnTo>
                              </a:path>
                            </a:pathLst>
                          </a:custGeom>
                          <a:ln w="31750" cap="rnd">
                            <a:custDash>
                              <a:ds d="250" sp="5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5035F" id="Группа 5" o:spid="_x0000_s1026" style="position:absolute;margin-left:14.55pt;margin-top:-.9pt;width:4.7pt;height:56.7pt;z-index:251659264" coordsize="594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">
                <v:shape id="Shape 12684" o:spid="_x0000_s1027" style="position:absolute;left:594;width:0;height:7200;visibility:visible;mso-wrap-style:square;v-text-anchor:top" coordsize="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" path="m,l,720090e" filled="f" strokecolor="#181717" strokeweight="2.5pt">
                  <v:stroke endcap="round"/>
                  <v:path arrowok="t" textboxrect="0,0,0,720090"/>
                </v:shape>
                <v:shape id="Shape 12685" o:spid="_x0000_s1028" style="position:absolute;width:0;height:7200;visibility:visible;mso-wrap-style:square;v-text-anchor:top" coordsize="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" path="m,l,720090e" filled="f" strokecolor="#181717" strokeweight="2.5pt">
                  <v:stroke endcap="round"/>
                  <v:path arrowok="t" textboxrect="0,0,0,720090"/>
                </v:shape>
                <w10:wrap type="square"/>
              </v:group>
            </w:pict>
          </mc:Fallback>
        </mc:AlternateContent>
      </w:r>
      <w:r w:rsidRPr="008871C8">
        <w:t xml:space="preserve">ЭЛЕМЕНТЫ ТЕОРИИ ИНФОРМАЦИИ.  </w:t>
      </w:r>
    </w:p>
    <w:p w:rsidR="008871C8" w:rsidRPr="008871C8" w:rsidRDefault="008871C8" w:rsidP="008871C8">
      <w:r w:rsidRPr="008871C8">
        <w:t xml:space="preserve">ИНФОРМАТИВНОСТЬ </w:t>
      </w:r>
      <w:proofErr w:type="gramStart"/>
      <w:r w:rsidRPr="008871C8">
        <w:t>ДАННЫХ  В</w:t>
      </w:r>
      <w:proofErr w:type="gramEnd"/>
      <w:r w:rsidRPr="008871C8">
        <w:t xml:space="preserve"> РАЗЛИЧНЫХ КОДИРОВКАХ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rPr>
          <w:b/>
        </w:rPr>
        <w:t xml:space="preserve">Цель: </w:t>
      </w:r>
      <w:r w:rsidRPr="008871C8">
        <w:t xml:space="preserve">приобретение практических навыков трансформации данных и сопоставление </w:t>
      </w:r>
      <w:proofErr w:type="spellStart"/>
      <w:r w:rsidRPr="008871C8">
        <w:t>энтропийных</w:t>
      </w:r>
      <w:proofErr w:type="spellEnd"/>
      <w:r w:rsidRPr="008871C8">
        <w:t xml:space="preserve"> свойств используемых при этом алфавитов. </w:t>
      </w:r>
    </w:p>
    <w:p w:rsidR="008871C8" w:rsidRPr="008871C8" w:rsidRDefault="008871C8" w:rsidP="008871C8">
      <w:r w:rsidRPr="008871C8">
        <w:rPr>
          <w:b/>
        </w:rPr>
        <w:t>Задачи:</w:t>
      </w:r>
      <w:r w:rsidRPr="008871C8">
        <w:t xml:space="preserve"> </w:t>
      </w:r>
    </w:p>
    <w:p w:rsidR="008871C8" w:rsidRPr="008871C8" w:rsidRDefault="008871C8" w:rsidP="008871C8">
      <w:pPr>
        <w:numPr>
          <w:ilvl w:val="0"/>
          <w:numId w:val="13"/>
        </w:numPr>
      </w:pPr>
      <w:r w:rsidRPr="008871C8">
        <w:t xml:space="preserve">Закрепить теоретические знания по взаимной конвертации данных, представленных в кодах ASCII и base64. </w:t>
      </w:r>
    </w:p>
    <w:p w:rsidR="008871C8" w:rsidRPr="008871C8" w:rsidRDefault="008871C8" w:rsidP="008871C8">
      <w:pPr>
        <w:numPr>
          <w:ilvl w:val="0"/>
          <w:numId w:val="13"/>
        </w:numPr>
      </w:pPr>
      <w:r w:rsidRPr="008871C8">
        <w:t xml:space="preserve">Разработать приложение для конвертации произвольного документа в формат base64 и обратно. </w:t>
      </w:r>
    </w:p>
    <w:p w:rsidR="008871C8" w:rsidRPr="008871C8" w:rsidRDefault="008871C8" w:rsidP="008871C8">
      <w:pPr>
        <w:numPr>
          <w:ilvl w:val="0"/>
          <w:numId w:val="13"/>
        </w:numPr>
      </w:pPr>
      <w:r w:rsidRPr="008871C8">
        <w:t xml:space="preserve">Исследовать </w:t>
      </w:r>
      <w:proofErr w:type="spellStart"/>
      <w:r w:rsidRPr="008871C8">
        <w:t>энтропийные</w:t>
      </w:r>
      <w:proofErr w:type="spellEnd"/>
      <w:r w:rsidRPr="008871C8">
        <w:t xml:space="preserve"> характеристики используемых в конвертерах алфавитов. </w:t>
      </w:r>
    </w:p>
    <w:p w:rsidR="008871C8" w:rsidRPr="008871C8" w:rsidRDefault="008871C8" w:rsidP="008871C8">
      <w:pPr>
        <w:numPr>
          <w:ilvl w:val="0"/>
          <w:numId w:val="13"/>
        </w:numPr>
      </w:pPr>
      <w:r w:rsidRPr="008871C8">
        <w:t xml:space="preserve">Изучить особенности практической реализации операции XOR над данными, представленными в разных форматах.  </w:t>
      </w:r>
    </w:p>
    <w:p w:rsidR="008871C8" w:rsidRPr="008871C8" w:rsidRDefault="008871C8" w:rsidP="008871C8">
      <w:pPr>
        <w:numPr>
          <w:ilvl w:val="0"/>
          <w:numId w:val="13"/>
        </w:numPr>
      </w:pPr>
      <w:r w:rsidRPr="008871C8">
        <w:t xml:space="preserve"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3.1. Теоретические сведения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Из </w:t>
      </w:r>
      <w:proofErr w:type="spellStart"/>
      <w:r w:rsidRPr="008871C8">
        <w:t>энтропийных</w:t>
      </w:r>
      <w:proofErr w:type="spellEnd"/>
      <w:r w:rsidRPr="008871C8">
        <w:t xml:space="preserve"> оценок (алфавитов и сообщений), полученных в ходе выполнения лабораторной работы № 2, мы выяснили, что энтропия зависит от статических характеристик самих алфавитов и сообщений (вспомним энтропию по Шеннону и по Хартли). </w:t>
      </w:r>
    </w:p>
    <w:p w:rsidR="008871C8" w:rsidRPr="008871C8" w:rsidRDefault="008871C8" w:rsidP="008871C8">
      <w:r w:rsidRPr="008871C8">
        <w:t xml:space="preserve"> Энтропия максимальна при равномерном появлении букв на любом месте сообщения. Для характеристики источника сообщений с различным алфавитом представляет интерес сравнение фактической энтропии источника с максимально возможной. В этом смысле введено понятие </w:t>
      </w:r>
      <w:r w:rsidRPr="008871C8">
        <w:rPr>
          <w:i/>
        </w:rPr>
        <w:t>избыточности источника сообщений</w:t>
      </w:r>
      <w:r w:rsidRPr="008871C8">
        <w:t xml:space="preserve">, или </w:t>
      </w:r>
      <w:r w:rsidRPr="008871C8">
        <w:rPr>
          <w:i/>
        </w:rPr>
        <w:t>избыточности алфавита</w:t>
      </w:r>
      <w:r w:rsidRPr="008871C8">
        <w:t xml:space="preserve">. </w:t>
      </w:r>
    </w:p>
    <w:p w:rsidR="008871C8" w:rsidRPr="008871C8" w:rsidRDefault="008871C8" w:rsidP="008871C8">
      <w:r w:rsidRPr="008871C8">
        <w:rPr>
          <w:i/>
        </w:rPr>
        <w:t>Избыточностью алфавита</w:t>
      </w:r>
      <w:r w:rsidRPr="008871C8">
        <w:t xml:space="preserve"> называют уменьшение информационной нагрузки на один символ вследствие разной вероятности и взаимозависимости появления его символов в сообщениях. </w:t>
      </w:r>
    </w:p>
    <w:p w:rsidR="008871C8" w:rsidRPr="008871C8" w:rsidRDefault="008871C8" w:rsidP="008871C8">
      <w:pPr>
        <w:sectPr w:rsidR="008871C8" w:rsidRPr="008871C8">
          <w:pgSz w:w="11904" w:h="16840"/>
          <w:pgMar w:top="631" w:right="2146" w:bottom="2279" w:left="1701" w:header="720" w:footer="720" w:gutter="0"/>
          <w:cols w:space="720"/>
        </w:sectPr>
      </w:pPr>
    </w:p>
    <w:p w:rsidR="008871C8" w:rsidRPr="008871C8" w:rsidRDefault="008871C8" w:rsidP="008871C8">
      <w:r w:rsidRPr="008871C8">
        <w:lastRenderedPageBreak/>
        <w:t xml:space="preserve"> 3</w:t>
      </w:r>
    </w:p>
    <w:p w:rsidR="008871C8" w:rsidRPr="008871C8" w:rsidRDefault="008871C8" w:rsidP="008871C8">
      <w:r w:rsidRPr="008871C8">
        <w:t xml:space="preserve">В наиболее общем виде избыточность алфавита </w:t>
      </w:r>
      <w:r w:rsidRPr="008871C8">
        <w:rPr>
          <w:i/>
        </w:rPr>
        <w:t xml:space="preserve">R </w:t>
      </w:r>
      <w:r w:rsidRPr="008871C8">
        <w:t xml:space="preserve">можно оценить отношением энтропии по Хартли и по Шеннону; при этом первая рассчитывается по выражению (2.2), вторая – по формуле (2.1): </w:t>
      </w:r>
    </w:p>
    <w:p w:rsidR="008871C8" w:rsidRPr="008871C8" w:rsidRDefault="008871C8" w:rsidP="008871C8">
      <w:r w:rsidRPr="008871C8">
        <w:rPr>
          <w:i/>
          <w:lang w:val="en-US"/>
        </w:rPr>
        <w:t>R</w:t>
      </w:r>
      <w:r w:rsidRPr="008871C8">
        <w:rPr>
          <w:i/>
        </w:rPr>
        <w:t xml:space="preserve"> </w:t>
      </w:r>
      <w:r w:rsidRPr="008871C8">
        <w:t>=[(</w:t>
      </w:r>
      <w:proofErr w:type="spellStart"/>
      <w:r w:rsidRPr="008871C8">
        <w:rPr>
          <w:i/>
          <w:lang w:val="en-US"/>
        </w:rPr>
        <w:t>H</w:t>
      </w:r>
      <w:r w:rsidRPr="008871C8">
        <w:rPr>
          <w:i/>
          <w:vertAlign w:val="subscript"/>
          <w:lang w:val="en-US"/>
        </w:rPr>
        <w:t>Ch</w:t>
      </w:r>
      <w:proofErr w:type="spellEnd"/>
      <w:r w:rsidRPr="008871C8">
        <w:t>(</w:t>
      </w:r>
      <w:r w:rsidRPr="008871C8">
        <w:rPr>
          <w:i/>
          <w:lang w:val="en-US"/>
        </w:rPr>
        <w:t>A</w:t>
      </w:r>
      <w:r w:rsidRPr="008871C8">
        <w:t xml:space="preserve">) − </w:t>
      </w:r>
      <w:r w:rsidRPr="008871C8">
        <w:rPr>
          <w:i/>
          <w:lang w:val="en-US"/>
        </w:rPr>
        <w:t>H</w:t>
      </w:r>
      <w:r w:rsidRPr="008871C8">
        <w:rPr>
          <w:i/>
          <w:vertAlign w:val="subscript"/>
          <w:lang w:val="en-US"/>
        </w:rPr>
        <w:t>S</w:t>
      </w:r>
      <w:r w:rsidRPr="008871C8">
        <w:rPr>
          <w:i/>
          <w:vertAlign w:val="subscript"/>
        </w:rPr>
        <w:t xml:space="preserve"> </w:t>
      </w:r>
      <w:r w:rsidRPr="008871C8">
        <w:t>(</w:t>
      </w:r>
      <w:r w:rsidRPr="008871C8">
        <w:rPr>
          <w:i/>
          <w:lang w:val="en-US"/>
        </w:rPr>
        <w:t>A</w:t>
      </w:r>
      <w:r w:rsidRPr="008871C8">
        <w:t xml:space="preserve">) / </w:t>
      </w:r>
      <w:proofErr w:type="spellStart"/>
      <w:r w:rsidRPr="008871C8">
        <w:rPr>
          <w:i/>
          <w:lang w:val="en-US"/>
        </w:rPr>
        <w:t>H</w:t>
      </w:r>
      <w:r w:rsidRPr="008871C8">
        <w:rPr>
          <w:i/>
          <w:vertAlign w:val="subscript"/>
          <w:lang w:val="en-US"/>
        </w:rPr>
        <w:t>Ch</w:t>
      </w:r>
      <w:proofErr w:type="spellEnd"/>
      <w:r w:rsidRPr="008871C8">
        <w:t>(</w:t>
      </w:r>
      <w:r w:rsidRPr="008871C8">
        <w:rPr>
          <w:i/>
          <w:lang w:val="en-US"/>
        </w:rPr>
        <w:t>A</w:t>
      </w:r>
      <w:proofErr w:type="gramStart"/>
      <w:r w:rsidRPr="008871C8">
        <w:t>)]</w:t>
      </w:r>
      <w:r w:rsidRPr="008871C8">
        <w:rPr>
          <w:rFonts w:ascii="Cambria Math" w:hAnsi="Cambria Math" w:cs="Cambria Math"/>
        </w:rPr>
        <w:t>⋅</w:t>
      </w:r>
      <w:proofErr w:type="gramEnd"/>
      <w:r w:rsidRPr="008871C8">
        <w:t xml:space="preserve">100%. </w:t>
      </w:r>
    </w:p>
    <w:p w:rsidR="008871C8" w:rsidRPr="008871C8" w:rsidRDefault="008871C8" w:rsidP="008871C8">
      <w:r w:rsidRPr="008871C8">
        <w:t xml:space="preserve">При выполнении предыдущей работы мы убедились, что формально одно и то же сообщение, но представленное на основе алфавита русского (белорусского, английского или иного) языка – с одной стороны, и представленное в кодах ASCII – с другой, будут характеризоваться различным количеством содержащейся в них информации. Эта дополнительная избыточность обусловлена переносом сообщения из одной среды в другую или, иначе говоря, кодированием символов исходного алфавита. </w:t>
      </w:r>
    </w:p>
    <w:p w:rsidR="008871C8" w:rsidRPr="008871C8" w:rsidRDefault="008871C8" w:rsidP="008871C8">
      <w:r w:rsidRPr="008871C8">
        <w:t xml:space="preserve">Утверждение </w:t>
      </w:r>
      <w:proofErr w:type="spellStart"/>
      <w:r w:rsidRPr="008871C8">
        <w:t>восьмибитных</w:t>
      </w:r>
      <w:proofErr w:type="spellEnd"/>
      <w:r w:rsidRPr="008871C8">
        <w:t xml:space="preserve"> кодировок (ASCII) как стандарта принесло некоторые проблемы. К этому моменту уже существовала определенная инфраструктура, использующая </w:t>
      </w:r>
      <w:proofErr w:type="spellStart"/>
      <w:r w:rsidRPr="008871C8">
        <w:t>семибитные</w:t>
      </w:r>
      <w:proofErr w:type="spellEnd"/>
      <w:r w:rsidRPr="008871C8">
        <w:t xml:space="preserve"> кодировки. Известны проблемы с «обрезанием восьмого бита» в системе электронной почты. Утверждение </w:t>
      </w:r>
      <w:proofErr w:type="spellStart"/>
      <w:r w:rsidRPr="008871C8">
        <w:t>восьмибитного</w:t>
      </w:r>
      <w:proofErr w:type="spellEnd"/>
      <w:r w:rsidRPr="008871C8">
        <w:t xml:space="preserve"> символа дало 256 различных значений, что позволило уместить в одной кодовой таблице и общепринятые символы (цифры, знаки препинания, латиницу), и символы кириллицы.  </w:t>
      </w:r>
    </w:p>
    <w:p w:rsidR="008871C8" w:rsidRPr="008871C8" w:rsidRDefault="008871C8" w:rsidP="008871C8">
      <w:r w:rsidRPr="008871C8">
        <w:t xml:space="preserve">Уже созданное к тому времени и работающее программное обеспечение зачастую было приспособлено для </w:t>
      </w:r>
      <w:proofErr w:type="spellStart"/>
      <w:r w:rsidRPr="008871C8">
        <w:t>семибитных</w:t>
      </w:r>
      <w:proofErr w:type="spellEnd"/>
      <w:r w:rsidRPr="008871C8">
        <w:t xml:space="preserve"> кодировок, что приводило, например, к тому, что почтовый сервер при передаче письма обнулял старшие биты в каждом байте сообщения. Одним из решений проблемы стала кодировка (а точнее – алгоритм) </w:t>
      </w:r>
      <w:r w:rsidRPr="008871C8">
        <w:rPr>
          <w:i/>
        </w:rPr>
        <w:t>base64</w:t>
      </w:r>
      <w:r w:rsidRPr="008871C8">
        <w:t xml:space="preserve">. В PGP алгоритм base64 используется для кодирования бинарных данных. </w:t>
      </w:r>
    </w:p>
    <w:p w:rsidR="008871C8" w:rsidRPr="008871C8" w:rsidRDefault="008871C8" w:rsidP="008871C8">
      <w:r w:rsidRPr="008871C8">
        <w:t xml:space="preserve">Кодирование base64 разработано для представления произвольных последовательностей октетов в форме, позволяющей использовать строчные и прописные буквы. Используется 65-символьное подмножество набора символов US-ASCII, обеспечивающее представление одним печатным символом 6 битов данных (дополнительный 65-й символ используется для обозначения функции специальной обработки). </w:t>
      </w:r>
    </w:p>
    <w:p w:rsidR="008871C8" w:rsidRPr="008871C8" w:rsidRDefault="008871C8" w:rsidP="008871C8">
      <w:r w:rsidRPr="008871C8">
        <w:t xml:space="preserve">Процесс кодирования представляет группу из 24 последовательных битов в форме строки из 4 символов. Обработка выполняется слева направо, а 24-битная исходная группа </w:t>
      </w:r>
      <w:r w:rsidRPr="008871C8">
        <w:lastRenderedPageBreak/>
        <w:t xml:space="preserve">образуется конкатенацией трех 8-битных групп (байтов). Данные 24 бита после этого трактуются как 4 сцепленных группы по 6 битов, каждая из которых транслируется в один символ алфавита base64. </w:t>
      </w:r>
    </w:p>
    <w:p w:rsidR="008871C8" w:rsidRPr="008871C8" w:rsidRDefault="008871C8" w:rsidP="008871C8">
      <w:r w:rsidRPr="008871C8">
        <w:t xml:space="preserve">Каждая 6-битная группа используется в качестве индекса массива из 64 печатных символов. Символы алфавита, соответствующие индексу, помещаются в выходную строку [6]. Кодирование base64 с безопасным алфавитом используется для представления URL и имен файлов. </w:t>
      </w:r>
    </w:p>
    <w:p w:rsidR="008871C8" w:rsidRPr="008871C8" w:rsidRDefault="008871C8" w:rsidP="008871C8">
      <w:r w:rsidRPr="008871C8">
        <w:t xml:space="preserve">В табл. 3.1 перечислен алфавит, используемый для base64кодировки. Значения представлены в различных системах счисления: десятичной (10), двоичной (2), восьмеричной (8) и шестнадцатеричной (16 или </w:t>
      </w:r>
      <w:proofErr w:type="spellStart"/>
      <w:r w:rsidRPr="008871C8">
        <w:t>hex</w:t>
      </w:r>
      <w:proofErr w:type="spellEnd"/>
      <w:r w:rsidRPr="008871C8">
        <w:t xml:space="preserve">). </w:t>
      </w:r>
    </w:p>
    <w:p w:rsidR="008871C8" w:rsidRPr="008871C8" w:rsidRDefault="008871C8" w:rsidP="008871C8">
      <w:r w:rsidRPr="008871C8">
        <w:t xml:space="preserve">Еще раз обратимся к процессу кодировки. Как было выше установлено, каждые 6 битов буфера, начиная с самых старших, используются как индексы строки «ABCDEFGHIJKLMNOPQRSTUV WXYZabcdefghijklmnopqrstuvwxyz0123456789+/», и ее символы, на которые указывают индексы, помещаются в выходную строку. </w:t>
      </w:r>
    </w:p>
    <w:p w:rsidR="008871C8" w:rsidRPr="008871C8" w:rsidRDefault="008871C8" w:rsidP="008871C8">
      <w:r w:rsidRPr="008871C8"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-83185</wp:posOffset>
                </wp:positionV>
                <wp:extent cx="259080" cy="259080"/>
                <wp:effectExtent l="19050" t="19050" r="26670" b="2667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" cy="259080"/>
                          <a:chOff x="0" y="0"/>
                          <a:chExt cx="259080" cy="259080"/>
                        </a:xfrm>
                      </wpg:grpSpPr>
                      <wps:wsp>
                        <wps:cNvPr id="93" name="Shape 13821"/>
                        <wps:cNvSpPr/>
                        <wps:spPr>
                          <a:xfrm>
                            <a:off x="0" y="0"/>
                            <a:ext cx="259080" cy="25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" h="259080">
                                <a:moveTo>
                                  <a:pt x="42672" y="0"/>
                                </a:moveTo>
                                <a:cubicBezTo>
                                  <a:pt x="19050" y="0"/>
                                  <a:pt x="0" y="19812"/>
                                  <a:pt x="0" y="43434"/>
                                </a:cubicBezTo>
                                <a:lnTo>
                                  <a:pt x="0" y="216408"/>
                                </a:lnTo>
                                <a:cubicBezTo>
                                  <a:pt x="0" y="240030"/>
                                  <a:pt x="19050" y="259080"/>
                                  <a:pt x="42672" y="259080"/>
                                </a:cubicBezTo>
                                <a:lnTo>
                                  <a:pt x="215646" y="259080"/>
                                </a:lnTo>
                                <a:cubicBezTo>
                                  <a:pt x="239268" y="259080"/>
                                  <a:pt x="259080" y="240030"/>
                                  <a:pt x="259080" y="216408"/>
                                </a:cubicBezTo>
                                <a:lnTo>
                                  <a:pt x="259080" y="43434"/>
                                </a:lnTo>
                                <a:cubicBezTo>
                                  <a:pt x="259080" y="19812"/>
                                  <a:pt x="239268" y="0"/>
                                  <a:pt x="215646" y="0"/>
                                </a:cubicBezTo>
                                <a:close/>
                              </a:path>
                            </a:pathLst>
                          </a:custGeom>
                          <a:ln w="28575" cap="rnd">
                            <a:custDash>
                              <a:ds d="225" sp="4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7BEA13" id="Группа 4" o:spid="_x0000_s1026" style="position:absolute;margin-left:.55pt;margin-top:-6.55pt;width:20.4pt;height:20.4pt;z-index:-251656192" coordsize="259080,25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">
                <v:shape id="Shape 13821" o:spid="_x0000_s1027" style="position:absolute;width:259080;height:259080;visibility:visible;mso-wrap-style:square;v-text-anchor:top" coordsize="259080,25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" path="m42672,c19050,,,19812,,43434l,216408v,23622,19050,42672,42672,42672l215646,259080v23622,,43434,-19050,43434,-42672l259080,43434c259080,19812,239268,,215646,l42672,xe" filled="f" strokecolor="#181717" strokeweight="2.25pt">
                  <v:stroke endcap="round"/>
                  <v:path arrowok="t" textboxrect="0,0,259080,259080"/>
                </v:shape>
              </v:group>
            </w:pict>
          </mc:Fallback>
        </mc:AlternateContent>
      </w:r>
      <w:r w:rsidRPr="008871C8">
        <w:rPr>
          <w:b/>
        </w:rPr>
        <w:t>!</w:t>
      </w:r>
      <w:r w:rsidRPr="008871C8">
        <w:rPr>
          <w:b/>
          <w:vertAlign w:val="superscript"/>
        </w:rPr>
        <w:t xml:space="preserve"> </w:t>
      </w:r>
      <w:proofErr w:type="spellStart"/>
      <w:r w:rsidRPr="008871C8">
        <w:rPr>
          <w:b/>
        </w:rPr>
        <w:t>Еслиполучаются</w:t>
      </w:r>
      <w:proofErr w:type="spellEnd"/>
      <w:r w:rsidRPr="008871C8">
        <w:rPr>
          <w:b/>
        </w:rPr>
        <w:t xml:space="preserve"> кодируются только </w:t>
      </w:r>
      <w:proofErr w:type="spellStart"/>
      <w:r w:rsidRPr="008871C8">
        <w:rPr>
          <w:b/>
        </w:rPr>
        <w:t>только</w:t>
      </w:r>
      <w:proofErr w:type="spellEnd"/>
      <w:r w:rsidRPr="008871C8">
        <w:rPr>
          <w:b/>
        </w:rPr>
        <w:t xml:space="preserve"> первые один два или </w:t>
      </w:r>
      <w:proofErr w:type="spellStart"/>
      <w:r w:rsidRPr="008871C8">
        <w:rPr>
          <w:b/>
        </w:rPr>
        <w:t>или</w:t>
      </w:r>
      <w:proofErr w:type="spellEnd"/>
      <w:r w:rsidRPr="008871C8">
        <w:rPr>
          <w:b/>
        </w:rPr>
        <w:t xml:space="preserve"> два три байта символа, в результате строки, </w:t>
      </w:r>
      <w:proofErr w:type="gramStart"/>
      <w:r w:rsidRPr="008871C8">
        <w:rPr>
          <w:b/>
        </w:rPr>
        <w:t>а  выходная</w:t>
      </w:r>
      <w:proofErr w:type="gramEnd"/>
      <w:r w:rsidRPr="008871C8">
        <w:rPr>
          <w:b/>
        </w:rPr>
        <w:t xml:space="preserve"> строка дополняется двумя или одним символами «=». Это предотвращает добавление дополнительных битов к восстановленным данным.  </w:t>
      </w:r>
    </w:p>
    <w:p w:rsidR="008871C8" w:rsidRPr="008871C8" w:rsidRDefault="008871C8" w:rsidP="008871C8">
      <w:r w:rsidRPr="008871C8">
        <w:t xml:space="preserve">Процесс повторяется над оставшимися входными данными. Такая обработка выполняется в тех случаях, когда последняя группа входных данных содержит меньше 24 битов. Кодируемое значение всегда завершается полным квантом кодирования. </w:t>
      </w:r>
    </w:p>
    <w:p w:rsidR="008871C8" w:rsidRPr="008871C8" w:rsidRDefault="008871C8" w:rsidP="008871C8">
      <w:r w:rsidRPr="008871C8">
        <w:t xml:space="preserve">Если на входе доступно менее 24 битов, входная группа дополняется (справа) нулями до формирования целого числа 6-битных групп. Заполнение в конце данных осуществляется как раз с использованием символа «=». Поскольку входная информация base64 всегда включает целое число октетов, возможны лишь перечисленные ниже случаи: </w:t>
      </w:r>
    </w:p>
    <w:p w:rsidR="008871C8" w:rsidRPr="008871C8" w:rsidRDefault="008871C8" w:rsidP="008871C8">
      <w:pPr>
        <w:numPr>
          <w:ilvl w:val="0"/>
          <w:numId w:val="14"/>
        </w:numPr>
      </w:pPr>
      <w:r w:rsidRPr="008871C8">
        <w:t xml:space="preserve">размер финального блока кодирования на входе кратен 24 битам, кодированный результат будет содержать целое число 4-символьных групп без заполнения символами «=»; </w:t>
      </w:r>
    </w:p>
    <w:p w:rsidR="008871C8" w:rsidRPr="008871C8" w:rsidRDefault="008871C8" w:rsidP="008871C8">
      <w:pPr>
        <w:numPr>
          <w:ilvl w:val="0"/>
          <w:numId w:val="14"/>
        </w:numPr>
      </w:pPr>
      <w:r w:rsidRPr="008871C8">
        <w:lastRenderedPageBreak/>
        <w:t xml:space="preserve">размер финального блока кодирования на входе </w:t>
      </w:r>
      <w:proofErr w:type="gramStart"/>
      <w:r w:rsidRPr="008871C8">
        <w:t>составляет  8</w:t>
      </w:r>
      <w:proofErr w:type="gramEnd"/>
      <w:r w:rsidRPr="008871C8">
        <w:t xml:space="preserve"> битов, выходной блок будет представлять 2 символа, дополненные последовательностью из двух символов заполнения «==»; </w:t>
      </w:r>
    </w:p>
    <w:p w:rsidR="008871C8" w:rsidRPr="008871C8" w:rsidRDefault="008871C8" w:rsidP="008871C8">
      <w:pPr>
        <w:numPr>
          <w:ilvl w:val="0"/>
          <w:numId w:val="14"/>
        </w:numPr>
      </w:pPr>
      <w:r w:rsidRPr="008871C8">
        <w:t xml:space="preserve">размер финального блока кодирования на входе составляет 16 битов, выходной блок будет представлять 3 символа, дополненные символом заполнения «=». </w:t>
      </w:r>
    </w:p>
    <w:p w:rsidR="008871C8" w:rsidRPr="008871C8" w:rsidRDefault="008871C8" w:rsidP="008871C8">
      <w:pPr>
        <w:sectPr w:rsidR="008871C8" w:rsidRPr="008871C8">
          <w:pgSz w:w="11904" w:h="16840"/>
          <w:pgMar w:top="1431" w:right="2147" w:bottom="2298" w:left="1701" w:header="1389" w:footer="720" w:gutter="0"/>
          <w:cols w:space="720"/>
        </w:sectPr>
      </w:pPr>
    </w:p>
    <w:p w:rsidR="008871C8" w:rsidRPr="008871C8" w:rsidRDefault="008871C8" w:rsidP="008871C8">
      <w:r w:rsidRPr="008871C8">
        <w:lastRenderedPageBreak/>
        <w:t xml:space="preserve"> </w:t>
      </w:r>
    </w:p>
    <w:tbl>
      <w:tblPr>
        <w:tblpPr w:vertAnchor="text" w:tblpX="-220" w:tblpY="617"/>
        <w:tblOverlap w:val="never"/>
        <w:tblW w:w="12587" w:type="dxa"/>
        <w:tblCellMar>
          <w:top w:w="100" w:type="dxa"/>
          <w:left w:w="87" w:type="dxa"/>
        </w:tblCellMar>
        <w:tblLook w:val="04A0" w:firstRow="1" w:lastRow="0" w:firstColumn="1" w:lastColumn="0" w:noHBand="0" w:noVBand="1"/>
      </w:tblPr>
      <w:tblGrid>
        <w:gridCol w:w="741"/>
        <w:gridCol w:w="580"/>
        <w:gridCol w:w="857"/>
        <w:gridCol w:w="580"/>
        <w:gridCol w:w="611"/>
        <w:gridCol w:w="899"/>
        <w:gridCol w:w="580"/>
        <w:gridCol w:w="857"/>
        <w:gridCol w:w="580"/>
        <w:gridCol w:w="611"/>
        <w:gridCol w:w="899"/>
        <w:gridCol w:w="580"/>
        <w:gridCol w:w="857"/>
        <w:gridCol w:w="580"/>
        <w:gridCol w:w="611"/>
        <w:gridCol w:w="899"/>
        <w:gridCol w:w="580"/>
        <w:gridCol w:w="857"/>
        <w:gridCol w:w="580"/>
        <w:gridCol w:w="611"/>
      </w:tblGrid>
      <w:tr w:rsidR="008871C8" w:rsidRPr="008871C8" w:rsidTr="008871C8">
        <w:trPr>
          <w:trHeight w:val="407"/>
        </w:trPr>
        <w:tc>
          <w:tcPr>
            <w:tcW w:w="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>Сим-</w:t>
            </w:r>
          </w:p>
          <w:p w:rsidR="008871C8" w:rsidRPr="008871C8" w:rsidRDefault="008871C8" w:rsidP="008871C8">
            <w:r w:rsidRPr="008871C8">
              <w:t xml:space="preserve">вол 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871C8" w:rsidRPr="008871C8" w:rsidRDefault="008871C8" w:rsidP="008871C8"/>
        </w:tc>
        <w:tc>
          <w:tcPr>
            <w:tcW w:w="20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Значение  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Символ </w:t>
            </w:r>
          </w:p>
        </w:tc>
        <w:tc>
          <w:tcPr>
            <w:tcW w:w="24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Значение  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Символ </w:t>
            </w:r>
          </w:p>
        </w:tc>
        <w:tc>
          <w:tcPr>
            <w:tcW w:w="2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Значение  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Символ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871C8" w:rsidRPr="008871C8" w:rsidRDefault="008871C8" w:rsidP="008871C8"/>
        </w:tc>
        <w:tc>
          <w:tcPr>
            <w:tcW w:w="14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8871C8" w:rsidRPr="008871C8" w:rsidRDefault="008871C8" w:rsidP="008871C8">
            <w:r w:rsidRPr="008871C8">
              <w:t xml:space="preserve">Значение  </w:t>
            </w:r>
          </w:p>
        </w:tc>
        <w:tc>
          <w:tcPr>
            <w:tcW w:w="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871C8" w:rsidRPr="008871C8" w:rsidRDefault="008871C8" w:rsidP="008871C8"/>
        </w:tc>
      </w:tr>
      <w:tr w:rsidR="008871C8" w:rsidRPr="008871C8" w:rsidTr="008871C8">
        <w:trPr>
          <w:trHeight w:val="40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/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8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16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/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8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>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/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8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>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/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8 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16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A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000000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Q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16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010000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10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g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32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100000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20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w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110000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60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30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B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000001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01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01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R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17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010001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11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h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100001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21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x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110001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61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31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C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000010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02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02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S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18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010010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12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i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34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100010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42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22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y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110010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62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32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D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000011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03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03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T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19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010011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13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j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35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100011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43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23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z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110011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63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33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E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4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000100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04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04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U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010100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14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k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36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100100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44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24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110100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64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34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lastRenderedPageBreak/>
              <w:t xml:space="preserve">F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5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000101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05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05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V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010101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25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15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l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37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100101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45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25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110101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65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35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G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6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000110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06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06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W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22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010110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26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16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m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38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100110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46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26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110110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66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36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H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7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000111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07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07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X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23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010111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27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17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n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39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100111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47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27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110111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67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37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I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8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001000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10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08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Y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24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011000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18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o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101000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28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4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111000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70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38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J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9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001001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11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09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Z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25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011001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19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p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101001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29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5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111001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71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39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K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001010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12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0A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a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26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011010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1A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q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42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101010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52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2A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6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111010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72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3A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L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001011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13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0B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b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27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011011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1B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r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101011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53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2B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7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111011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73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3B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M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12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001100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14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0C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c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28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011100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34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1C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s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44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101100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54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2C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8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111100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74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3C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lastRenderedPageBreak/>
              <w:t xml:space="preserve">N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13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001101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15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0D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d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29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011101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35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1D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t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45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101101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55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2D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9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111101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75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3D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O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14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001110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16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0E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e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011110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36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1E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u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46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101110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56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2E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+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111110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76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3E </w:t>
            </w:r>
          </w:p>
        </w:tc>
      </w:tr>
      <w:tr w:rsidR="008871C8" w:rsidRPr="008871C8" w:rsidTr="008871C8">
        <w:trPr>
          <w:trHeight w:val="40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P 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15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001111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17 </w:t>
            </w:r>
          </w:p>
        </w:tc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0F  </w:t>
            </w:r>
          </w:p>
        </w:tc>
        <w:tc>
          <w:tcPr>
            <w:tcW w:w="66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f 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011111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37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1F </w:t>
            </w:r>
          </w:p>
        </w:tc>
        <w:tc>
          <w:tcPr>
            <w:tcW w:w="7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v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47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101111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57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2F </w:t>
            </w:r>
          </w:p>
        </w:tc>
        <w:tc>
          <w:tcPr>
            <w:tcW w:w="69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/ 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63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111111</w:t>
            </w:r>
          </w:p>
        </w:tc>
        <w:tc>
          <w:tcPr>
            <w:tcW w:w="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77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3F </w:t>
            </w:r>
          </w:p>
        </w:tc>
      </w:tr>
    </w:tbl>
    <w:p w:rsidR="008871C8" w:rsidRPr="008871C8" w:rsidRDefault="008871C8" w:rsidP="008871C8">
      <w:r w:rsidRPr="008871C8"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8019415</wp:posOffset>
                </wp:positionH>
                <wp:positionV relativeFrom="paragraph">
                  <wp:posOffset>-16510</wp:posOffset>
                </wp:positionV>
                <wp:extent cx="198755" cy="5157470"/>
                <wp:effectExtent l="0" t="0" r="0" b="24130"/>
                <wp:wrapSquare wrapText="bothSides"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" cy="5157470"/>
                          <a:chOff x="0" y="0"/>
                          <a:chExt cx="198983" cy="5169292"/>
                        </a:xfrm>
                      </wpg:grpSpPr>
                      <wps:wsp>
                        <wps:cNvPr id="81" name="Shape 15213"/>
                        <wps:cNvSpPr/>
                        <wps:spPr>
                          <a:xfrm>
                            <a:off x="0" y="230124"/>
                            <a:ext cx="0" cy="4860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60798">
                                <a:moveTo>
                                  <a:pt x="0" y="0"/>
                                </a:moveTo>
                                <a:lnTo>
                                  <a:pt x="0" y="4860798"/>
                                </a:lnTo>
                              </a:path>
                            </a:pathLst>
                          </a:custGeom>
                          <a:ln w="0" cap="rnd">
                            <a:custDash>
                              <a:ds d="1" sp="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15214"/>
                        <wps:cNvSpPr/>
                        <wps:spPr>
                          <a:xfrm>
                            <a:off x="30467" y="7620"/>
                            <a:ext cx="0" cy="5111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11496">
                                <a:moveTo>
                                  <a:pt x="0" y="0"/>
                                </a:moveTo>
                                <a:lnTo>
                                  <a:pt x="0" y="5111496"/>
                                </a:lnTo>
                              </a:path>
                            </a:pathLst>
                          </a:custGeom>
                          <a:ln w="0" cap="rnd">
                            <a:custDash>
                              <a:ds d="1" sp="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15215"/>
                        <wps:cNvSpPr/>
                        <wps:spPr>
                          <a:xfrm rot="5399999">
                            <a:off x="4534" y="24288"/>
                            <a:ext cx="218735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4" name="Rectangle 15216"/>
                        <wps:cNvSpPr/>
                        <wps:spPr>
                          <a:xfrm rot="5399999">
                            <a:off x="-2115448" y="2308859"/>
                            <a:ext cx="4458702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 xml:space="preserve">   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5" name="Rectangle 15217"/>
                        <wps:cNvSpPr/>
                        <wps:spPr>
                          <a:xfrm rot="5399999">
                            <a:off x="-459142" y="4004582"/>
                            <a:ext cx="1146087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>Лабораторная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6" name="Rectangle 15218"/>
                        <wps:cNvSpPr/>
                        <wps:spPr>
                          <a:xfrm rot="5399999">
                            <a:off x="90718" y="4315787"/>
                            <a:ext cx="46366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7" name="Rectangle 15219"/>
                        <wps:cNvSpPr/>
                        <wps:spPr>
                          <a:xfrm rot="5399999">
                            <a:off x="-164264" y="4605829"/>
                            <a:ext cx="556333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>работа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8" name="Rectangle 15220"/>
                        <wps:cNvSpPr/>
                        <wps:spPr>
                          <a:xfrm rot="5399999">
                            <a:off x="90718" y="4769183"/>
                            <a:ext cx="46366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9" name="Rectangle 15221"/>
                        <wps:cNvSpPr/>
                        <wps:spPr>
                          <a:xfrm rot="5399999">
                            <a:off x="21168" y="4873787"/>
                            <a:ext cx="185464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>№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0" name="Rectangle 15222"/>
                        <wps:cNvSpPr/>
                        <wps:spPr>
                          <a:xfrm rot="5399999">
                            <a:off x="36117" y="4998284"/>
                            <a:ext cx="155568" cy="17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2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1" name="Rectangle 15223"/>
                        <wps:cNvSpPr/>
                        <wps:spPr>
                          <a:xfrm rot="5399999">
                            <a:off x="90490" y="5061754"/>
                            <a:ext cx="46366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1C8" w:rsidRDefault="008871C8" w:rsidP="008871C8">
                              <w:pPr>
                                <w:spacing w:after="160" w:line="256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" o:spid="_x0000_s1026" style="position:absolute;left:0;text-align:left;margin-left:631.45pt;margin-top:-1.3pt;width:15.65pt;height:406.1pt;z-index:251661312" coordsize="1989,51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">
                <v:shape id="Shape 15213" o:spid="_x0000_s1027" style="position:absolute;top:2301;width:0;height:48608;visibility:visible;mso-wrap-style:square;v-text-anchor:top" coordsize="0,4860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" path="m,l,4860798e" filled="f" strokecolor="#181717" strokeweight="0">
                  <v:stroke endcap="round"/>
                  <v:path arrowok="t" textboxrect="0,0,0,4860798"/>
                </v:shape>
                <v:shape id="Shape 15214" o:spid="_x0000_s1028" style="position:absolute;left:304;top:76;width:0;height:51115;visibility:visible;mso-wrap-style:square;v-text-anchor:top" coordsize="0,511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" path="m,l,5111496e" filled="f" strokecolor="#181717" strokeweight="0">
                  <v:stroke endcap="round"/>
                  <v:path arrowok="t" textboxrect="0,0,0,5111496"/>
                </v:shape>
                <v:rect id="Rectangle 15215" o:spid="_x0000_s1029" style="position:absolute;left:45;top:243;width:2187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" w:eastAsia="Franklin Gothic" w:hAnsi="Franklin Gothic" w:cs="Franklin Gothic"/>
                            <w:sz w:val="22"/>
                          </w:rPr>
                          <w:t>30</w:t>
                        </w:r>
                      </w:p>
                    </w:txbxContent>
                  </v:textbox>
                </v:rect>
                <v:rect id="Rectangle 15216" o:spid="_x0000_s1030" style="position:absolute;left:-21155;top:23088;width:44587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 xml:space="preserve">      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5217" o:spid="_x0000_s1031" style="position:absolute;left:-4592;top:40046;width:11461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>Лабораторная</w:t>
                        </w:r>
                      </w:p>
                    </w:txbxContent>
                  </v:textbox>
                </v:rect>
                <v:rect id="Rectangle 15218" o:spid="_x0000_s1032" style="position:absolute;left:907;top:43157;width:464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19" o:spid="_x0000_s1033" style="position:absolute;left:-1643;top:46058;width:5563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>работа</w:t>
                        </w:r>
                      </w:p>
                    </w:txbxContent>
                  </v:textbox>
                </v:rect>
                <v:rect id="Rectangle 15220" o:spid="_x0000_s1034" style="position:absolute;left:907;top:47691;width:464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21" o:spid="_x0000_s1035" style="position:absolute;left:212;top:48737;width:1854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>№</w:t>
                        </w:r>
                      </w:p>
                    </w:txbxContent>
                  </v:textbox>
                </v:rect>
                <v:rect id="Rectangle 15222" o:spid="_x0000_s1036" style="position:absolute;left:361;top:49982;width:1556;height:1701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sz w:val="22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5223" o:spid="_x0000_s1037" style="position:absolute;left:905;top:50617;width:463;height:1687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" filled="f" stroked="f">
                  <v:textbox inset="0,0,0,0">
                    <w:txbxContent>
                      <w:p w:rsidR="008871C8" w:rsidRDefault="008871C8" w:rsidP="008871C8">
                        <w:pPr>
                          <w:spacing w:after="160" w:line="256" w:lineRule="auto"/>
                          <w:ind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8871C8">
        <w:t xml:space="preserve">Таблица </w:t>
      </w:r>
      <w:proofErr w:type="gramStart"/>
      <w:r w:rsidRPr="008871C8">
        <w:t>3.1  Схема</w:t>
      </w:r>
      <w:proofErr w:type="gramEnd"/>
      <w:r w:rsidRPr="008871C8">
        <w:t xml:space="preserve"> соответствия трансформации «символ – значение» в вase64 </w:t>
      </w:r>
    </w:p>
    <w:p w:rsidR="008871C8" w:rsidRPr="008871C8" w:rsidRDefault="008871C8" w:rsidP="008871C8">
      <w:pPr>
        <w:sectPr w:rsidR="008871C8" w:rsidRPr="008871C8">
          <w:pgSz w:w="16840" w:h="11904" w:orient="landscape"/>
          <w:pgMar w:top="1440" w:right="1440" w:bottom="1440" w:left="1440" w:header="720" w:footer="720" w:gutter="0"/>
          <w:cols w:space="720"/>
        </w:sectPr>
      </w:pPr>
    </w:p>
    <w:p w:rsidR="008871C8" w:rsidRPr="008871C8" w:rsidRDefault="008871C8" w:rsidP="008871C8">
      <w:r w:rsidRPr="008871C8">
        <w:lastRenderedPageBreak/>
        <w:t>Рассмотрим пример. Пусть необходимо закодировать сообщение «</w:t>
      </w:r>
      <w:proofErr w:type="spellStart"/>
      <w:r w:rsidRPr="008871C8">
        <w:t>Мар</w:t>
      </w:r>
      <w:proofErr w:type="spellEnd"/>
      <w:r w:rsidRPr="008871C8">
        <w:t xml:space="preserve">». </w:t>
      </w:r>
    </w:p>
    <w:p w:rsidR="008871C8" w:rsidRPr="008871C8" w:rsidRDefault="008871C8" w:rsidP="008871C8">
      <w:r w:rsidRPr="008871C8">
        <w:t xml:space="preserve">Все необходимые преобразования наглядно отображены в табл. 3.2. </w:t>
      </w:r>
    </w:p>
    <w:p w:rsidR="008871C8" w:rsidRPr="008871C8" w:rsidRDefault="008871C8" w:rsidP="008871C8">
      <w:r w:rsidRPr="008871C8">
        <w:t xml:space="preserve">Таблица 3.2 </w:t>
      </w:r>
    </w:p>
    <w:p w:rsidR="008871C8" w:rsidRPr="008871C8" w:rsidRDefault="008871C8" w:rsidP="008871C8">
      <w:r w:rsidRPr="008871C8">
        <w:t>Пояснение к кодировке сообщения «</w:t>
      </w:r>
      <w:proofErr w:type="spellStart"/>
      <w:r w:rsidRPr="008871C8">
        <w:t>Мар</w:t>
      </w:r>
      <w:proofErr w:type="spellEnd"/>
      <w:r w:rsidRPr="008871C8">
        <w:t xml:space="preserve">» в алфавит base64 </w:t>
      </w:r>
    </w:p>
    <w:tbl>
      <w:tblPr>
        <w:tblW w:w="8051" w:type="dxa"/>
        <w:tblInd w:w="-1" w:type="dxa"/>
        <w:tblCellMar>
          <w:top w:w="67" w:type="dxa"/>
          <w:left w:w="56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1680"/>
        <w:gridCol w:w="434"/>
        <w:gridCol w:w="784"/>
        <w:gridCol w:w="769"/>
        <w:gridCol w:w="378"/>
        <w:gridCol w:w="1737"/>
      </w:tblGrid>
      <w:tr w:rsidR="008871C8" w:rsidRPr="008871C8" w:rsidTr="008871C8">
        <w:trPr>
          <w:trHeight w:val="341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Исходный текст  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M</w:t>
            </w:r>
          </w:p>
        </w:tc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a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р </w:t>
            </w:r>
          </w:p>
        </w:tc>
      </w:tr>
      <w:tr w:rsidR="008871C8" w:rsidRPr="008871C8" w:rsidTr="008871C8">
        <w:trPr>
          <w:trHeight w:val="341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Коды ASCII  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rPr>
                <w:u w:val="single"/>
              </w:rPr>
              <w:t>77</w:t>
            </w:r>
            <w:r w:rsidRPr="008871C8">
              <w:t xml:space="preserve"> (hex4d) </w:t>
            </w:r>
          </w:p>
        </w:tc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97 (hex61) 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rPr>
                <w:u w:val="single"/>
              </w:rPr>
              <w:t>112</w:t>
            </w:r>
            <w:r w:rsidRPr="008871C8">
              <w:t xml:space="preserve"> (hex70)  </w:t>
            </w:r>
          </w:p>
        </w:tc>
      </w:tr>
      <w:tr w:rsidR="008871C8" w:rsidRPr="008871C8" w:rsidTr="008871C8">
        <w:trPr>
          <w:trHeight w:val="341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Двоичный вид  </w:t>
            </w:r>
          </w:p>
        </w:tc>
        <w:tc>
          <w:tcPr>
            <w:tcW w:w="57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rPr>
                <w:u w:val="single"/>
              </w:rPr>
              <w:t xml:space="preserve">0 1 0 0 1 1 0 1 </w:t>
            </w:r>
            <w:r w:rsidRPr="008871C8">
              <w:t xml:space="preserve">0 1 1 0 0 0 0 1 </w:t>
            </w:r>
            <w:r w:rsidRPr="008871C8">
              <w:rPr>
                <w:u w:val="single"/>
              </w:rPr>
              <w:t>0 1 1 1 0 0 0 0</w:t>
            </w:r>
            <w:r w:rsidRPr="008871C8">
              <w:t xml:space="preserve"> </w:t>
            </w:r>
          </w:p>
        </w:tc>
      </w:tr>
      <w:tr w:rsidR="008871C8" w:rsidRPr="008871C8" w:rsidTr="008871C8">
        <w:trPr>
          <w:trHeight w:val="602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Полученный индекс в base64 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19 </w:t>
            </w:r>
          </w:p>
        </w:tc>
        <w:tc>
          <w:tcPr>
            <w:tcW w:w="1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22  </w:t>
            </w:r>
          </w:p>
        </w:tc>
        <w:tc>
          <w:tcPr>
            <w:tcW w:w="1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5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48  </w:t>
            </w:r>
          </w:p>
        </w:tc>
      </w:tr>
      <w:tr w:rsidR="008871C8" w:rsidRPr="008871C8" w:rsidTr="008871C8">
        <w:trPr>
          <w:trHeight w:val="601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Конечный результат в base64 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T </w:t>
            </w:r>
          </w:p>
        </w:tc>
        <w:tc>
          <w:tcPr>
            <w:tcW w:w="1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W </w:t>
            </w:r>
          </w:p>
        </w:tc>
        <w:tc>
          <w:tcPr>
            <w:tcW w:w="1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F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71C8" w:rsidRPr="008871C8" w:rsidRDefault="008871C8" w:rsidP="008871C8">
            <w:r w:rsidRPr="008871C8">
              <w:t xml:space="preserve">w </w:t>
            </w:r>
          </w:p>
        </w:tc>
      </w:tr>
    </w:tbl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В приведенной таблице подчеркивание используется для разделения двоичных кодов символов в ASCII.  </w:t>
      </w:r>
    </w:p>
    <w:p w:rsidR="008871C8" w:rsidRPr="008871C8" w:rsidRDefault="008871C8" w:rsidP="008871C8">
      <w:r w:rsidRPr="008871C8">
        <w:t>Если, к примеру, входная строка имеет вид «</w:t>
      </w:r>
      <w:proofErr w:type="spellStart"/>
      <w:r w:rsidRPr="008871C8">
        <w:t>qwe</w:t>
      </w:r>
      <w:proofErr w:type="spellEnd"/>
      <w:r w:rsidRPr="008871C8">
        <w:t>», то выходная – «</w:t>
      </w:r>
      <w:proofErr w:type="spellStart"/>
      <w:r w:rsidRPr="008871C8">
        <w:t>cXdl</w:t>
      </w:r>
      <w:proofErr w:type="spellEnd"/>
      <w:r w:rsidRPr="008871C8">
        <w:t xml:space="preserve">», при расширении входной строки на один символ </w:t>
      </w:r>
    </w:p>
    <w:p w:rsidR="008871C8" w:rsidRPr="008871C8" w:rsidRDefault="008871C8" w:rsidP="008871C8">
      <w:r w:rsidRPr="008871C8">
        <w:t>(«</w:t>
      </w:r>
      <w:proofErr w:type="spellStart"/>
      <w:r w:rsidRPr="008871C8">
        <w:t>qwer</w:t>
      </w:r>
      <w:proofErr w:type="spellEnd"/>
      <w:r w:rsidRPr="008871C8">
        <w:t>») на выходе получим «</w:t>
      </w:r>
      <w:proofErr w:type="spellStart"/>
      <w:r w:rsidRPr="008871C8">
        <w:t>cXdlcg</w:t>
      </w:r>
      <w:proofErr w:type="spellEnd"/>
      <w:r w:rsidRPr="008871C8">
        <w:t xml:space="preserve">==» </w:t>
      </w:r>
    </w:p>
    <w:p w:rsidR="008871C8" w:rsidRPr="008871C8" w:rsidRDefault="008871C8" w:rsidP="008871C8">
      <w:pPr>
        <w:rPr>
          <w:lang w:val="en-US"/>
        </w:rPr>
      </w:pPr>
      <w:r w:rsidRPr="008871C8">
        <w:t>Листинг 3.1 ниже содержит программный код для выполнения рассмотренного преобразования [7]. Онлайн</w:t>
      </w:r>
      <w:r w:rsidRPr="008871C8">
        <w:rPr>
          <w:lang w:val="en-US"/>
        </w:rPr>
        <w:t>-</w:t>
      </w:r>
      <w:r w:rsidRPr="008871C8">
        <w:t>кодировщик</w:t>
      </w:r>
      <w:r w:rsidRPr="008871C8">
        <w:rPr>
          <w:lang w:val="en-US"/>
        </w:rPr>
        <w:t xml:space="preserve"> </w:t>
      </w:r>
      <w:r w:rsidRPr="008871C8">
        <w:t>доступен</w:t>
      </w:r>
      <w:r w:rsidRPr="008871C8">
        <w:rPr>
          <w:lang w:val="en-US"/>
        </w:rPr>
        <w:t xml:space="preserve"> </w:t>
      </w:r>
      <w:r w:rsidRPr="008871C8">
        <w:t>на</w:t>
      </w:r>
      <w:r w:rsidRPr="008871C8">
        <w:rPr>
          <w:lang w:val="en-US"/>
        </w:rPr>
        <w:t xml:space="preserve"> </w:t>
      </w:r>
      <w:r w:rsidRPr="008871C8">
        <w:t>сайте</w:t>
      </w:r>
      <w:r w:rsidRPr="008871C8">
        <w:rPr>
          <w:lang w:val="en-US"/>
        </w:rPr>
        <w:t xml:space="preserve"> [8].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</w:t>
      </w:r>
    </w:p>
    <w:p w:rsidR="008871C8" w:rsidRPr="008871C8" w:rsidRDefault="008871C8" w:rsidP="008871C8">
      <w:pPr>
        <w:rPr>
          <w:lang w:val="en-US"/>
        </w:rPr>
      </w:pPr>
      <w:r w:rsidRPr="008871C8"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43815</wp:posOffset>
                </wp:positionV>
                <wp:extent cx="42545" cy="3131820"/>
                <wp:effectExtent l="0" t="0" r="14605" b="0"/>
                <wp:wrapSquare wrapText="bothSides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" cy="3131820"/>
                          <a:chOff x="0" y="0"/>
                          <a:chExt cx="42672" cy="3131820"/>
                        </a:xfrm>
                      </wpg:grpSpPr>
                      <wps:wsp>
                        <wps:cNvPr id="78" name="Shape 15715"/>
                        <wps:cNvSpPr/>
                        <wps:spPr>
                          <a:xfrm>
                            <a:off x="41910" y="0"/>
                            <a:ext cx="762" cy="3131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131820">
                                <a:moveTo>
                                  <a:pt x="762" y="0"/>
                                </a:moveTo>
                                <a:lnTo>
                                  <a:pt x="0" y="3131820"/>
                                </a:lnTo>
                              </a:path>
                            </a:pathLst>
                          </a:custGeom>
                          <a:ln w="25400" cap="rnd">
                            <a:custDash>
                              <a:ds d="200" sp="4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15716"/>
                        <wps:cNvSpPr/>
                        <wps:spPr>
                          <a:xfrm>
                            <a:off x="0" y="0"/>
                            <a:ext cx="762" cy="3131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131820">
                                <a:moveTo>
                                  <a:pt x="762" y="0"/>
                                </a:moveTo>
                                <a:lnTo>
                                  <a:pt x="0" y="3131820"/>
                                </a:lnTo>
                              </a:path>
                            </a:pathLst>
                          </a:custGeom>
                          <a:ln w="25400" cap="rnd">
                            <a:custDash>
                              <a:ds d="200" sp="4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C9DB9" id="Группа 2" o:spid="_x0000_s1026" style="position:absolute;margin-left:16pt;margin-top:3.45pt;width:3.35pt;height:246.6pt;z-index:251662336" coordsize="426,31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">
                <v:shape id="Shape 15715" o:spid="_x0000_s1027" style="position:absolute;left:419;width:7;height:31318;visibility:visible;mso-wrap-style:square;v-text-anchor:top" coordsize="762,313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" path="m762,l,3131820e" filled="f" strokecolor="#181717" strokeweight="2pt">
                  <v:stroke endcap="round"/>
                  <v:path arrowok="t" textboxrect="0,0,762,3131820"/>
                </v:shape>
                <v:shape id="Shape 15716" o:spid="_x0000_s1028" style="position:absolute;width:7;height:31318;visibility:visible;mso-wrap-style:square;v-text-anchor:top" coordsize="762,313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" path="m762,l,3131820e" filled="f" strokecolor="#181717" strokeweight="2pt">
                  <v:stroke endcap="round"/>
                  <v:path arrowok="t" textboxrect="0,0,762,3131820"/>
                </v:shape>
                <w10:wrap type="square"/>
              </v:group>
            </w:pict>
          </mc:Fallback>
        </mc:AlternateContent>
      </w:r>
      <w:r w:rsidRPr="008871C8">
        <w:rPr>
          <w:lang w:val="en-US"/>
        </w:rPr>
        <w:t xml:space="preserve">function base64_encode (s)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{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// the result/encoded string, the padding string, and the pad count   var base64chars = </w:t>
      </w:r>
    </w:p>
    <w:p w:rsidR="008871C8" w:rsidRPr="008871C8" w:rsidRDefault="008871C8" w:rsidP="008871C8">
      <w:r w:rsidRPr="008871C8">
        <w:t xml:space="preserve">="ABCDEFGHIJKLMNOPQRSTUVWXYZabcdefghijklmnopqrstuvwxyz012 </w:t>
      </w:r>
    </w:p>
    <w:p w:rsidR="008871C8" w:rsidRPr="008871C8" w:rsidRDefault="008871C8" w:rsidP="008871C8">
      <w:r w:rsidRPr="008871C8">
        <w:t xml:space="preserve">3456789+/";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lastRenderedPageBreak/>
        <w:t xml:space="preserve">  var r = "</w:t>
      </w:r>
      <w:proofErr w:type="gramStart"/>
      <w:r w:rsidRPr="008871C8">
        <w:rPr>
          <w:lang w:val="en-US"/>
        </w:rPr>
        <w:t xml:space="preserve">";   </w:t>
      </w:r>
      <w:proofErr w:type="gramEnd"/>
      <w:r w:rsidRPr="008871C8">
        <w:rPr>
          <w:lang w:val="en-US"/>
        </w:rPr>
        <w:t xml:space="preserve"> var p = "";    var c = s.length % 3;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// add a right zero pad to make this string a multiple of 3 characters   if (c &gt; 0) </w:t>
      </w:r>
      <w:proofErr w:type="gramStart"/>
      <w:r w:rsidRPr="008871C8">
        <w:rPr>
          <w:lang w:val="en-US"/>
        </w:rPr>
        <w:t xml:space="preserve">{  </w:t>
      </w:r>
      <w:proofErr w:type="gramEnd"/>
      <w:r w:rsidRPr="008871C8">
        <w:rPr>
          <w:lang w:val="en-US"/>
        </w:rPr>
        <w:t xml:space="preserve">    for (; c &lt; 3; c++) {        p += '='; 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  s += "\0"; 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} 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}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3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// increment over the length of the string, three characters at a time   for (c = 0; c &lt;s.length; c += 3) {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// we add newlines after every 76 output characters, according to the MIME specs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if (c &gt; 0 &amp;&amp; (c / 3 * 4) % 76 == 0) { 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  r += "\r\n"; 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}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// these three 8-bit (ASCII) characters become one 24-bit number     var n = (s.charCodeAt(c) &lt;&lt; 16) + (s.charCodeAt(c+1) &lt;&lt; 8) + s.charCodeAt(c+2);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// this 24-bit number gets separated into four 6-bit numbers     n = [(n &gt;&gt;&gt; 18) &amp; 63, (n &gt;&gt;&gt; 12) &amp; 63, (n &gt;&gt;&gt; 6) &amp; 63, n &amp; 63];     // those four 6-bit numbers are used as indices into the base64 character list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 r += base64chars[n[0]] + base64chars[n[1]] + base64chars[n[2]] + base64chars[n[3]]; </w:t>
      </w:r>
    </w:p>
    <w:p w:rsidR="008871C8" w:rsidRPr="008871C8" w:rsidRDefault="008871C8" w:rsidP="008871C8">
      <w:pPr>
        <w:rPr>
          <w:lang w:val="en-US"/>
        </w:rPr>
      </w:pPr>
      <w:r w:rsidRPr="008871C8"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1278890</wp:posOffset>
                </wp:positionH>
                <wp:positionV relativeFrom="page">
                  <wp:posOffset>1291590</wp:posOffset>
                </wp:positionV>
                <wp:extent cx="42545" cy="3996690"/>
                <wp:effectExtent l="0" t="0" r="14605" b="0"/>
                <wp:wrapSquare wrapText="bothSides"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" cy="3996690"/>
                          <a:chOff x="0" y="0"/>
                          <a:chExt cx="42672" cy="3996690"/>
                        </a:xfrm>
                      </wpg:grpSpPr>
                      <wps:wsp>
                        <wps:cNvPr id="75" name="Shape 15956"/>
                        <wps:cNvSpPr/>
                        <wps:spPr>
                          <a:xfrm>
                            <a:off x="41910" y="762"/>
                            <a:ext cx="762" cy="399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995928">
                                <a:moveTo>
                                  <a:pt x="762" y="0"/>
                                </a:moveTo>
                                <a:lnTo>
                                  <a:pt x="0" y="3995928"/>
                                </a:lnTo>
                              </a:path>
                            </a:pathLst>
                          </a:custGeom>
                          <a:ln w="25400" cap="rnd">
                            <a:custDash>
                              <a:ds d="200" sp="4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15957"/>
                        <wps:cNvSpPr/>
                        <wps:spPr>
                          <a:xfrm>
                            <a:off x="0" y="0"/>
                            <a:ext cx="762" cy="399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995928">
                                <a:moveTo>
                                  <a:pt x="762" y="0"/>
                                </a:moveTo>
                                <a:lnTo>
                                  <a:pt x="0" y="3995928"/>
                                </a:lnTo>
                              </a:path>
                            </a:pathLst>
                          </a:custGeom>
                          <a:ln w="25400" cap="rnd">
                            <a:custDash>
                              <a:ds d="200" sp="4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0AC57" id="Группа 1" o:spid="_x0000_s1026" style="position:absolute;margin-left:100.7pt;margin-top:101.7pt;width:3.35pt;height:314.7pt;z-index:251663360;mso-position-horizontal-relative:page;mso-position-vertical-relative:page" coordsize="426,39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">
                <v:shape id="Shape 15956" o:spid="_x0000_s1027" style="position:absolute;left:419;top:7;width:7;height:39959;visibility:visible;mso-wrap-style:square;v-text-anchor:top" coordsize="762,399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" path="m762,l,3995928e" filled="f" strokecolor="#181717" strokeweight="2pt">
                  <v:stroke endcap="round"/>
                  <v:path arrowok="t" textboxrect="0,0,762,3995928"/>
                </v:shape>
                <v:shape id="Shape 15957" o:spid="_x0000_s1028" style="position:absolute;width:7;height:39959;visibility:visible;mso-wrap-style:square;v-text-anchor:top" coordsize="762,399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" path="m762,l,3995928e" filled="f" strokecolor="#181717" strokeweight="2pt">
                  <v:stroke endcap="round"/>
                  <v:path arrowok="t" textboxrect="0,0,762,3995928"/>
                </v:shape>
                <w10:wrap type="square" anchorx="page" anchory="page"/>
              </v:group>
            </w:pict>
          </mc:Fallback>
        </mc:AlternateContent>
      </w:r>
      <w:r w:rsidRPr="008871C8">
        <w:rPr>
          <w:lang w:val="en-US"/>
        </w:rPr>
        <w:t xml:space="preserve">  } </w:t>
      </w:r>
    </w:p>
    <w:p w:rsidR="008871C8" w:rsidRPr="008871C8" w:rsidRDefault="008871C8" w:rsidP="008871C8">
      <w:pPr>
        <w:rPr>
          <w:lang w:val="en-US"/>
        </w:rPr>
      </w:pPr>
      <w:r w:rsidRPr="008871C8">
        <w:rPr>
          <w:lang w:val="en-US"/>
        </w:rPr>
        <w:t xml:space="preserve">   // add the actual padding string, after removing the zero pad   return r.substring(0, r.length - p.length) + p; </w:t>
      </w:r>
    </w:p>
    <w:p w:rsidR="008871C8" w:rsidRPr="008871C8" w:rsidRDefault="008871C8" w:rsidP="008871C8">
      <w:r w:rsidRPr="008871C8">
        <w:t xml:space="preserve">} </w:t>
      </w:r>
    </w:p>
    <w:p w:rsidR="008871C8" w:rsidRPr="008871C8" w:rsidRDefault="008871C8" w:rsidP="008871C8">
      <w:r w:rsidRPr="008871C8">
        <w:t xml:space="preserve">Пример реализации кодировщика в формат base64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При изучении раздела курса, касающегося криптографического преобразования данных, мы вернемся к вопросу о расширения области применения base64-формата. Сейчас же ограничимся рассмотрением особенностей дальнейшего преобразования данных этого формата с использованием операции XOR (вспомним, что эта операция называется также </w:t>
      </w:r>
      <w:proofErr w:type="spellStart"/>
      <w:r w:rsidRPr="008871C8">
        <w:t>cложением</w:t>
      </w:r>
      <w:proofErr w:type="spellEnd"/>
      <w:r w:rsidRPr="008871C8">
        <w:t xml:space="preserve"> по модулю 2, логическим сложением, исключающим «ИЛИ», строгой дизъюнкций, поразрядным дополнением). </w:t>
      </w:r>
    </w:p>
    <w:p w:rsidR="008871C8" w:rsidRPr="008871C8" w:rsidRDefault="008871C8" w:rsidP="008871C8">
      <w:r w:rsidRPr="008871C8">
        <w:t xml:space="preserve">Вспомним таблицу истинности над двумя переменными: </w:t>
      </w:r>
      <w:r w:rsidRPr="008871C8">
        <w:rPr>
          <w:i/>
        </w:rPr>
        <w:t>а</w:t>
      </w:r>
      <w:r w:rsidRPr="008871C8">
        <w:t xml:space="preserve"> и </w:t>
      </w:r>
      <w:r w:rsidRPr="008871C8">
        <w:rPr>
          <w:i/>
        </w:rPr>
        <w:t>b</w:t>
      </w:r>
      <w:r w:rsidRPr="008871C8">
        <w:t xml:space="preserve"> </w:t>
      </w:r>
    </w:p>
    <w:p w:rsidR="008871C8" w:rsidRPr="008871C8" w:rsidRDefault="008871C8" w:rsidP="008871C8">
      <w:r w:rsidRPr="008871C8">
        <w:t xml:space="preserve">(табл. 3.3).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Таблица 3.3 Таблица истинности операции XOR </w:t>
      </w:r>
    </w:p>
    <w:tbl>
      <w:tblPr>
        <w:tblW w:w="8051" w:type="dxa"/>
        <w:tblInd w:w="-1" w:type="dxa"/>
        <w:tblCellMar>
          <w:top w:w="3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84"/>
        <w:gridCol w:w="2684"/>
        <w:gridCol w:w="2683"/>
      </w:tblGrid>
      <w:tr w:rsidR="008871C8" w:rsidRPr="008871C8" w:rsidTr="008871C8">
        <w:trPr>
          <w:trHeight w:val="270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rPr>
                <w:i/>
              </w:rPr>
              <w:t>а</w:t>
            </w:r>
            <w:r w:rsidRPr="008871C8">
              <w:t xml:space="preserve"> 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rPr>
                <w:i/>
              </w:rPr>
              <w:t>b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proofErr w:type="spellStart"/>
            <w:r w:rsidRPr="008871C8">
              <w:rPr>
                <w:i/>
              </w:rPr>
              <w:t>а</w:t>
            </w:r>
            <w:r w:rsidRPr="008871C8">
              <w:t>XOR</w:t>
            </w:r>
            <w:r w:rsidRPr="008871C8">
              <w:rPr>
                <w:i/>
              </w:rPr>
              <w:t>b</w:t>
            </w:r>
            <w:proofErr w:type="spellEnd"/>
            <w:r w:rsidRPr="008871C8">
              <w:t xml:space="preserve"> </w:t>
            </w:r>
          </w:p>
        </w:tc>
      </w:tr>
      <w:tr w:rsidR="008871C8" w:rsidRPr="008871C8" w:rsidTr="008871C8">
        <w:trPr>
          <w:trHeight w:val="271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 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 </w:t>
            </w:r>
          </w:p>
        </w:tc>
      </w:tr>
      <w:tr w:rsidR="008871C8" w:rsidRPr="008871C8" w:rsidTr="008871C8">
        <w:trPr>
          <w:trHeight w:val="270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 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 </w:t>
            </w:r>
          </w:p>
        </w:tc>
      </w:tr>
      <w:tr w:rsidR="008871C8" w:rsidRPr="008871C8" w:rsidTr="008871C8">
        <w:trPr>
          <w:trHeight w:val="271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 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0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1 </w:t>
            </w:r>
          </w:p>
        </w:tc>
      </w:tr>
      <w:tr w:rsidR="008871C8" w:rsidRPr="008871C8" w:rsidTr="008871C8">
        <w:trPr>
          <w:trHeight w:val="271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lastRenderedPageBreak/>
              <w:t xml:space="preserve">1 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>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871C8" w:rsidRPr="008871C8" w:rsidRDefault="008871C8" w:rsidP="008871C8">
            <w:r w:rsidRPr="008871C8">
              <w:t xml:space="preserve">0 </w:t>
            </w:r>
          </w:p>
        </w:tc>
      </w:tr>
    </w:tbl>
    <w:p w:rsidR="008871C8" w:rsidRPr="008871C8" w:rsidRDefault="008871C8" w:rsidP="008871C8">
      <w:proofErr w:type="gramStart"/>
      <w:r w:rsidRPr="008871C8">
        <w:t>Если</w:t>
      </w:r>
      <w:proofErr w:type="gramEnd"/>
      <w:r w:rsidRPr="008871C8">
        <w:t xml:space="preserve"> </w:t>
      </w:r>
      <w:r w:rsidRPr="008871C8">
        <w:rPr>
          <w:i/>
        </w:rPr>
        <w:t>а</w:t>
      </w:r>
      <w:r w:rsidRPr="008871C8">
        <w:t xml:space="preserve"> и </w:t>
      </w:r>
      <w:r w:rsidRPr="008871C8">
        <w:rPr>
          <w:i/>
        </w:rPr>
        <w:t xml:space="preserve">b </w:t>
      </w:r>
      <w:r w:rsidRPr="008871C8">
        <w:t xml:space="preserve">имеют длину более 1 бита, к примеру 1 байт, то рассматриваемая операция над ними выполняется </w:t>
      </w:r>
      <w:proofErr w:type="spellStart"/>
      <w:r w:rsidRPr="008871C8">
        <w:t>побитово</w:t>
      </w:r>
      <w:proofErr w:type="spellEnd"/>
      <w:r w:rsidRPr="008871C8">
        <w:t>. Указанным байтам могут соответствовать символы в определенной кодировке. Положим, символу «М» (hex</w:t>
      </w:r>
      <w:r w:rsidRPr="008871C8">
        <w:rPr>
          <w:b/>
        </w:rPr>
        <w:t>4d</w:t>
      </w:r>
      <w:r w:rsidRPr="008871C8">
        <w:t>) соответствует 8-битный код 01001101 (см. табл. 3.2), а символу «а» (hex</w:t>
      </w:r>
      <w:r w:rsidRPr="008871C8">
        <w:rPr>
          <w:b/>
        </w:rPr>
        <w:t>61</w:t>
      </w:r>
      <w:r w:rsidRPr="008871C8">
        <w:t>) соответствует код 01100001, тогда операция сложения по модулю 2 этих двух бинарных кодов дает 00101100 ((hex</w:t>
      </w:r>
      <w:r w:rsidRPr="008871C8">
        <w:rPr>
          <w:b/>
        </w:rPr>
        <w:t>2с</w:t>
      </w:r>
      <w:r w:rsidRPr="008871C8">
        <w:t xml:space="preserve">), или символ «,».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t xml:space="preserve">3.2. Практическое задание </w:t>
      </w:r>
    </w:p>
    <w:p w:rsidR="008871C8" w:rsidRPr="008871C8" w:rsidRDefault="008871C8" w:rsidP="008871C8">
      <w:r w:rsidRPr="008871C8">
        <w:rPr>
          <w:b/>
        </w:rPr>
        <w:t xml:space="preserve"> </w:t>
      </w:r>
    </w:p>
    <w:p w:rsidR="008871C8" w:rsidRPr="008871C8" w:rsidRDefault="008871C8" w:rsidP="008871C8">
      <w:r w:rsidRPr="008871C8">
        <w:t xml:space="preserve">1. Создать собственное приложение (приветствуется!) или воспользоваться </w:t>
      </w:r>
      <w:r w:rsidRPr="008871C8">
        <w:rPr>
          <w:i/>
        </w:rPr>
        <w:t>Base64-онлайн-кодировщиком</w:t>
      </w:r>
      <w:r w:rsidRPr="008871C8">
        <w:t xml:space="preserve">, с помощью которого конвертировать произвольный документ (а) на латинице (можно использовать документ из лабораторной работы № 1) в документ (б) формата base64. В качестве входных данных можно использовать указанный преподавателем вариант из списка: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входные параметры;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>текстовый файл (*.</w:t>
      </w:r>
      <w:proofErr w:type="spellStart"/>
      <w:r w:rsidRPr="008871C8">
        <w:t>txt</w:t>
      </w:r>
      <w:proofErr w:type="spellEnd"/>
      <w:r w:rsidRPr="008871C8">
        <w:t xml:space="preserve">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документ </w:t>
      </w:r>
      <w:proofErr w:type="spellStart"/>
      <w:r w:rsidRPr="008871C8">
        <w:t>Word</w:t>
      </w:r>
      <w:proofErr w:type="spellEnd"/>
      <w:r w:rsidRPr="008871C8">
        <w:t xml:space="preserve"> (*.</w:t>
      </w:r>
      <w:proofErr w:type="spellStart"/>
      <w:r w:rsidRPr="008871C8">
        <w:t>doc</w:t>
      </w:r>
      <w:proofErr w:type="spellEnd"/>
      <w:r w:rsidRPr="008871C8">
        <w:t xml:space="preserve">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документ </w:t>
      </w:r>
      <w:proofErr w:type="spellStart"/>
      <w:r w:rsidRPr="008871C8">
        <w:t>Word</w:t>
      </w:r>
      <w:proofErr w:type="spellEnd"/>
      <w:r w:rsidRPr="008871C8">
        <w:t xml:space="preserve"> (*.</w:t>
      </w:r>
      <w:proofErr w:type="spellStart"/>
      <w:r w:rsidRPr="008871C8">
        <w:t>docx</w:t>
      </w:r>
      <w:proofErr w:type="spellEnd"/>
      <w:r w:rsidRPr="008871C8">
        <w:t xml:space="preserve">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документ </w:t>
      </w:r>
      <w:proofErr w:type="spellStart"/>
      <w:r w:rsidRPr="008871C8">
        <w:t>PowerPoint</w:t>
      </w:r>
      <w:proofErr w:type="spellEnd"/>
      <w:r w:rsidRPr="008871C8">
        <w:t xml:space="preserve"> (*.</w:t>
      </w:r>
      <w:proofErr w:type="spellStart"/>
      <w:r w:rsidRPr="008871C8">
        <w:t>ppt</w:t>
      </w:r>
      <w:proofErr w:type="spellEnd"/>
      <w:r w:rsidRPr="008871C8">
        <w:t>, *.</w:t>
      </w:r>
      <w:proofErr w:type="spellStart"/>
      <w:r w:rsidRPr="008871C8">
        <w:t>pptx</w:t>
      </w:r>
      <w:proofErr w:type="spellEnd"/>
      <w:r w:rsidRPr="008871C8">
        <w:t xml:space="preserve">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>архив (*.</w:t>
      </w:r>
      <w:proofErr w:type="spellStart"/>
      <w:r w:rsidRPr="008871C8">
        <w:t>zip</w:t>
      </w:r>
      <w:proofErr w:type="spellEnd"/>
      <w:r w:rsidRPr="008871C8">
        <w:t xml:space="preserve">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текстовая строка;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случайное число (от 999999);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PDF-файл;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>архив (*.</w:t>
      </w:r>
      <w:proofErr w:type="spellStart"/>
      <w:r w:rsidRPr="008871C8">
        <w:t>rar</w:t>
      </w:r>
      <w:proofErr w:type="spellEnd"/>
      <w:r w:rsidRPr="008871C8">
        <w:t xml:space="preserve">); </w:t>
      </w:r>
    </w:p>
    <w:p w:rsidR="008871C8" w:rsidRPr="008871C8" w:rsidRDefault="008871C8" w:rsidP="008871C8">
      <w:pPr>
        <w:numPr>
          <w:ilvl w:val="0"/>
          <w:numId w:val="15"/>
        </w:numPr>
      </w:pPr>
      <w:r w:rsidRPr="008871C8">
        <w:t xml:space="preserve">архив (*.7z). </w:t>
      </w:r>
    </w:p>
    <w:p w:rsidR="008871C8" w:rsidRPr="008871C8" w:rsidRDefault="008871C8" w:rsidP="008871C8">
      <w:pPr>
        <w:numPr>
          <w:ilvl w:val="0"/>
          <w:numId w:val="16"/>
        </w:numPr>
      </w:pPr>
      <w:r w:rsidRPr="008871C8">
        <w:t xml:space="preserve">С помощью приложения, созданного в лабораторной работе № 1, получить распределение частотных свойств алфавитов по документам (а) и (б). Вычислить энтропию Хартли и Шеннона, а также избыточность алфавитов. Объяснить полученный результат. </w:t>
      </w:r>
    </w:p>
    <w:p w:rsidR="008871C8" w:rsidRPr="008871C8" w:rsidRDefault="008871C8" w:rsidP="008871C8">
      <w:pPr>
        <w:numPr>
          <w:ilvl w:val="0"/>
          <w:numId w:val="16"/>
        </w:numPr>
      </w:pPr>
      <w:r w:rsidRPr="008871C8">
        <w:t>Написать функцию, которая принимает в качестве аргумент</w:t>
      </w:r>
      <w:bookmarkStart w:id="0" w:name="_GoBack"/>
      <w:bookmarkEnd w:id="0"/>
      <w:r w:rsidRPr="008871C8">
        <w:t>ов два буфера (</w:t>
      </w:r>
      <w:r w:rsidRPr="008871C8">
        <w:rPr>
          <w:i/>
        </w:rPr>
        <w:t>а</w:t>
      </w:r>
      <w:r w:rsidRPr="008871C8">
        <w:t xml:space="preserve"> и </w:t>
      </w:r>
      <w:r w:rsidRPr="008871C8">
        <w:rPr>
          <w:i/>
        </w:rPr>
        <w:t>b</w:t>
      </w:r>
      <w:r w:rsidRPr="008871C8">
        <w:t>) одинакового размера и возвращает XOR (собственная фамилия (</w:t>
      </w:r>
      <w:r w:rsidRPr="008871C8">
        <w:rPr>
          <w:i/>
        </w:rPr>
        <w:t>а</w:t>
      </w:r>
      <w:r w:rsidRPr="008871C8">
        <w:t>) и имя (</w:t>
      </w:r>
      <w:r w:rsidRPr="008871C8">
        <w:rPr>
          <w:i/>
        </w:rPr>
        <w:t>b</w:t>
      </w:r>
      <w:r w:rsidRPr="008871C8">
        <w:t xml:space="preserve">); при разной длине меньшую дополнить нулями). Входные аргументы представлять: 1) в кодах ASCII; 2) в кодах base64. Что будет результатом операции </w:t>
      </w:r>
      <w:proofErr w:type="spellStart"/>
      <w:r w:rsidRPr="008871C8">
        <w:rPr>
          <w:i/>
        </w:rPr>
        <w:t>а</w:t>
      </w:r>
      <w:r w:rsidRPr="008871C8">
        <w:t>XOR</w:t>
      </w:r>
      <w:r w:rsidRPr="008871C8">
        <w:rPr>
          <w:i/>
        </w:rPr>
        <w:t>b</w:t>
      </w:r>
      <w:r w:rsidRPr="008871C8">
        <w:t>XOR</w:t>
      </w:r>
      <w:r w:rsidRPr="008871C8">
        <w:rPr>
          <w:i/>
        </w:rPr>
        <w:t>b</w:t>
      </w:r>
      <w:proofErr w:type="spellEnd"/>
      <w:r w:rsidRPr="008871C8">
        <w:t xml:space="preserve">? </w:t>
      </w:r>
    </w:p>
    <w:p w:rsidR="008871C8" w:rsidRPr="008871C8" w:rsidRDefault="008871C8" w:rsidP="008871C8">
      <w:r w:rsidRPr="008871C8">
        <w:t xml:space="preserve"> 3</w:t>
      </w:r>
    </w:p>
    <w:p w:rsidR="008871C8" w:rsidRPr="008871C8" w:rsidRDefault="008871C8" w:rsidP="008871C8">
      <w:r w:rsidRPr="008871C8">
        <w:t xml:space="preserve">При написании не использовать стандартные функции языка программирования. Итоговые данные сравнить с результатами использования стандартных функций языка программирования (если они есть). </w:t>
      </w:r>
    </w:p>
    <w:p w:rsidR="008871C8" w:rsidRPr="008871C8" w:rsidRDefault="008871C8" w:rsidP="008871C8">
      <w:pPr>
        <w:numPr>
          <w:ilvl w:val="0"/>
          <w:numId w:val="16"/>
        </w:numPr>
      </w:pPr>
      <w:r w:rsidRPr="008871C8">
        <w:t xml:space="preserve">Результаты оформить в виде отчета по установленным правилам. </w:t>
      </w:r>
    </w:p>
    <w:p w:rsidR="008871C8" w:rsidRPr="008871C8" w:rsidRDefault="008871C8" w:rsidP="008871C8">
      <w:r w:rsidRPr="008871C8">
        <w:t xml:space="preserve"> </w:t>
      </w:r>
    </w:p>
    <w:p w:rsidR="008871C8" w:rsidRPr="008871C8" w:rsidRDefault="008871C8" w:rsidP="008871C8">
      <w:r w:rsidRPr="008871C8">
        <w:lastRenderedPageBreak/>
        <w:t xml:space="preserve"> </w:t>
      </w:r>
    </w:p>
    <w:p w:rsidR="008871C8" w:rsidRPr="008871C8" w:rsidRDefault="008871C8" w:rsidP="008871C8">
      <w:r w:rsidRPr="008871C8">
        <w:rPr>
          <w:i/>
        </w:rPr>
        <w:t>ВОПРОСЫ ДЛЯ КОНТРОЛЯ И САМОКОНТРОЛЯ</w:t>
      </w:r>
      <w:r w:rsidRPr="008871C8">
        <w:t xml:space="preserve"> </w:t>
      </w:r>
    </w:p>
    <w:p w:rsidR="008871C8" w:rsidRPr="008871C8" w:rsidRDefault="008871C8" w:rsidP="008871C8">
      <w:r w:rsidRPr="008871C8">
        <w:rPr>
          <w:b/>
        </w:rPr>
        <w:t xml:space="preserve">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Что такое base64?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Как проверить, была ли определенная строка символов закодирована в base64?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Как с помощью base64 проверить подлинность вводимых данных в форму пароля и логина?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Охарактеризовать </w:t>
      </w:r>
      <w:proofErr w:type="spellStart"/>
      <w:r w:rsidRPr="008871C8">
        <w:t>энтропийные</w:t>
      </w:r>
      <w:proofErr w:type="spellEnd"/>
      <w:r w:rsidRPr="008871C8">
        <w:t xml:space="preserve"> свойства алфавитов в проанализированных форматах данных.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Объяснить результат операции </w:t>
      </w:r>
      <w:proofErr w:type="spellStart"/>
      <w:r w:rsidRPr="008871C8">
        <w:rPr>
          <w:i/>
        </w:rPr>
        <w:t>а</w:t>
      </w:r>
      <w:r w:rsidRPr="008871C8">
        <w:t>XOR</w:t>
      </w:r>
      <w:r w:rsidRPr="008871C8">
        <w:rPr>
          <w:i/>
        </w:rPr>
        <w:t>b</w:t>
      </w:r>
      <w:r w:rsidRPr="008871C8">
        <w:t>XOR</w:t>
      </w:r>
      <w:r w:rsidRPr="008871C8">
        <w:rPr>
          <w:i/>
        </w:rPr>
        <w:t>b</w:t>
      </w:r>
      <w:proofErr w:type="spellEnd"/>
      <w:r w:rsidRPr="008871C8">
        <w:t xml:space="preserve">. Где может найти применение такая операция?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Как будут выглядеть строки: efd8b295a633908a3c0828b2 </w:t>
      </w:r>
    </w:p>
    <w:p w:rsidR="008871C8" w:rsidRPr="008871C8" w:rsidRDefault="008871C8" w:rsidP="008871C8">
      <w:r w:rsidRPr="008871C8">
        <w:t xml:space="preserve">faea8766 </w:t>
      </w:r>
    </w:p>
    <w:p w:rsidR="008871C8" w:rsidRPr="008871C8" w:rsidRDefault="008871C8" w:rsidP="008871C8">
      <w:r w:rsidRPr="008871C8">
        <w:t xml:space="preserve">4d72cde3aaa0 после их конвертации в base64? </w:t>
      </w:r>
    </w:p>
    <w:p w:rsidR="008871C8" w:rsidRPr="008871C8" w:rsidRDefault="008871C8" w:rsidP="008871C8">
      <w:pPr>
        <w:numPr>
          <w:ilvl w:val="0"/>
          <w:numId w:val="17"/>
        </w:numPr>
      </w:pPr>
      <w:r w:rsidRPr="008871C8">
        <w:t xml:space="preserve">Результатом операции </w:t>
      </w:r>
      <w:proofErr w:type="spellStart"/>
      <w:r w:rsidRPr="008871C8">
        <w:rPr>
          <w:i/>
        </w:rPr>
        <w:t>а</w:t>
      </w:r>
      <w:r w:rsidRPr="008871C8">
        <w:t>XOR</w:t>
      </w:r>
      <w:r w:rsidRPr="008871C8">
        <w:rPr>
          <w:i/>
        </w:rPr>
        <w:t>b</w:t>
      </w:r>
      <w:proofErr w:type="spellEnd"/>
      <w:r w:rsidRPr="008871C8">
        <w:rPr>
          <w:i/>
        </w:rPr>
        <w:t xml:space="preserve"> </w:t>
      </w:r>
      <w:r w:rsidRPr="008871C8">
        <w:t>(</w:t>
      </w:r>
      <w:r w:rsidRPr="008871C8">
        <w:rPr>
          <w:i/>
        </w:rPr>
        <w:t>а</w:t>
      </w:r>
      <w:r w:rsidRPr="008871C8">
        <w:t xml:space="preserve"> – каждый байт строки, </w:t>
      </w:r>
      <w:r w:rsidRPr="008871C8">
        <w:rPr>
          <w:i/>
        </w:rPr>
        <w:t>b</w:t>
      </w:r>
      <w:r w:rsidRPr="008871C8">
        <w:t xml:space="preserve"> – некоторая неизменная величина) будет строка: </w:t>
      </w:r>
    </w:p>
    <w:p w:rsidR="008871C8" w:rsidRPr="008871C8" w:rsidRDefault="008871C8" w:rsidP="008871C8">
      <w:r w:rsidRPr="008871C8">
        <w:t xml:space="preserve">1f180d1e1f04051c404c0f19 </w:t>
      </w:r>
    </w:p>
    <w:p w:rsidR="008871C8" w:rsidRPr="008871C8" w:rsidRDefault="008871C8" w:rsidP="008871C8">
      <w:r w:rsidRPr="008871C8">
        <w:t xml:space="preserve">1f180308050d024c030a4c18 04094c1f18030009024c1c00 </w:t>
      </w:r>
      <w:proofErr w:type="gramStart"/>
      <w:r w:rsidRPr="008871C8">
        <w:t>Найти</w:t>
      </w:r>
      <w:proofErr w:type="gramEnd"/>
      <w:r w:rsidRPr="008871C8">
        <w:t xml:space="preserve"> значение </w:t>
      </w:r>
      <w:r w:rsidRPr="008871C8">
        <w:rPr>
          <w:i/>
        </w:rPr>
        <w:t xml:space="preserve">b. </w:t>
      </w:r>
    </w:p>
    <w:p w:rsidR="00FE619D" w:rsidRDefault="008871C8"/>
    <w:sectPr w:rsidR="00FE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B290E"/>
    <w:multiLevelType w:val="hybridMultilevel"/>
    <w:tmpl w:val="8BD848A0"/>
    <w:lvl w:ilvl="0" w:tplc="7F323750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9520EDA">
      <w:start w:val="1"/>
      <w:numFmt w:val="lowerLetter"/>
      <w:lvlText w:val="%2"/>
      <w:lvlJc w:val="left"/>
      <w:pPr>
        <w:ind w:left="15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6C2FCD8">
      <w:start w:val="1"/>
      <w:numFmt w:val="lowerRoman"/>
      <w:lvlText w:val="%3"/>
      <w:lvlJc w:val="left"/>
      <w:pPr>
        <w:ind w:left="23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B542FDC">
      <w:start w:val="1"/>
      <w:numFmt w:val="decimal"/>
      <w:lvlText w:val="%4"/>
      <w:lvlJc w:val="left"/>
      <w:pPr>
        <w:ind w:left="30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8122F4C">
      <w:start w:val="1"/>
      <w:numFmt w:val="lowerLetter"/>
      <w:lvlText w:val="%5"/>
      <w:lvlJc w:val="left"/>
      <w:pPr>
        <w:ind w:left="37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25CCA74">
      <w:start w:val="1"/>
      <w:numFmt w:val="lowerRoman"/>
      <w:lvlText w:val="%6"/>
      <w:lvlJc w:val="left"/>
      <w:pPr>
        <w:ind w:left="44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1EA03F4">
      <w:start w:val="1"/>
      <w:numFmt w:val="decimal"/>
      <w:lvlText w:val="%7"/>
      <w:lvlJc w:val="left"/>
      <w:pPr>
        <w:ind w:left="51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02ED436">
      <w:start w:val="1"/>
      <w:numFmt w:val="lowerLetter"/>
      <w:lvlText w:val="%8"/>
      <w:lvlJc w:val="left"/>
      <w:pPr>
        <w:ind w:left="59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8784910">
      <w:start w:val="1"/>
      <w:numFmt w:val="lowerRoman"/>
      <w:lvlText w:val="%9"/>
      <w:lvlJc w:val="left"/>
      <w:pPr>
        <w:ind w:left="66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66C1929"/>
    <w:multiLevelType w:val="hybridMultilevel"/>
    <w:tmpl w:val="D96CBC22"/>
    <w:lvl w:ilvl="0" w:tplc="E634E330">
      <w:start w:val="1"/>
      <w:numFmt w:val="decimal"/>
      <w:lvlText w:val="%1."/>
      <w:lvlJc w:val="left"/>
      <w:pPr>
        <w:ind w:left="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2CB330">
      <w:start w:val="1"/>
      <w:numFmt w:val="lowerLetter"/>
      <w:lvlText w:val="%2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26052C">
      <w:start w:val="1"/>
      <w:numFmt w:val="lowerRoman"/>
      <w:lvlText w:val="%3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2CA4E2">
      <w:start w:val="1"/>
      <w:numFmt w:val="decimal"/>
      <w:lvlText w:val="%4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E4E058">
      <w:start w:val="1"/>
      <w:numFmt w:val="lowerLetter"/>
      <w:lvlText w:val="%5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1EE882">
      <w:start w:val="1"/>
      <w:numFmt w:val="lowerRoman"/>
      <w:lvlText w:val="%6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FCD046">
      <w:start w:val="1"/>
      <w:numFmt w:val="decimal"/>
      <w:lvlText w:val="%7"/>
      <w:lvlJc w:val="left"/>
      <w:pPr>
        <w:ind w:left="5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989BF4">
      <w:start w:val="1"/>
      <w:numFmt w:val="lowerLetter"/>
      <w:lvlText w:val="%8"/>
      <w:lvlJc w:val="left"/>
      <w:pPr>
        <w:ind w:left="5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E6286C">
      <w:start w:val="1"/>
      <w:numFmt w:val="lowerRoman"/>
      <w:lvlText w:val="%9"/>
      <w:lvlJc w:val="left"/>
      <w:pPr>
        <w:ind w:left="6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C7F89"/>
    <w:multiLevelType w:val="hybridMultilevel"/>
    <w:tmpl w:val="F0C447B4"/>
    <w:lvl w:ilvl="0" w:tplc="228261A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7CAB98">
      <w:start w:val="1"/>
      <w:numFmt w:val="lowerLetter"/>
      <w:lvlText w:val="%2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3EFF2A">
      <w:start w:val="1"/>
      <w:numFmt w:val="lowerRoman"/>
      <w:lvlText w:val="%3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7ED3AE">
      <w:start w:val="1"/>
      <w:numFmt w:val="decimal"/>
      <w:lvlText w:val="%4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38D584">
      <w:start w:val="1"/>
      <w:numFmt w:val="lowerLetter"/>
      <w:lvlText w:val="%5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C48394">
      <w:start w:val="1"/>
      <w:numFmt w:val="lowerRoman"/>
      <w:lvlText w:val="%6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2033AA">
      <w:start w:val="1"/>
      <w:numFmt w:val="decimal"/>
      <w:lvlText w:val="%7"/>
      <w:lvlJc w:val="left"/>
      <w:pPr>
        <w:ind w:left="5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6007C">
      <w:start w:val="1"/>
      <w:numFmt w:val="lowerLetter"/>
      <w:lvlText w:val="%8"/>
      <w:lvlJc w:val="left"/>
      <w:pPr>
        <w:ind w:left="5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B81752">
      <w:start w:val="1"/>
      <w:numFmt w:val="lowerRoman"/>
      <w:lvlText w:val="%9"/>
      <w:lvlJc w:val="left"/>
      <w:pPr>
        <w:ind w:left="6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834CF6"/>
    <w:multiLevelType w:val="hybridMultilevel"/>
    <w:tmpl w:val="7B781C8E"/>
    <w:lvl w:ilvl="0" w:tplc="E6329C72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AC69C2">
      <w:start w:val="1"/>
      <w:numFmt w:val="lowerLetter"/>
      <w:lvlText w:val="%2"/>
      <w:lvlJc w:val="left"/>
      <w:pPr>
        <w:ind w:left="15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9FE82FB6">
      <w:start w:val="1"/>
      <w:numFmt w:val="lowerRoman"/>
      <w:lvlText w:val="%3"/>
      <w:lvlJc w:val="left"/>
      <w:pPr>
        <w:ind w:left="23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35071C4">
      <w:start w:val="1"/>
      <w:numFmt w:val="decimal"/>
      <w:lvlText w:val="%4"/>
      <w:lvlJc w:val="left"/>
      <w:pPr>
        <w:ind w:left="30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FFC7C26">
      <w:start w:val="1"/>
      <w:numFmt w:val="lowerLetter"/>
      <w:lvlText w:val="%5"/>
      <w:lvlJc w:val="left"/>
      <w:pPr>
        <w:ind w:left="37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B3CE850">
      <w:start w:val="1"/>
      <w:numFmt w:val="lowerRoman"/>
      <w:lvlText w:val="%6"/>
      <w:lvlJc w:val="left"/>
      <w:pPr>
        <w:ind w:left="44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B7A2998">
      <w:start w:val="1"/>
      <w:numFmt w:val="decimal"/>
      <w:lvlText w:val="%7"/>
      <w:lvlJc w:val="left"/>
      <w:pPr>
        <w:ind w:left="51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7FC9C8A">
      <w:start w:val="1"/>
      <w:numFmt w:val="lowerLetter"/>
      <w:lvlText w:val="%8"/>
      <w:lvlJc w:val="left"/>
      <w:pPr>
        <w:ind w:left="59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74A2216">
      <w:start w:val="1"/>
      <w:numFmt w:val="lowerRoman"/>
      <w:lvlText w:val="%9"/>
      <w:lvlJc w:val="left"/>
      <w:pPr>
        <w:ind w:left="66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0AF15F4A"/>
    <w:multiLevelType w:val="hybridMultilevel"/>
    <w:tmpl w:val="C70A496C"/>
    <w:lvl w:ilvl="0" w:tplc="1146032A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300312A">
      <w:start w:val="1"/>
      <w:numFmt w:val="bullet"/>
      <w:lvlText w:val="o"/>
      <w:lvlJc w:val="left"/>
      <w:pPr>
        <w:ind w:left="159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6921532">
      <w:start w:val="1"/>
      <w:numFmt w:val="bullet"/>
      <w:lvlText w:val="▪"/>
      <w:lvlJc w:val="left"/>
      <w:pPr>
        <w:ind w:left="23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3F2F96C">
      <w:start w:val="1"/>
      <w:numFmt w:val="bullet"/>
      <w:lvlText w:val="•"/>
      <w:lvlJc w:val="left"/>
      <w:pPr>
        <w:ind w:left="3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EADF76">
      <w:start w:val="1"/>
      <w:numFmt w:val="bullet"/>
      <w:lvlText w:val="o"/>
      <w:lvlJc w:val="left"/>
      <w:pPr>
        <w:ind w:left="37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A522F50">
      <w:start w:val="1"/>
      <w:numFmt w:val="bullet"/>
      <w:lvlText w:val="▪"/>
      <w:lvlJc w:val="left"/>
      <w:pPr>
        <w:ind w:left="447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7CD6E2">
      <w:start w:val="1"/>
      <w:numFmt w:val="bullet"/>
      <w:lvlText w:val="•"/>
      <w:lvlJc w:val="left"/>
      <w:pPr>
        <w:ind w:left="51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2E2621E">
      <w:start w:val="1"/>
      <w:numFmt w:val="bullet"/>
      <w:lvlText w:val="o"/>
      <w:lvlJc w:val="left"/>
      <w:pPr>
        <w:ind w:left="59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B4B844">
      <w:start w:val="1"/>
      <w:numFmt w:val="bullet"/>
      <w:lvlText w:val="▪"/>
      <w:lvlJc w:val="left"/>
      <w:pPr>
        <w:ind w:left="663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696CC6"/>
    <w:multiLevelType w:val="hybridMultilevel"/>
    <w:tmpl w:val="8B689158"/>
    <w:lvl w:ilvl="0" w:tplc="8A22B80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AE69800">
      <w:start w:val="1"/>
      <w:numFmt w:val="lowerLetter"/>
      <w:lvlText w:val="%2"/>
      <w:lvlJc w:val="left"/>
      <w:pPr>
        <w:ind w:left="15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C34D05A">
      <w:start w:val="1"/>
      <w:numFmt w:val="lowerRoman"/>
      <w:lvlText w:val="%3"/>
      <w:lvlJc w:val="left"/>
      <w:pPr>
        <w:ind w:left="23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9A0B738">
      <w:start w:val="1"/>
      <w:numFmt w:val="decimal"/>
      <w:lvlText w:val="%4"/>
      <w:lvlJc w:val="left"/>
      <w:pPr>
        <w:ind w:left="30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8CA757E">
      <w:start w:val="1"/>
      <w:numFmt w:val="lowerLetter"/>
      <w:lvlText w:val="%5"/>
      <w:lvlJc w:val="left"/>
      <w:pPr>
        <w:ind w:left="37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E15ADA26">
      <w:start w:val="1"/>
      <w:numFmt w:val="lowerRoman"/>
      <w:lvlText w:val="%6"/>
      <w:lvlJc w:val="left"/>
      <w:pPr>
        <w:ind w:left="44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CA06F7C">
      <w:start w:val="1"/>
      <w:numFmt w:val="decimal"/>
      <w:lvlText w:val="%7"/>
      <w:lvlJc w:val="left"/>
      <w:pPr>
        <w:ind w:left="51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70E4EEA">
      <w:start w:val="1"/>
      <w:numFmt w:val="lowerLetter"/>
      <w:lvlText w:val="%8"/>
      <w:lvlJc w:val="left"/>
      <w:pPr>
        <w:ind w:left="59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912E6C0">
      <w:start w:val="1"/>
      <w:numFmt w:val="lowerRoman"/>
      <w:lvlText w:val="%9"/>
      <w:lvlJc w:val="left"/>
      <w:pPr>
        <w:ind w:left="66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3D9F4017"/>
    <w:multiLevelType w:val="hybridMultilevel"/>
    <w:tmpl w:val="DE006B12"/>
    <w:lvl w:ilvl="0" w:tplc="11705148">
      <w:start w:val="1"/>
      <w:numFmt w:val="bullet"/>
      <w:lvlText w:val="•"/>
      <w:lvlJc w:val="left"/>
      <w:pPr>
        <w:ind w:left="6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8241ED2">
      <w:start w:val="1"/>
      <w:numFmt w:val="bullet"/>
      <w:lvlText w:val="o"/>
      <w:lvlJc w:val="left"/>
      <w:pPr>
        <w:ind w:left="159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B1CB84E">
      <w:start w:val="1"/>
      <w:numFmt w:val="bullet"/>
      <w:lvlText w:val="▪"/>
      <w:lvlJc w:val="left"/>
      <w:pPr>
        <w:ind w:left="23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CCE1D08">
      <w:start w:val="1"/>
      <w:numFmt w:val="bullet"/>
      <w:lvlText w:val="•"/>
      <w:lvlJc w:val="left"/>
      <w:pPr>
        <w:ind w:left="3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8028882">
      <w:start w:val="1"/>
      <w:numFmt w:val="bullet"/>
      <w:lvlText w:val="o"/>
      <w:lvlJc w:val="left"/>
      <w:pPr>
        <w:ind w:left="37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C787380">
      <w:start w:val="1"/>
      <w:numFmt w:val="bullet"/>
      <w:lvlText w:val="▪"/>
      <w:lvlJc w:val="left"/>
      <w:pPr>
        <w:ind w:left="447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FE8B82">
      <w:start w:val="1"/>
      <w:numFmt w:val="bullet"/>
      <w:lvlText w:val="•"/>
      <w:lvlJc w:val="left"/>
      <w:pPr>
        <w:ind w:left="51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D80E084">
      <w:start w:val="1"/>
      <w:numFmt w:val="bullet"/>
      <w:lvlText w:val="o"/>
      <w:lvlJc w:val="left"/>
      <w:pPr>
        <w:ind w:left="59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86818F0">
      <w:start w:val="1"/>
      <w:numFmt w:val="bullet"/>
      <w:lvlText w:val="▪"/>
      <w:lvlJc w:val="left"/>
      <w:pPr>
        <w:ind w:left="663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3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8"/>
  </w:num>
  <w:num w:numId="3">
    <w:abstractNumId w:val="13"/>
  </w:num>
  <w:num w:numId="4">
    <w:abstractNumId w:val="12"/>
  </w:num>
  <w:num w:numId="5">
    <w:abstractNumId w:val="11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8"/>
  </w:num>
  <w:num w:numId="9">
    <w:abstractNumId w:val="9"/>
  </w:num>
  <w:num w:numId="10">
    <w:abstractNumId w:val="5"/>
  </w:num>
  <w:num w:numId="11">
    <w:abstractNumId w:val="2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6B"/>
    <w:rsid w:val="001349C4"/>
    <w:rsid w:val="001C496B"/>
    <w:rsid w:val="001F2A02"/>
    <w:rsid w:val="002259A8"/>
    <w:rsid w:val="002E2E8D"/>
    <w:rsid w:val="00533CA9"/>
    <w:rsid w:val="008871C8"/>
    <w:rsid w:val="00996258"/>
    <w:rsid w:val="00B375A1"/>
    <w:rsid w:val="00BB74C6"/>
    <w:rsid w:val="00D1216B"/>
    <w:rsid w:val="00E47256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36F39"/>
  <w15:chartTrackingRefBased/>
  <w15:docId w15:val="{56924C3B-949C-4A08-A38A-E2CA73F0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47256"/>
    <w:pPr>
      <w:spacing w:after="5" w:line="247" w:lineRule="auto"/>
      <w:ind w:firstLine="5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/>
      <w:ind w:firstLine="0"/>
      <w:jc w:val="center"/>
      <w:outlineLvl w:val="0"/>
    </w:pPr>
    <w:rPr>
      <w:rFonts w:cstheme="majorBidi"/>
      <w:szCs w:val="32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ind w:firstLine="567"/>
    </w:pPr>
    <w:rPr>
      <w:szCs w:val="28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ind w:firstLine="0"/>
      <w:jc w:val="center"/>
    </w:pPr>
    <w:rPr>
      <w:noProof/>
      <w:szCs w:val="28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ind w:left="1069"/>
    </w:pPr>
    <w:rPr>
      <w:b/>
      <w:szCs w:val="28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/>
      <w:ind w:firstLine="0"/>
    </w:pPr>
    <w:rPr>
      <w:b/>
      <w:szCs w:val="28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spacing w:line="240" w:lineRule="auto"/>
      <w:ind w:firstLine="851"/>
      <w:contextualSpacing/>
    </w:pPr>
    <w:rPr>
      <w:szCs w:val="24"/>
    </w:rPr>
  </w:style>
  <w:style w:type="paragraph" w:styleId="ac">
    <w:name w:val="Normal (Web)"/>
    <w:basedOn w:val="a0"/>
    <w:uiPriority w:val="99"/>
    <w:semiHidden/>
    <w:unhideWhenUsed/>
    <w:rsid w:val="001349C4"/>
    <w:rPr>
      <w:sz w:val="24"/>
      <w:szCs w:val="24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ind w:firstLine="709"/>
    </w:pPr>
    <w:rPr>
      <w:rFonts w:eastAsiaTheme="minorEastAsia"/>
      <w:color w:val="000000" w:themeColor="text1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1899</Words>
  <Characters>10825</Characters>
  <Application>Microsoft Office Word</Application>
  <DocSecurity>0</DocSecurity>
  <Lines>90</Lines>
  <Paragraphs>25</Paragraphs>
  <ScaleCrop>false</ScaleCrop>
  <Company>HP</Company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2025-09-17T06:41:00Z</dcterms:created>
  <dcterms:modified xsi:type="dcterms:W3CDTF">2025-09-25T07:02:00Z</dcterms:modified>
</cp:coreProperties>
</file>