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A1C6" w14:textId="77777777" w:rsidR="00EC3CAF" w:rsidRDefault="00EC3CAF" w:rsidP="00EC3CAF">
      <w:pPr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Учреждение образования</w:t>
      </w:r>
    </w:p>
    <w:p w14:paraId="3F320EC2" w14:textId="77777777" w:rsidR="00EC3CAF" w:rsidRDefault="00EC3CAF" w:rsidP="00EC3CAF">
      <w:pPr>
        <w:spacing w:after="4200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«БЕЛОРУССКИЙ ГОСУДАРСТВЕННЫЙ ТЕХНОЛОГИЧЕСКИЙ УНИВЕРСИТЕТ»</w:t>
      </w:r>
    </w:p>
    <w:p w14:paraId="7E6CFC8B" w14:textId="7AEFBC8A" w:rsidR="00EC3CAF" w:rsidRDefault="00EC3CAF" w:rsidP="00EC3CAF">
      <w:pPr>
        <w:spacing w:after="240" w:line="257" w:lineRule="auto"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Проектирование программного обеспечения</w:t>
      </w:r>
    </w:p>
    <w:p w14:paraId="5A210712" w14:textId="29ACC099" w:rsidR="00571CD5" w:rsidRPr="00842CC8" w:rsidRDefault="00571CD5" w:rsidP="00EC3CAF">
      <w:pPr>
        <w:spacing w:after="240" w:line="257" w:lineRule="auto"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Лабораторная работа №</w:t>
      </w:r>
      <w:r w:rsidR="00842CC8" w:rsidRPr="00842CC8">
        <w:rPr>
          <w:rFonts w:ascii="Times New Roman" w:hAnsi="Times New Roman" w:cs="Times New Roman"/>
          <w:sz w:val="32"/>
          <w:szCs w:val="36"/>
        </w:rPr>
        <w:t>4</w:t>
      </w:r>
    </w:p>
    <w:p w14:paraId="4662AA6D" w14:textId="5230FE79" w:rsidR="00842CC8" w:rsidRPr="00842CC8" w:rsidRDefault="00EC3CAF" w:rsidP="00842CC8">
      <w:pPr>
        <w:spacing w:after="960" w:line="257" w:lineRule="auto"/>
        <w:jc w:val="center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36"/>
        </w:rPr>
        <w:t xml:space="preserve">Тема: </w:t>
      </w:r>
      <w:r w:rsidRPr="00447584">
        <w:rPr>
          <w:rFonts w:ascii="Times New Roman" w:hAnsi="Times New Roman" w:cs="Times New Roman"/>
          <w:sz w:val="32"/>
          <w:szCs w:val="24"/>
        </w:rPr>
        <w:t xml:space="preserve">«Интерфейс» </w:t>
      </w:r>
      <w:r>
        <w:rPr>
          <w:rFonts w:ascii="Times New Roman" w:hAnsi="Times New Roman" w:cs="Times New Roman"/>
          <w:sz w:val="32"/>
          <w:szCs w:val="24"/>
        </w:rPr>
        <w:t>банковской системы</w:t>
      </w:r>
    </w:p>
    <w:p w14:paraId="386251F7" w14:textId="77777777" w:rsidR="00EC3CAF" w:rsidRDefault="00EC3CAF" w:rsidP="00EC3CAF">
      <w:pPr>
        <w:spacing w:after="960" w:line="257" w:lineRule="auto"/>
        <w:jc w:val="center"/>
        <w:rPr>
          <w:rFonts w:ascii="Times New Roman" w:hAnsi="Times New Roman" w:cs="Times New Roman"/>
          <w:sz w:val="28"/>
        </w:rPr>
      </w:pPr>
    </w:p>
    <w:p w14:paraId="2EEF4F71" w14:textId="77777777" w:rsidR="00EC3CAF" w:rsidRPr="00447584" w:rsidRDefault="00EC3CAF" w:rsidP="00EC3CAF">
      <w:pPr>
        <w:spacing w:after="960" w:line="257" w:lineRule="auto"/>
        <w:jc w:val="center"/>
        <w:rPr>
          <w:rFonts w:ascii="Times New Roman" w:hAnsi="Times New Roman" w:cs="Times New Roman"/>
          <w:sz w:val="32"/>
          <w:szCs w:val="36"/>
        </w:rPr>
      </w:pPr>
    </w:p>
    <w:p w14:paraId="2DC76C4E" w14:textId="1F245AE0" w:rsidR="00EC3CAF" w:rsidRDefault="00EC3CAF" w:rsidP="00EC3CAF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186E7F">
        <w:rPr>
          <w:rFonts w:ascii="Times New Roman" w:hAnsi="Times New Roman" w:cs="Times New Roman"/>
          <w:sz w:val="28"/>
          <w:szCs w:val="28"/>
        </w:rPr>
        <w:t>Авчинник Е. С.</w:t>
      </w:r>
    </w:p>
    <w:p w14:paraId="5692C666" w14:textId="4CB710D6" w:rsidR="00EC3CAF" w:rsidRDefault="00EC3CAF" w:rsidP="00EC3CAF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ФИТ 3 курс </w:t>
      </w:r>
      <w:r w:rsidR="00186E7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группа</w:t>
      </w:r>
    </w:p>
    <w:p w14:paraId="57D21DA1" w14:textId="626B152A" w:rsidR="00EC3CAF" w:rsidRDefault="00EC3CAF" w:rsidP="00EC3CAF">
      <w:pPr>
        <w:spacing w:after="600" w:line="257" w:lineRule="auto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186E7F">
        <w:rPr>
          <w:rFonts w:ascii="Times New Roman" w:hAnsi="Times New Roman" w:cs="Times New Roman"/>
          <w:sz w:val="28"/>
          <w:szCs w:val="28"/>
        </w:rPr>
        <w:t>Волчек Д.И.</w:t>
      </w:r>
    </w:p>
    <w:p w14:paraId="12774797" w14:textId="00CA75EA" w:rsidR="00EC3CAF" w:rsidRPr="00571CD5" w:rsidRDefault="006D71DB" w:rsidP="00571CD5">
      <w:pPr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20F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B4BB16A" w14:textId="57EA6180" w:rsidR="00244E8D" w:rsidRPr="00EC7258" w:rsidRDefault="00EC7258" w:rsidP="006D1C44">
      <w:pPr>
        <w:spacing w:after="240" w:line="240" w:lineRule="auto"/>
        <w:ind w:firstLine="709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lastRenderedPageBreak/>
        <w:t xml:space="preserve">1 </w:t>
      </w:r>
      <w:r w:rsidR="00571CD5" w:rsidRPr="00EC7258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Постановка задачи</w:t>
      </w:r>
    </w:p>
    <w:p w14:paraId="49B8EB07" w14:textId="67381AFD" w:rsidR="00112449" w:rsidRPr="00571CD5" w:rsidRDefault="00842CC8" w:rsidP="00EC725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CC059E">
        <w:rPr>
          <w:rFonts w:ascii="Times New Roman" w:hAnsi="Times New Roman" w:cs="Times New Roman"/>
          <w:sz w:val="28"/>
          <w:szCs w:val="28"/>
        </w:rPr>
        <w:t>Изучение методологии объектно-ориентированного моделирования средствами UML. Ознакомление с основными принципами объектно-ориентированного проектирования программного обеспечения, получение навыков проектирования функциональности информационной системы с применением UML.</w:t>
      </w:r>
    </w:p>
    <w:p w14:paraId="21E7096B" w14:textId="64BEEB4F" w:rsidR="00D54888" w:rsidRPr="00EC7258" w:rsidRDefault="00EC7258" w:rsidP="006D1C44">
      <w:pPr>
        <w:spacing w:before="360" w:after="240" w:line="240" w:lineRule="auto"/>
        <w:ind w:firstLine="709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 xml:space="preserve">2 </w:t>
      </w:r>
      <w:r w:rsidR="00571CD5" w:rsidRPr="00EC7258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Описание программных средств</w:t>
      </w:r>
    </w:p>
    <w:p w14:paraId="7B6BCFA8" w14:textId="677F3AD0" w:rsidR="00571CD5" w:rsidRPr="00571CD5" w:rsidRDefault="00571CD5" w:rsidP="00EC7258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Для разработки и построения </w:t>
      </w:r>
      <w:r w:rsidR="00842CC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UML</w:t>
      </w:r>
      <w:r w:rsidR="00842CC8" w:rsidRPr="00842CC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-</w:t>
      </w:r>
      <w:r w:rsidR="00842CC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диаграммы поведения</w:t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системы использовалось программное средство Draw.io:</w:t>
      </w:r>
    </w:p>
    <w:p w14:paraId="720A5644" w14:textId="60336442" w:rsidR="00571CD5" w:rsidRPr="00571CD5" w:rsidRDefault="00571CD5" w:rsidP="00EC7258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Название: Draw.io</w:t>
      </w:r>
    </w:p>
    <w:p w14:paraId="119C60D2" w14:textId="2E9A2A8B" w:rsidR="00571CD5" w:rsidRPr="00571CD5" w:rsidRDefault="00571CD5" w:rsidP="00EC7258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Версия: Веб-приложение</w:t>
      </w:r>
    </w:p>
    <w:p w14:paraId="373B2458" w14:textId="6B5EE5EB" w:rsidR="00571CD5" w:rsidRPr="00571CD5" w:rsidRDefault="00571CD5" w:rsidP="00EC7258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Разработчик: JGraph Ltd.</w:t>
      </w:r>
    </w:p>
    <w:p w14:paraId="72EE0574" w14:textId="32A756E4" w:rsidR="00571CD5" w:rsidRPr="00571CD5" w:rsidRDefault="00571CD5" w:rsidP="00EC7258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Адрес загрузки: </w:t>
      </w:r>
      <w:hyperlink r:id="rId8" w:tgtFrame="_new" w:history="1">
        <w:r w:rsidRPr="00571CD5">
          <w:rPr>
            <w:rFonts w:ascii="Times New Roman" w:hAnsi="Times New Roman" w:cs="Times New Roman"/>
            <w:color w:val="202124"/>
            <w:sz w:val="28"/>
            <w:szCs w:val="28"/>
            <w:shd w:val="clear" w:color="auto" w:fill="FFFFFF"/>
          </w:rPr>
          <w:t>https://www.draw.io</w:t>
        </w:r>
      </w:hyperlink>
    </w:p>
    <w:p w14:paraId="1EAE38C8" w14:textId="77777777" w:rsidR="00571CD5" w:rsidRDefault="00571CD5" w:rsidP="00EC7258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Режим использования: Онлайн</w:t>
      </w:r>
    </w:p>
    <w:p w14:paraId="49A754F6" w14:textId="1CC51A03" w:rsidR="00571CD5" w:rsidRDefault="00571CD5" w:rsidP="00EC7258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Доступность на платформах: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Доступно в любом веб-браузере.</w:t>
      </w:r>
    </w:p>
    <w:p w14:paraId="36020114" w14:textId="42C72CD2" w:rsidR="00571CD5" w:rsidRPr="00571CD5" w:rsidRDefault="00571CD5" w:rsidP="00EC7258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ab/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С какими моделями работает: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Поддерживает создание различных типов диаграмм, включая блок-схемы, контекстные диаграммы и диаграммы декомпозиции, применяемые для </w:t>
      </w:r>
      <w:r w:rsidR="00842CC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en-US"/>
        </w:rPr>
        <w:t>UML</w:t>
      </w:r>
      <w:r w:rsidR="00842CC8" w:rsidRPr="00842CC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-</w:t>
      </w:r>
      <w:r w:rsidR="00842CC8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диаграмм поведения</w:t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.</w:t>
      </w:r>
    </w:p>
    <w:p w14:paraId="73334F29" w14:textId="6623D981" w:rsidR="00D54888" w:rsidRPr="00EC7258" w:rsidRDefault="00EC7258" w:rsidP="007272F3">
      <w:pPr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2.1 </w:t>
      </w:r>
      <w:r w:rsidR="00D54888" w:rsidRPr="00EC725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Описание </w:t>
      </w:r>
      <w:r w:rsidR="00571CD5" w:rsidRPr="00EC725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практического задания</w:t>
      </w:r>
    </w:p>
    <w:p w14:paraId="14100C2C" w14:textId="76349C91" w:rsidR="00D54888" w:rsidRDefault="00842CC8" w:rsidP="00EC725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 создаваемой модели можно выделить три группы пользователей: клиенты (базовый пользователь банковской системы), сотрудники банка (люди обеспечивающие онлайн взаимодействия с клиентами банка через приложение), администраторы (отвечают за работоспособность системы, её поддержку и безопасность).</w:t>
      </w:r>
    </w:p>
    <w:p w14:paraId="5B675F89" w14:textId="045D764F" w:rsidR="00842CC8" w:rsidRPr="0061554B" w:rsidRDefault="00842CC8" w:rsidP="00EC725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Приложение предназначено для переноса части функционала работы банковской системы в дистанционный режим</w:t>
      </w:r>
      <w:r w:rsidR="00283C1D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. Для клиентов банка это сокращает количество походов в отделение банка позволяя выполнять переводы, заказ карточек, оплату услуг и пополнение карточек онлайн. Для сотрудников банка это позволяет сократить количество сотрудников </w:t>
      </w:r>
    </w:p>
    <w:p w14:paraId="2A4FE0FA" w14:textId="2C20CC47" w:rsidR="003E63A9" w:rsidRDefault="004C627F" w:rsidP="00562A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627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05FF56FD" wp14:editId="3E2296FF">
            <wp:extent cx="6120130" cy="5132705"/>
            <wp:effectExtent l="0" t="0" r="0" b="0"/>
            <wp:docPr id="13116800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60683" w14:textId="4AEF27DE" w:rsidR="003E63A9" w:rsidRDefault="003E63A9" w:rsidP="00A82ECC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 – </w:t>
      </w:r>
      <w:r w:rsidR="005027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</w:t>
      </w:r>
      <w:r w:rsidR="0050271F" w:rsidRPr="0050271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027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case</w:t>
      </w:r>
      <w:r w:rsidR="0050271F" w:rsidRPr="005027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0271F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«Интерфейса»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0271F">
        <w:rPr>
          <w:rFonts w:ascii="Times New Roman" w:eastAsia="Times New Roman" w:hAnsi="Times New Roman" w:cs="Times New Roman"/>
          <w:sz w:val="28"/>
          <w:szCs w:val="28"/>
          <w:lang w:eastAsia="ru-RU"/>
        </w:rPr>
        <w:t>банковской системы</w:t>
      </w:r>
    </w:p>
    <w:p w14:paraId="1A94F6A0" w14:textId="1DED1AED" w:rsidR="00CF576B" w:rsidRDefault="00CF576B" w:rsidP="00CF576B">
      <w:pPr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576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проектируемой банковской системы иерархия акторов подсистемы четко разделяет уровни доступа и функциональные обязанности в соответствии с организационной структурой: на вершине иерархии находятся администраторы, отвечающие за целостность системы и безопасность, средний уровень занимают сотрудники банка, которые обеспечивают операционную поддержку пользователей и обрабатывают заявки, а базовый уровень составляют клиенты, чье взаимодействие ограничено персональным управлением счетами, переводами и услугами, что гарантирует разграничение полномочий и исключает конфликт операций между различными ролями пользователей.</w:t>
      </w:r>
    </w:p>
    <w:p w14:paraId="49CE435C" w14:textId="090E1A09" w:rsidR="006F1446" w:rsidRPr="00EC7258" w:rsidRDefault="00EC7258" w:rsidP="007272F3">
      <w:pPr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2.2 </w:t>
      </w:r>
      <w:r w:rsidR="00B64B86" w:rsidRPr="00EC725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Выполнение требований</w:t>
      </w:r>
    </w:p>
    <w:p w14:paraId="3853D0A2" w14:textId="4B3C7FE5" w:rsidR="006F1446" w:rsidRDefault="00D3261E" w:rsidP="00EC72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261E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 результате выполнения лабораторной работы была составлена Use-case диаграмма «Интерфейса» банковской системы, отображающая возможные взаимодействия пользователей с системой (клиентов, сотрудников банка, администраторов).</w:t>
      </w:r>
    </w:p>
    <w:p w14:paraId="2236F5E3" w14:textId="26B0A38E" w:rsidR="00F44AE7" w:rsidRPr="007272F3" w:rsidRDefault="007272F3" w:rsidP="007272F3">
      <w:pPr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lastRenderedPageBreak/>
        <w:t xml:space="preserve">3 </w:t>
      </w:r>
      <w:r w:rsidR="00F44AE7" w:rsidRPr="007272F3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Список ссылок</w:t>
      </w:r>
    </w:p>
    <w:p w14:paraId="534C6E76" w14:textId="0A241CEB" w:rsidR="00F44AE7" w:rsidRPr="002E193B" w:rsidRDefault="002E193B" w:rsidP="00EC7258">
      <w:pPr>
        <w:pStyle w:val="ab"/>
        <w:numPr>
          <w:ilvl w:val="0"/>
          <w:numId w:val="4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2F3">
        <w:rPr>
          <w:rFonts w:ascii="Times New Roman" w:hAnsi="Times New Roman" w:cs="Times New Roman"/>
          <w:sz w:val="28"/>
          <w:szCs w:val="28"/>
        </w:rPr>
        <w:t>http://www.idef.com</w:t>
      </w:r>
    </w:p>
    <w:p w14:paraId="150291DF" w14:textId="1A5A5FE3" w:rsidR="00F44AE7" w:rsidRPr="002E193B" w:rsidRDefault="00F44AE7" w:rsidP="00EC7258">
      <w:pPr>
        <w:pStyle w:val="ab"/>
        <w:numPr>
          <w:ilvl w:val="0"/>
          <w:numId w:val="4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93B">
        <w:rPr>
          <w:rFonts w:ascii="Times New Roman" w:hAnsi="Times New Roman" w:cs="Times New Roman"/>
          <w:sz w:val="28"/>
          <w:szCs w:val="28"/>
        </w:rPr>
        <w:t xml:space="preserve">Свиридов С., Курьян А. IDEF0: функциональное моделирование деловых процессов // Центр ОТСМ-ТРИЗ технологий, Минск, РБ, 1997. Сайт – </w:t>
      </w:r>
      <w:r w:rsidRPr="007272F3">
        <w:rPr>
          <w:rFonts w:ascii="Times New Roman" w:hAnsi="Times New Roman" w:cs="Times New Roman"/>
          <w:sz w:val="28"/>
          <w:szCs w:val="28"/>
        </w:rPr>
        <w:t>www.trizminsk.org</w:t>
      </w:r>
    </w:p>
    <w:p w14:paraId="4224E7B9" w14:textId="36F4A3FF" w:rsidR="00F44AE7" w:rsidRPr="002E193B" w:rsidRDefault="00F44AE7" w:rsidP="00EC7258">
      <w:pPr>
        <w:pStyle w:val="ab"/>
        <w:numPr>
          <w:ilvl w:val="0"/>
          <w:numId w:val="4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93B">
        <w:rPr>
          <w:rFonts w:ascii="Times New Roman" w:hAnsi="Times New Roman" w:cs="Times New Roman"/>
          <w:sz w:val="28"/>
          <w:szCs w:val="28"/>
        </w:rPr>
        <w:t xml:space="preserve">Чувахин В.А. Описание отдельных концепций IDEF0 // Сайт “Корпоративный менеджмент” – </w:t>
      </w:r>
      <w:r w:rsidRPr="007272F3">
        <w:rPr>
          <w:rFonts w:ascii="Times New Roman" w:hAnsi="Times New Roman" w:cs="Times New Roman"/>
          <w:sz w:val="28"/>
          <w:szCs w:val="28"/>
        </w:rPr>
        <w:t>www.cfin.ru/chuvakhin/idef0-r.shtml</w:t>
      </w:r>
    </w:p>
    <w:p w14:paraId="67C02B00" w14:textId="6ECD7821" w:rsidR="00F44AE7" w:rsidRPr="002E193B" w:rsidRDefault="00F44AE7" w:rsidP="00EC7258">
      <w:pPr>
        <w:pStyle w:val="ab"/>
        <w:numPr>
          <w:ilvl w:val="0"/>
          <w:numId w:val="4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93B">
        <w:rPr>
          <w:rFonts w:ascii="Times New Roman" w:hAnsi="Times New Roman" w:cs="Times New Roman"/>
          <w:sz w:val="28"/>
          <w:szCs w:val="28"/>
        </w:rPr>
        <w:t xml:space="preserve">Курьян А. Г., Серенков П.С. Использование IDEF0 для описания и классификации процессов в рамках системы качества МС ИСО семейства 9000 версии 2000. Сайт – </w:t>
      </w:r>
      <w:r w:rsidRPr="007272F3">
        <w:rPr>
          <w:rFonts w:ascii="Times New Roman" w:hAnsi="Times New Roman" w:cs="Times New Roman"/>
          <w:sz w:val="28"/>
          <w:szCs w:val="28"/>
        </w:rPr>
        <w:t>www.interface.ru</w:t>
      </w:r>
    </w:p>
    <w:p w14:paraId="5BD0CCB5" w14:textId="5673FCCD" w:rsidR="00F44AE7" w:rsidRPr="002E193B" w:rsidRDefault="00F44AE7" w:rsidP="00EC7258">
      <w:pPr>
        <w:pStyle w:val="ab"/>
        <w:numPr>
          <w:ilvl w:val="0"/>
          <w:numId w:val="4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93B">
        <w:rPr>
          <w:rFonts w:ascii="Times New Roman" w:hAnsi="Times New Roman" w:cs="Times New Roman"/>
          <w:sz w:val="28"/>
          <w:szCs w:val="28"/>
        </w:rPr>
        <w:t xml:space="preserve">Верников Г. Основные методологии обследования организаций. IDEF0. // Управленческое консультирование. Сайт – </w:t>
      </w:r>
      <w:r w:rsidRPr="00ED06F0">
        <w:rPr>
          <w:rFonts w:ascii="Times New Roman" w:hAnsi="Times New Roman" w:cs="Times New Roman"/>
          <w:sz w:val="28"/>
          <w:szCs w:val="28"/>
        </w:rPr>
        <w:t>www.consulting.ru</w:t>
      </w:r>
    </w:p>
    <w:p w14:paraId="5B85BE27" w14:textId="4F85625D" w:rsidR="00F44AE7" w:rsidRPr="002E193B" w:rsidRDefault="00F44AE7" w:rsidP="00EC7258">
      <w:pPr>
        <w:pStyle w:val="ab"/>
        <w:numPr>
          <w:ilvl w:val="0"/>
          <w:numId w:val="4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93B">
        <w:rPr>
          <w:rFonts w:ascii="Times New Roman" w:hAnsi="Times New Roman" w:cs="Times New Roman"/>
          <w:sz w:val="28"/>
          <w:szCs w:val="28"/>
        </w:rPr>
        <w:t>Калянов Г.Н. Структурный системный анализ / Г. Н. Калянов. — М.: Изд-во «Лори», 1997.</w:t>
      </w:r>
    </w:p>
    <w:p w14:paraId="42923424" w14:textId="6CC86BDD" w:rsidR="00F44AE7" w:rsidRPr="002E193B" w:rsidRDefault="00F44AE7" w:rsidP="00EC7258">
      <w:pPr>
        <w:pStyle w:val="ab"/>
        <w:numPr>
          <w:ilvl w:val="0"/>
          <w:numId w:val="41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E193B">
        <w:rPr>
          <w:rFonts w:ascii="Times New Roman" w:hAnsi="Times New Roman" w:cs="Times New Roman"/>
          <w:sz w:val="28"/>
          <w:szCs w:val="28"/>
        </w:rPr>
        <w:t>Вендров А. М. Проектирование программного обеспечения экономических информационных систем: учебник для ВУЗов / А. М. Вендров. — М.: Финансы и статистика, 2006. — 543 с.</w:t>
      </w:r>
    </w:p>
    <w:sectPr w:rsidR="00F44AE7" w:rsidRPr="002E193B" w:rsidSect="00EC7258">
      <w:headerReference w:type="default" r:id="rId10"/>
      <w:footerReference w:type="first" r:id="rId11"/>
      <w:pgSz w:w="11906" w:h="16838"/>
      <w:pgMar w:top="1134" w:right="850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67E8B" w14:textId="77777777" w:rsidR="00204A2A" w:rsidRDefault="00204A2A" w:rsidP="006D71DB">
      <w:pPr>
        <w:spacing w:after="0" w:line="240" w:lineRule="auto"/>
      </w:pPr>
      <w:r>
        <w:separator/>
      </w:r>
    </w:p>
  </w:endnote>
  <w:endnote w:type="continuationSeparator" w:id="0">
    <w:p w14:paraId="5E5BB8C8" w14:textId="77777777" w:rsidR="00204A2A" w:rsidRDefault="00204A2A" w:rsidP="006D7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65640" w14:textId="1C67B2EA" w:rsidR="007E20F3" w:rsidRPr="007E20F3" w:rsidRDefault="007E20F3" w:rsidP="007E20F3">
    <w:pPr>
      <w:pStyle w:val="a7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Минск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9158E" w14:textId="77777777" w:rsidR="00204A2A" w:rsidRDefault="00204A2A" w:rsidP="006D71DB">
      <w:pPr>
        <w:spacing w:after="0" w:line="240" w:lineRule="auto"/>
      </w:pPr>
      <w:r>
        <w:separator/>
      </w:r>
    </w:p>
  </w:footnote>
  <w:footnote w:type="continuationSeparator" w:id="0">
    <w:p w14:paraId="775320F0" w14:textId="77777777" w:rsidR="00204A2A" w:rsidRDefault="00204A2A" w:rsidP="006D7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2834003"/>
      <w:docPartObj>
        <w:docPartGallery w:val="Page Numbers (Top of Page)"/>
        <w:docPartUnique/>
      </w:docPartObj>
    </w:sdtPr>
    <w:sdtContent>
      <w:p w14:paraId="5C2CD579" w14:textId="756A2A04" w:rsidR="006D71DB" w:rsidRDefault="006D71DB" w:rsidP="006E5774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A4AD09" w14:textId="77777777" w:rsidR="006D71DB" w:rsidRDefault="006D71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865"/>
    <w:multiLevelType w:val="multilevel"/>
    <w:tmpl w:val="DED89B1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  <w:color w:val="222222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  <w:color w:val="222222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  <w:color w:val="222222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color w:val="222222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  <w:color w:val="222222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color w:val="222222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  <w:color w:val="222222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  <w:color w:val="222222"/>
      </w:rPr>
    </w:lvl>
  </w:abstractNum>
  <w:abstractNum w:abstractNumId="1" w15:restartNumberingAfterBreak="0">
    <w:nsid w:val="02F05651"/>
    <w:multiLevelType w:val="multilevel"/>
    <w:tmpl w:val="3872F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4E9039A"/>
    <w:multiLevelType w:val="multilevel"/>
    <w:tmpl w:val="B8344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02BCF"/>
    <w:multiLevelType w:val="multilevel"/>
    <w:tmpl w:val="AA84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22F65"/>
    <w:multiLevelType w:val="hybridMultilevel"/>
    <w:tmpl w:val="04E4D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9B4EC7"/>
    <w:multiLevelType w:val="multilevel"/>
    <w:tmpl w:val="DEE2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301A7F"/>
    <w:multiLevelType w:val="hybridMultilevel"/>
    <w:tmpl w:val="585AE3E8"/>
    <w:lvl w:ilvl="0" w:tplc="DEBC6DCA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B4596"/>
    <w:multiLevelType w:val="multilevel"/>
    <w:tmpl w:val="81F2A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C1C91"/>
    <w:multiLevelType w:val="multilevel"/>
    <w:tmpl w:val="3F46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F55A5"/>
    <w:multiLevelType w:val="multilevel"/>
    <w:tmpl w:val="C98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A2FB4"/>
    <w:multiLevelType w:val="multilevel"/>
    <w:tmpl w:val="DED89B1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  <w:color w:val="222222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  <w:color w:val="222222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  <w:color w:val="222222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color w:val="222222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  <w:color w:val="222222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color w:val="222222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  <w:color w:val="222222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  <w:color w:val="222222"/>
      </w:rPr>
    </w:lvl>
  </w:abstractNum>
  <w:abstractNum w:abstractNumId="11" w15:restartNumberingAfterBreak="0">
    <w:nsid w:val="1D464FA6"/>
    <w:multiLevelType w:val="multilevel"/>
    <w:tmpl w:val="8D42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56349"/>
    <w:multiLevelType w:val="hybridMultilevel"/>
    <w:tmpl w:val="50E012A4"/>
    <w:lvl w:ilvl="0" w:tplc="9C78502E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6681D35"/>
    <w:multiLevelType w:val="multilevel"/>
    <w:tmpl w:val="491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B5B00"/>
    <w:multiLevelType w:val="hybridMultilevel"/>
    <w:tmpl w:val="A4DE88CC"/>
    <w:lvl w:ilvl="0" w:tplc="A27E2DC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731D81"/>
    <w:multiLevelType w:val="multilevel"/>
    <w:tmpl w:val="0BE6D42A"/>
    <w:lvl w:ilvl="0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6" w15:restartNumberingAfterBreak="0">
    <w:nsid w:val="2B767C32"/>
    <w:multiLevelType w:val="multilevel"/>
    <w:tmpl w:val="C5F4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F0992"/>
    <w:multiLevelType w:val="multilevel"/>
    <w:tmpl w:val="AB62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D3BAE"/>
    <w:multiLevelType w:val="hybridMultilevel"/>
    <w:tmpl w:val="74F8D7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384242"/>
    <w:multiLevelType w:val="multilevel"/>
    <w:tmpl w:val="1D58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2F3147"/>
    <w:multiLevelType w:val="multilevel"/>
    <w:tmpl w:val="392A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755CE"/>
    <w:multiLevelType w:val="multilevel"/>
    <w:tmpl w:val="F2C87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B10091"/>
    <w:multiLevelType w:val="multilevel"/>
    <w:tmpl w:val="E3A265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C0583"/>
    <w:multiLevelType w:val="hybridMultilevel"/>
    <w:tmpl w:val="66CAB4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927EA"/>
    <w:multiLevelType w:val="multilevel"/>
    <w:tmpl w:val="EE40C6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  <w:b/>
      </w:rPr>
    </w:lvl>
  </w:abstractNum>
  <w:abstractNum w:abstractNumId="25" w15:restartNumberingAfterBreak="0">
    <w:nsid w:val="4A724138"/>
    <w:multiLevelType w:val="multilevel"/>
    <w:tmpl w:val="A660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E0B9F"/>
    <w:multiLevelType w:val="hybridMultilevel"/>
    <w:tmpl w:val="FA7E6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4F48A2"/>
    <w:multiLevelType w:val="multilevel"/>
    <w:tmpl w:val="442C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0F2419"/>
    <w:multiLevelType w:val="hybridMultilevel"/>
    <w:tmpl w:val="B552AC7A"/>
    <w:lvl w:ilvl="0" w:tplc="84F0522C">
      <w:start w:val="3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61BC2326"/>
    <w:multiLevelType w:val="hybridMultilevel"/>
    <w:tmpl w:val="3AECBDAE"/>
    <w:lvl w:ilvl="0" w:tplc="2C9E2CD4">
      <w:start w:val="1"/>
      <w:numFmt w:val="bullet"/>
      <w:suff w:val="nothing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B32BB3"/>
    <w:multiLevelType w:val="hybridMultilevel"/>
    <w:tmpl w:val="0B10CF98"/>
    <w:lvl w:ilvl="0" w:tplc="E35E3BF8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649E56A2"/>
    <w:multiLevelType w:val="multilevel"/>
    <w:tmpl w:val="AFA4C7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2" w15:restartNumberingAfterBreak="0">
    <w:nsid w:val="659A0F6D"/>
    <w:multiLevelType w:val="multilevel"/>
    <w:tmpl w:val="E8C6A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3A7B3A"/>
    <w:multiLevelType w:val="hybridMultilevel"/>
    <w:tmpl w:val="6CC673AE"/>
    <w:lvl w:ilvl="0" w:tplc="8968F9E4">
      <w:start w:val="3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67D80CB3"/>
    <w:multiLevelType w:val="hybridMultilevel"/>
    <w:tmpl w:val="9F0AB87A"/>
    <w:lvl w:ilvl="0" w:tplc="CA48A3FC">
      <w:start w:val="1"/>
      <w:numFmt w:val="decimal"/>
      <w:suff w:val="space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5" w15:restartNumberingAfterBreak="0">
    <w:nsid w:val="68497B05"/>
    <w:multiLevelType w:val="multilevel"/>
    <w:tmpl w:val="715E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D529A7"/>
    <w:multiLevelType w:val="multilevel"/>
    <w:tmpl w:val="369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72089D"/>
    <w:multiLevelType w:val="multilevel"/>
    <w:tmpl w:val="5DD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FF67EE"/>
    <w:multiLevelType w:val="multilevel"/>
    <w:tmpl w:val="ABB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7F56B5"/>
    <w:multiLevelType w:val="multilevel"/>
    <w:tmpl w:val="DED89B1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  <w:color w:val="222222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  <w:color w:val="222222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  <w:color w:val="222222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color w:val="222222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  <w:color w:val="222222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color w:val="222222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  <w:color w:val="222222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  <w:color w:val="222222"/>
      </w:rPr>
    </w:lvl>
  </w:abstractNum>
  <w:abstractNum w:abstractNumId="40" w15:restartNumberingAfterBreak="0">
    <w:nsid w:val="720B6911"/>
    <w:multiLevelType w:val="hybridMultilevel"/>
    <w:tmpl w:val="8CD2C40A"/>
    <w:lvl w:ilvl="0" w:tplc="EBE2F7F2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733878C5"/>
    <w:multiLevelType w:val="hybridMultilevel"/>
    <w:tmpl w:val="90AE0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606AF5"/>
    <w:multiLevelType w:val="hybridMultilevel"/>
    <w:tmpl w:val="F028B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E66BDB"/>
    <w:multiLevelType w:val="multilevel"/>
    <w:tmpl w:val="0BA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B3764C"/>
    <w:multiLevelType w:val="multilevel"/>
    <w:tmpl w:val="2F1A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350375">
    <w:abstractNumId w:val="21"/>
  </w:num>
  <w:num w:numId="2" w16cid:durableId="1202792411">
    <w:abstractNumId w:val="25"/>
  </w:num>
  <w:num w:numId="3" w16cid:durableId="1802963216">
    <w:abstractNumId w:val="43"/>
  </w:num>
  <w:num w:numId="4" w16cid:durableId="851409033">
    <w:abstractNumId w:val="2"/>
  </w:num>
  <w:num w:numId="5" w16cid:durableId="2056924760">
    <w:abstractNumId w:val="16"/>
  </w:num>
  <w:num w:numId="6" w16cid:durableId="426927237">
    <w:abstractNumId w:val="5"/>
  </w:num>
  <w:num w:numId="7" w16cid:durableId="732850617">
    <w:abstractNumId w:val="19"/>
  </w:num>
  <w:num w:numId="8" w16cid:durableId="1835105265">
    <w:abstractNumId w:val="1"/>
  </w:num>
  <w:num w:numId="9" w16cid:durableId="1709800284">
    <w:abstractNumId w:val="4"/>
  </w:num>
  <w:num w:numId="10" w16cid:durableId="2138987911">
    <w:abstractNumId w:val="3"/>
  </w:num>
  <w:num w:numId="11" w16cid:durableId="1507745468">
    <w:abstractNumId w:val="20"/>
  </w:num>
  <w:num w:numId="12" w16cid:durableId="988556536">
    <w:abstractNumId w:val="17"/>
  </w:num>
  <w:num w:numId="13" w16cid:durableId="1835142232">
    <w:abstractNumId w:val="44"/>
  </w:num>
  <w:num w:numId="14" w16cid:durableId="228346932">
    <w:abstractNumId w:val="8"/>
  </w:num>
  <w:num w:numId="15" w16cid:durableId="1380087094">
    <w:abstractNumId w:val="36"/>
  </w:num>
  <w:num w:numId="16" w16cid:durableId="2053841294">
    <w:abstractNumId w:val="0"/>
  </w:num>
  <w:num w:numId="17" w16cid:durableId="157187930">
    <w:abstractNumId w:val="6"/>
  </w:num>
  <w:num w:numId="18" w16cid:durableId="1427768776">
    <w:abstractNumId w:val="32"/>
  </w:num>
  <w:num w:numId="19" w16cid:durableId="1330523684">
    <w:abstractNumId w:val="7"/>
  </w:num>
  <w:num w:numId="20" w16cid:durableId="1035346262">
    <w:abstractNumId w:val="15"/>
  </w:num>
  <w:num w:numId="21" w16cid:durableId="590889802">
    <w:abstractNumId w:val="35"/>
  </w:num>
  <w:num w:numId="22" w16cid:durableId="619146721">
    <w:abstractNumId w:val="39"/>
  </w:num>
  <w:num w:numId="23" w16cid:durableId="1572739171">
    <w:abstractNumId w:val="10"/>
  </w:num>
  <w:num w:numId="24" w16cid:durableId="154225213">
    <w:abstractNumId w:val="27"/>
  </w:num>
  <w:num w:numId="25" w16cid:durableId="222299204">
    <w:abstractNumId w:val="13"/>
  </w:num>
  <w:num w:numId="26" w16cid:durableId="582761128">
    <w:abstractNumId w:val="38"/>
  </w:num>
  <w:num w:numId="27" w16cid:durableId="1226717129">
    <w:abstractNumId w:val="9"/>
  </w:num>
  <w:num w:numId="28" w16cid:durableId="185600900">
    <w:abstractNumId w:val="37"/>
  </w:num>
  <w:num w:numId="29" w16cid:durableId="41057715">
    <w:abstractNumId w:val="11"/>
  </w:num>
  <w:num w:numId="30" w16cid:durableId="386419218">
    <w:abstractNumId w:val="31"/>
  </w:num>
  <w:num w:numId="31" w16cid:durableId="1127353672">
    <w:abstractNumId w:val="28"/>
  </w:num>
  <w:num w:numId="32" w16cid:durableId="74741353">
    <w:abstractNumId w:val="24"/>
  </w:num>
  <w:num w:numId="33" w16cid:durableId="775518063">
    <w:abstractNumId w:val="23"/>
  </w:num>
  <w:num w:numId="34" w16cid:durableId="144900124">
    <w:abstractNumId w:val="18"/>
  </w:num>
  <w:num w:numId="35" w16cid:durableId="799999606">
    <w:abstractNumId w:val="26"/>
  </w:num>
  <w:num w:numId="36" w16cid:durableId="907881462">
    <w:abstractNumId w:val="42"/>
  </w:num>
  <w:num w:numId="37" w16cid:durableId="295572822">
    <w:abstractNumId w:val="41"/>
  </w:num>
  <w:num w:numId="38" w16cid:durableId="782381458">
    <w:abstractNumId w:val="22"/>
  </w:num>
  <w:num w:numId="39" w16cid:durableId="421494651">
    <w:abstractNumId w:val="30"/>
  </w:num>
  <w:num w:numId="40" w16cid:durableId="1174610128">
    <w:abstractNumId w:val="34"/>
  </w:num>
  <w:num w:numId="41" w16cid:durableId="888686695">
    <w:abstractNumId w:val="14"/>
  </w:num>
  <w:num w:numId="42" w16cid:durableId="290748794">
    <w:abstractNumId w:val="29"/>
  </w:num>
  <w:num w:numId="43" w16cid:durableId="253058406">
    <w:abstractNumId w:val="12"/>
  </w:num>
  <w:num w:numId="44" w16cid:durableId="1748991317">
    <w:abstractNumId w:val="40"/>
  </w:num>
  <w:num w:numId="45" w16cid:durableId="68127683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97"/>
    <w:rsid w:val="000234DC"/>
    <w:rsid w:val="00073C78"/>
    <w:rsid w:val="00112449"/>
    <w:rsid w:val="001602E6"/>
    <w:rsid w:val="00186E7F"/>
    <w:rsid w:val="00195973"/>
    <w:rsid w:val="001E724B"/>
    <w:rsid w:val="00204A2A"/>
    <w:rsid w:val="0021188D"/>
    <w:rsid w:val="00231297"/>
    <w:rsid w:val="00244E8D"/>
    <w:rsid w:val="00283C1D"/>
    <w:rsid w:val="002B75A1"/>
    <w:rsid w:val="002E193B"/>
    <w:rsid w:val="00320505"/>
    <w:rsid w:val="00372B08"/>
    <w:rsid w:val="003E63A9"/>
    <w:rsid w:val="00461137"/>
    <w:rsid w:val="00473417"/>
    <w:rsid w:val="004A05D3"/>
    <w:rsid w:val="004C627F"/>
    <w:rsid w:val="0050271F"/>
    <w:rsid w:val="00562A3D"/>
    <w:rsid w:val="00571CD5"/>
    <w:rsid w:val="005A4764"/>
    <w:rsid w:val="00611C6A"/>
    <w:rsid w:val="0061554B"/>
    <w:rsid w:val="00655A90"/>
    <w:rsid w:val="006B4703"/>
    <w:rsid w:val="006D1C44"/>
    <w:rsid w:val="006D71DB"/>
    <w:rsid w:val="006E5774"/>
    <w:rsid w:val="006F1446"/>
    <w:rsid w:val="0070658E"/>
    <w:rsid w:val="007272F3"/>
    <w:rsid w:val="007E20F3"/>
    <w:rsid w:val="00800207"/>
    <w:rsid w:val="00842CC8"/>
    <w:rsid w:val="008F3BB1"/>
    <w:rsid w:val="00970BCB"/>
    <w:rsid w:val="00A82ECC"/>
    <w:rsid w:val="00B21E50"/>
    <w:rsid w:val="00B43928"/>
    <w:rsid w:val="00B64B86"/>
    <w:rsid w:val="00B86B30"/>
    <w:rsid w:val="00CD4878"/>
    <w:rsid w:val="00CF576B"/>
    <w:rsid w:val="00D3261E"/>
    <w:rsid w:val="00D54888"/>
    <w:rsid w:val="00D6577D"/>
    <w:rsid w:val="00D762B8"/>
    <w:rsid w:val="00DA21A8"/>
    <w:rsid w:val="00E04878"/>
    <w:rsid w:val="00E53A4A"/>
    <w:rsid w:val="00EC3CAF"/>
    <w:rsid w:val="00EC7258"/>
    <w:rsid w:val="00ED06F0"/>
    <w:rsid w:val="00EE7CB9"/>
    <w:rsid w:val="00F44AE7"/>
    <w:rsid w:val="00F53E0D"/>
    <w:rsid w:val="00F91E7C"/>
    <w:rsid w:val="00FB6A13"/>
    <w:rsid w:val="00FC0093"/>
    <w:rsid w:val="00FC3FE4"/>
    <w:rsid w:val="00FC7339"/>
    <w:rsid w:val="00FE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A47A21"/>
  <w15:chartTrackingRefBased/>
  <w15:docId w15:val="{5B58E3D1-811F-4566-91F8-07D4C6B7F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0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D762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762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762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762B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D76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62B8"/>
    <w:rPr>
      <w:b/>
      <w:bCs/>
    </w:rPr>
  </w:style>
  <w:style w:type="paragraph" w:styleId="a5">
    <w:name w:val="header"/>
    <w:basedOn w:val="a"/>
    <w:link w:val="a6"/>
    <w:uiPriority w:val="99"/>
    <w:unhideWhenUsed/>
    <w:rsid w:val="006D7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D71DB"/>
  </w:style>
  <w:style w:type="paragraph" w:styleId="a7">
    <w:name w:val="footer"/>
    <w:basedOn w:val="a"/>
    <w:link w:val="a8"/>
    <w:uiPriority w:val="99"/>
    <w:unhideWhenUsed/>
    <w:rsid w:val="006D7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D71DB"/>
  </w:style>
  <w:style w:type="character" w:customStyle="1" w:styleId="10">
    <w:name w:val="Заголовок 1 Знак"/>
    <w:basedOn w:val="a0"/>
    <w:link w:val="1"/>
    <w:uiPriority w:val="9"/>
    <w:rsid w:val="007E2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9">
    <w:name w:val="Hyperlink"/>
    <w:basedOn w:val="a0"/>
    <w:uiPriority w:val="99"/>
    <w:unhideWhenUsed/>
    <w:rsid w:val="007E20F3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E20F3"/>
    <w:rPr>
      <w:color w:val="605E5C"/>
      <w:shd w:val="clear" w:color="auto" w:fill="E1DFDD"/>
    </w:rPr>
  </w:style>
  <w:style w:type="paragraph" w:styleId="ab">
    <w:name w:val="List Paragraph"/>
    <w:aliases w:val="подрисуночная подпись"/>
    <w:basedOn w:val="a"/>
    <w:link w:val="ac"/>
    <w:uiPriority w:val="34"/>
    <w:qFormat/>
    <w:rsid w:val="00244E8D"/>
    <w:pPr>
      <w:ind w:left="720"/>
      <w:contextualSpacing/>
    </w:pPr>
  </w:style>
  <w:style w:type="table" w:styleId="ad">
    <w:name w:val="Table Grid"/>
    <w:basedOn w:val="a1"/>
    <w:uiPriority w:val="39"/>
    <w:rsid w:val="006B4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73C78"/>
    <w:rPr>
      <w:rFonts w:ascii="Courier New" w:eastAsia="Times New Roman" w:hAnsi="Courier New" w:cs="Courier New"/>
      <w:sz w:val="20"/>
      <w:szCs w:val="20"/>
    </w:rPr>
  </w:style>
  <w:style w:type="character" w:customStyle="1" w:styleId="ac">
    <w:name w:val="Абзац списка Знак"/>
    <w:aliases w:val="подрисуночная подпись Знак"/>
    <w:basedOn w:val="a0"/>
    <w:link w:val="ab"/>
    <w:uiPriority w:val="34"/>
    <w:locked/>
    <w:rsid w:val="006F1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0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aw.i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8479C-FB50-4126-926E-B0D46A21C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4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Lisa Avchinnik</cp:lastModifiedBy>
  <cp:revision>26</cp:revision>
  <dcterms:created xsi:type="dcterms:W3CDTF">2024-09-20T18:48:00Z</dcterms:created>
  <dcterms:modified xsi:type="dcterms:W3CDTF">2026-03-13T06:39:00Z</dcterms:modified>
</cp:coreProperties>
</file>