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34CAB7" w14:textId="77777777" w:rsidR="008B50B9" w:rsidRDefault="008B50B9" w:rsidP="008B50B9">
      <w:pPr>
        <w:spacing w:line="360" w:lineRule="exact"/>
        <w:ind w:firstLine="709"/>
        <w:jc w:val="center"/>
        <w:rPr>
          <w:rFonts w:ascii="Times New Roman" w:hAnsi="Times New Roman" w:cs="Times New Roman"/>
          <w:sz w:val="28"/>
          <w:szCs w:val="28"/>
        </w:rPr>
      </w:pPr>
      <w:r>
        <w:rPr>
          <w:rFonts w:ascii="Times New Roman" w:hAnsi="Times New Roman" w:cs="Times New Roman"/>
          <w:sz w:val="28"/>
          <w:szCs w:val="28"/>
        </w:rPr>
        <w:t>Учреждение образования «БЕЛОРУССКИЙ ГОСУДАРСТВЕННЫЙ ТЕХНОЛОГИЧЕСКИЙ УНИВЕРСИТЕТ»</w:t>
      </w:r>
    </w:p>
    <w:p w14:paraId="0E51858E" w14:textId="77777777" w:rsidR="008B50B9" w:rsidRDefault="008B50B9" w:rsidP="008B50B9">
      <w:pPr>
        <w:spacing w:line="360" w:lineRule="exact"/>
        <w:ind w:firstLine="709"/>
        <w:jc w:val="both"/>
        <w:rPr>
          <w:rFonts w:ascii="Times New Roman" w:hAnsi="Times New Roman" w:cs="Times New Roman"/>
          <w:sz w:val="28"/>
          <w:szCs w:val="28"/>
        </w:rPr>
      </w:pPr>
    </w:p>
    <w:p w14:paraId="687D5F77" w14:textId="77777777" w:rsidR="008B50B9" w:rsidRDefault="008B50B9" w:rsidP="008B50B9">
      <w:pPr>
        <w:spacing w:line="360" w:lineRule="exact"/>
        <w:ind w:firstLine="709"/>
        <w:jc w:val="both"/>
        <w:rPr>
          <w:rFonts w:ascii="Times New Roman" w:hAnsi="Times New Roman" w:cs="Times New Roman"/>
          <w:sz w:val="28"/>
          <w:szCs w:val="28"/>
        </w:rPr>
      </w:pPr>
    </w:p>
    <w:p w14:paraId="2CC451FE" w14:textId="77777777" w:rsidR="008B50B9" w:rsidRDefault="008B50B9" w:rsidP="008B50B9">
      <w:pPr>
        <w:spacing w:line="360" w:lineRule="exact"/>
        <w:ind w:firstLine="709"/>
        <w:jc w:val="both"/>
        <w:rPr>
          <w:rFonts w:ascii="Times New Roman" w:hAnsi="Times New Roman" w:cs="Times New Roman"/>
          <w:sz w:val="28"/>
          <w:szCs w:val="28"/>
        </w:rPr>
      </w:pPr>
    </w:p>
    <w:p w14:paraId="028A371F" w14:textId="77777777" w:rsidR="008B50B9" w:rsidRPr="00433EBF" w:rsidRDefault="008B50B9" w:rsidP="008B50B9">
      <w:pPr>
        <w:spacing w:line="360" w:lineRule="exact"/>
        <w:ind w:firstLine="709"/>
        <w:jc w:val="center"/>
        <w:rPr>
          <w:rFonts w:ascii="Times New Roman" w:hAnsi="Times New Roman" w:cs="Times New Roman"/>
          <w:b/>
          <w:bCs/>
          <w:sz w:val="36"/>
          <w:szCs w:val="36"/>
        </w:rPr>
      </w:pPr>
      <w:r w:rsidRPr="00433EBF">
        <w:rPr>
          <w:rFonts w:ascii="Times New Roman" w:hAnsi="Times New Roman" w:cs="Times New Roman"/>
          <w:b/>
          <w:bCs/>
          <w:sz w:val="36"/>
          <w:szCs w:val="36"/>
        </w:rPr>
        <w:t>Реферат</w:t>
      </w:r>
    </w:p>
    <w:p w14:paraId="0B715C6F" w14:textId="77777777" w:rsidR="00433EBF" w:rsidRDefault="008B50B9" w:rsidP="00433EBF">
      <w:pPr>
        <w:spacing w:after="0" w:line="360" w:lineRule="exact"/>
        <w:ind w:firstLine="709"/>
        <w:jc w:val="center"/>
        <w:rPr>
          <w:rFonts w:ascii="Times New Roman" w:hAnsi="Times New Roman" w:cs="Times New Roman"/>
          <w:bCs/>
          <w:sz w:val="28"/>
          <w:szCs w:val="28"/>
        </w:rPr>
      </w:pPr>
      <w:r w:rsidRPr="008B50B9">
        <w:rPr>
          <w:rFonts w:ascii="Times New Roman" w:hAnsi="Times New Roman" w:cs="Times New Roman"/>
          <w:bCs/>
          <w:sz w:val="28"/>
          <w:szCs w:val="28"/>
        </w:rPr>
        <w:t>по дисциплине «Политэкономия»</w:t>
      </w:r>
      <w:r w:rsidR="00433EBF">
        <w:rPr>
          <w:rFonts w:ascii="Times New Roman" w:hAnsi="Times New Roman" w:cs="Times New Roman"/>
          <w:bCs/>
          <w:sz w:val="28"/>
          <w:szCs w:val="28"/>
        </w:rPr>
        <w:t xml:space="preserve"> </w:t>
      </w:r>
    </w:p>
    <w:p w14:paraId="16F3BC56" w14:textId="77777777" w:rsidR="008B50B9" w:rsidRPr="00433EBF" w:rsidRDefault="008B50B9" w:rsidP="008B50B9">
      <w:pPr>
        <w:spacing w:line="360" w:lineRule="exact"/>
        <w:ind w:firstLine="709"/>
        <w:jc w:val="center"/>
        <w:rPr>
          <w:rFonts w:ascii="Times New Roman" w:hAnsi="Times New Roman" w:cs="Times New Roman"/>
          <w:bCs/>
          <w:sz w:val="28"/>
          <w:szCs w:val="28"/>
        </w:rPr>
      </w:pPr>
      <w:r w:rsidRPr="008B50B9">
        <w:rPr>
          <w:rFonts w:ascii="Times New Roman" w:hAnsi="Times New Roman" w:cs="Times New Roman"/>
          <w:bCs/>
          <w:sz w:val="28"/>
          <w:szCs w:val="28"/>
        </w:rPr>
        <w:t>на тему «</w:t>
      </w:r>
      <w:r w:rsidR="00433EBF">
        <w:rPr>
          <w:rFonts w:ascii="Times New Roman" w:hAnsi="Times New Roman" w:cs="Times New Roman"/>
          <w:bCs/>
          <w:sz w:val="28"/>
          <w:szCs w:val="28"/>
        </w:rPr>
        <w:t>Развитие сферы услуг как приоритет экономической политики Республики Беларусь</w:t>
      </w:r>
      <w:r w:rsidRPr="008B50B9">
        <w:rPr>
          <w:rFonts w:ascii="Times New Roman" w:hAnsi="Times New Roman" w:cs="Times New Roman"/>
          <w:bCs/>
          <w:sz w:val="28"/>
          <w:szCs w:val="28"/>
        </w:rPr>
        <w:t>»</w:t>
      </w:r>
    </w:p>
    <w:p w14:paraId="1F8CE795" w14:textId="77777777" w:rsidR="008B50B9" w:rsidRDefault="008B50B9" w:rsidP="008B50B9">
      <w:pPr>
        <w:spacing w:line="360" w:lineRule="exact"/>
        <w:ind w:firstLine="709"/>
        <w:jc w:val="both"/>
        <w:rPr>
          <w:rFonts w:ascii="Times New Roman" w:hAnsi="Times New Roman" w:cs="Times New Roman"/>
          <w:sz w:val="28"/>
          <w:szCs w:val="28"/>
        </w:rPr>
      </w:pPr>
    </w:p>
    <w:p w14:paraId="7B9CFA22" w14:textId="77777777" w:rsidR="008B50B9" w:rsidRDefault="008B50B9" w:rsidP="008B50B9">
      <w:pPr>
        <w:spacing w:line="360" w:lineRule="exact"/>
        <w:ind w:firstLine="709"/>
        <w:jc w:val="right"/>
        <w:rPr>
          <w:rFonts w:ascii="Times New Roman" w:hAnsi="Times New Roman" w:cs="Times New Roman"/>
          <w:sz w:val="28"/>
          <w:szCs w:val="28"/>
        </w:rPr>
      </w:pPr>
    </w:p>
    <w:p w14:paraId="5034D8FC" w14:textId="77777777" w:rsidR="00433EBF" w:rsidRDefault="00433EBF" w:rsidP="008B50B9">
      <w:pPr>
        <w:spacing w:line="360" w:lineRule="exact"/>
        <w:ind w:firstLine="709"/>
        <w:jc w:val="right"/>
        <w:rPr>
          <w:rFonts w:ascii="Times New Roman" w:hAnsi="Times New Roman" w:cs="Times New Roman"/>
          <w:sz w:val="28"/>
          <w:szCs w:val="28"/>
        </w:rPr>
      </w:pPr>
    </w:p>
    <w:p w14:paraId="167509B3" w14:textId="77777777" w:rsidR="00433EBF" w:rsidRDefault="00433EBF" w:rsidP="008B50B9">
      <w:pPr>
        <w:spacing w:line="360" w:lineRule="exact"/>
        <w:ind w:firstLine="709"/>
        <w:jc w:val="right"/>
        <w:rPr>
          <w:rFonts w:ascii="Times New Roman" w:hAnsi="Times New Roman" w:cs="Times New Roman"/>
          <w:sz w:val="28"/>
          <w:szCs w:val="28"/>
        </w:rPr>
      </w:pPr>
    </w:p>
    <w:p w14:paraId="2301DCD0" w14:textId="77777777" w:rsidR="00433EBF" w:rsidRDefault="00433EBF" w:rsidP="008B50B9">
      <w:pPr>
        <w:spacing w:line="360" w:lineRule="exact"/>
        <w:ind w:firstLine="709"/>
        <w:jc w:val="right"/>
        <w:rPr>
          <w:rFonts w:ascii="Times New Roman" w:hAnsi="Times New Roman" w:cs="Times New Roman"/>
          <w:sz w:val="28"/>
          <w:szCs w:val="28"/>
        </w:rPr>
      </w:pPr>
    </w:p>
    <w:p w14:paraId="1980E7AA" w14:textId="77777777" w:rsidR="00433EBF" w:rsidRDefault="00433EBF" w:rsidP="008B50B9">
      <w:pPr>
        <w:spacing w:line="360" w:lineRule="exact"/>
        <w:ind w:firstLine="709"/>
        <w:jc w:val="right"/>
        <w:rPr>
          <w:rFonts w:ascii="Times New Roman" w:hAnsi="Times New Roman" w:cs="Times New Roman"/>
          <w:sz w:val="28"/>
          <w:szCs w:val="28"/>
        </w:rPr>
      </w:pPr>
    </w:p>
    <w:p w14:paraId="01441EE8" w14:textId="77777777" w:rsidR="00433EBF" w:rsidRDefault="00433EBF" w:rsidP="008B50B9">
      <w:pPr>
        <w:spacing w:line="360" w:lineRule="exact"/>
        <w:ind w:firstLine="709"/>
        <w:jc w:val="right"/>
        <w:rPr>
          <w:rFonts w:ascii="Times New Roman" w:hAnsi="Times New Roman" w:cs="Times New Roman"/>
          <w:sz w:val="28"/>
          <w:szCs w:val="28"/>
        </w:rPr>
      </w:pPr>
    </w:p>
    <w:p w14:paraId="2D625BF6" w14:textId="77777777" w:rsidR="00433EBF" w:rsidRDefault="00433EBF" w:rsidP="008B50B9">
      <w:pPr>
        <w:spacing w:line="360" w:lineRule="exact"/>
        <w:ind w:firstLine="709"/>
        <w:jc w:val="right"/>
        <w:rPr>
          <w:rFonts w:ascii="Times New Roman" w:hAnsi="Times New Roman" w:cs="Times New Roman"/>
          <w:sz w:val="28"/>
          <w:szCs w:val="28"/>
        </w:rPr>
      </w:pPr>
    </w:p>
    <w:p w14:paraId="316EB041" w14:textId="77777777" w:rsidR="00433EBF" w:rsidRDefault="00433EBF" w:rsidP="00433EBF">
      <w:pPr>
        <w:spacing w:line="360" w:lineRule="exact"/>
        <w:ind w:left="708" w:firstLine="709"/>
        <w:jc w:val="right"/>
        <w:rPr>
          <w:rFonts w:ascii="Times New Roman" w:hAnsi="Times New Roman" w:cs="Times New Roman"/>
          <w:sz w:val="28"/>
          <w:szCs w:val="28"/>
        </w:rPr>
      </w:pPr>
    </w:p>
    <w:p w14:paraId="7E6C8251" w14:textId="77777777" w:rsidR="00433EBF" w:rsidRDefault="00433EBF" w:rsidP="008B50B9">
      <w:pPr>
        <w:spacing w:line="360" w:lineRule="exact"/>
        <w:ind w:firstLine="709"/>
        <w:jc w:val="right"/>
        <w:rPr>
          <w:rFonts w:ascii="Times New Roman" w:hAnsi="Times New Roman" w:cs="Times New Roman"/>
          <w:sz w:val="28"/>
          <w:szCs w:val="28"/>
        </w:rPr>
      </w:pPr>
    </w:p>
    <w:p w14:paraId="23D057AC" w14:textId="77777777" w:rsidR="008B50B9" w:rsidRDefault="008B50B9" w:rsidP="00433EBF">
      <w:pPr>
        <w:spacing w:after="0" w:line="360" w:lineRule="exact"/>
        <w:ind w:left="3540" w:firstLine="1280"/>
        <w:rPr>
          <w:rFonts w:ascii="Times New Roman" w:hAnsi="Times New Roman" w:cs="Times New Roman"/>
          <w:sz w:val="28"/>
          <w:szCs w:val="28"/>
        </w:rPr>
      </w:pPr>
      <w:r>
        <w:rPr>
          <w:rFonts w:ascii="Times New Roman" w:hAnsi="Times New Roman" w:cs="Times New Roman"/>
          <w:sz w:val="28"/>
          <w:szCs w:val="28"/>
        </w:rPr>
        <w:t>Работу выполнили:</w:t>
      </w:r>
    </w:p>
    <w:p w14:paraId="0AC0357C" w14:textId="77777777" w:rsidR="008B50B9" w:rsidRDefault="008B50B9" w:rsidP="00433EBF">
      <w:pPr>
        <w:spacing w:after="0" w:line="360" w:lineRule="exact"/>
        <w:ind w:left="3540" w:firstLine="1280"/>
        <w:rPr>
          <w:rFonts w:ascii="Times New Roman" w:hAnsi="Times New Roman" w:cs="Times New Roman"/>
          <w:sz w:val="28"/>
          <w:szCs w:val="28"/>
        </w:rPr>
      </w:pPr>
      <w:r>
        <w:rPr>
          <w:rFonts w:ascii="Times New Roman" w:hAnsi="Times New Roman" w:cs="Times New Roman"/>
          <w:sz w:val="28"/>
          <w:szCs w:val="28"/>
        </w:rPr>
        <w:t>Студенты 2 курса 1 группы</w:t>
      </w:r>
    </w:p>
    <w:p w14:paraId="0AD07AEA" w14:textId="77777777" w:rsidR="008B50B9" w:rsidRDefault="008B50B9" w:rsidP="00433EBF">
      <w:pPr>
        <w:spacing w:after="0" w:line="360" w:lineRule="exact"/>
        <w:ind w:left="3540" w:firstLine="1280"/>
        <w:rPr>
          <w:rFonts w:ascii="Times New Roman" w:hAnsi="Times New Roman" w:cs="Times New Roman"/>
          <w:sz w:val="28"/>
          <w:szCs w:val="28"/>
        </w:rPr>
      </w:pPr>
      <w:r>
        <w:rPr>
          <w:rFonts w:ascii="Times New Roman" w:hAnsi="Times New Roman" w:cs="Times New Roman"/>
          <w:sz w:val="28"/>
          <w:szCs w:val="28"/>
        </w:rPr>
        <w:t>Факультета ФИТ</w:t>
      </w:r>
    </w:p>
    <w:p w14:paraId="7B082491" w14:textId="77777777" w:rsidR="008B50B9" w:rsidRDefault="008B50B9" w:rsidP="00433EBF">
      <w:pPr>
        <w:spacing w:after="0" w:line="360" w:lineRule="exact"/>
        <w:ind w:left="3540" w:firstLine="1280"/>
        <w:rPr>
          <w:rFonts w:ascii="Times New Roman" w:hAnsi="Times New Roman" w:cs="Times New Roman"/>
          <w:sz w:val="28"/>
          <w:szCs w:val="28"/>
        </w:rPr>
      </w:pPr>
      <w:r>
        <w:rPr>
          <w:rFonts w:ascii="Times New Roman" w:hAnsi="Times New Roman" w:cs="Times New Roman"/>
          <w:sz w:val="28"/>
          <w:szCs w:val="28"/>
        </w:rPr>
        <w:t>Угоренко Виолетта Романовна</w:t>
      </w:r>
    </w:p>
    <w:p w14:paraId="026FCC69" w14:textId="77777777" w:rsidR="008B50B9" w:rsidRDefault="008B50B9" w:rsidP="00433EBF">
      <w:pPr>
        <w:spacing w:after="0" w:line="360" w:lineRule="exact"/>
        <w:ind w:left="3540" w:firstLine="1280"/>
        <w:rPr>
          <w:rFonts w:ascii="Times New Roman" w:hAnsi="Times New Roman" w:cs="Times New Roman"/>
          <w:sz w:val="28"/>
          <w:szCs w:val="28"/>
        </w:rPr>
      </w:pPr>
      <w:r>
        <w:rPr>
          <w:rFonts w:ascii="Times New Roman" w:hAnsi="Times New Roman" w:cs="Times New Roman"/>
          <w:sz w:val="28"/>
          <w:szCs w:val="28"/>
        </w:rPr>
        <w:t>Григорьева Виктория Александровна</w:t>
      </w:r>
    </w:p>
    <w:p w14:paraId="160183D5" w14:textId="77777777" w:rsidR="008B50B9" w:rsidRDefault="008B50B9" w:rsidP="00433EBF">
      <w:pPr>
        <w:spacing w:after="0" w:line="360" w:lineRule="exact"/>
        <w:ind w:left="3540" w:firstLine="1280"/>
        <w:rPr>
          <w:rFonts w:ascii="Times New Roman" w:hAnsi="Times New Roman" w:cs="Times New Roman"/>
          <w:sz w:val="28"/>
          <w:szCs w:val="28"/>
        </w:rPr>
      </w:pPr>
      <w:r>
        <w:rPr>
          <w:rFonts w:ascii="Times New Roman" w:hAnsi="Times New Roman" w:cs="Times New Roman"/>
          <w:sz w:val="28"/>
          <w:szCs w:val="28"/>
        </w:rPr>
        <w:t>Харченко Евгений</w:t>
      </w:r>
      <w:r w:rsidR="00433EBF">
        <w:rPr>
          <w:rFonts w:ascii="Times New Roman" w:hAnsi="Times New Roman" w:cs="Times New Roman"/>
          <w:sz w:val="28"/>
          <w:szCs w:val="28"/>
        </w:rPr>
        <w:t xml:space="preserve"> Игоревич</w:t>
      </w:r>
    </w:p>
    <w:p w14:paraId="532B31E3" w14:textId="77777777" w:rsidR="00A44A2F" w:rsidRDefault="008B50B9" w:rsidP="00433EBF">
      <w:pPr>
        <w:spacing w:after="0" w:line="360" w:lineRule="exact"/>
        <w:ind w:left="3540" w:firstLine="1280"/>
        <w:rPr>
          <w:rFonts w:ascii="Times New Roman" w:hAnsi="Times New Roman" w:cs="Times New Roman"/>
          <w:sz w:val="28"/>
          <w:szCs w:val="28"/>
        </w:rPr>
      </w:pPr>
      <w:r>
        <w:rPr>
          <w:rFonts w:ascii="Times New Roman" w:hAnsi="Times New Roman" w:cs="Times New Roman"/>
          <w:sz w:val="28"/>
          <w:szCs w:val="28"/>
        </w:rPr>
        <w:t>Бабашинский Глеб Александрович</w:t>
      </w:r>
    </w:p>
    <w:p w14:paraId="6F3DC290" w14:textId="49D01C06" w:rsidR="00B721F6" w:rsidRPr="00D00617" w:rsidRDefault="00B721F6" w:rsidP="00D00617">
      <w:r>
        <w:rPr>
          <w:b/>
        </w:rPr>
        <w:br w:type="page"/>
      </w:r>
    </w:p>
    <w:sdt>
      <w:sdtPr>
        <w:rPr>
          <w:rFonts w:asciiTheme="minorHAnsi" w:eastAsiaTheme="minorHAnsi" w:hAnsiTheme="minorHAnsi" w:cstheme="minorBidi"/>
          <w:b/>
          <w:color w:val="auto"/>
          <w:sz w:val="22"/>
          <w:szCs w:val="22"/>
          <w:lang w:eastAsia="en-US"/>
        </w:rPr>
        <w:id w:val="85817472"/>
        <w:docPartObj>
          <w:docPartGallery w:val="Table of Contents"/>
          <w:docPartUnique/>
        </w:docPartObj>
      </w:sdtPr>
      <w:sdtEndPr>
        <w:rPr>
          <w:bCs/>
        </w:rPr>
      </w:sdtEndPr>
      <w:sdtContent>
        <w:bookmarkStart w:id="0" w:name="_GoBack" w:displacedByCustomXml="prev"/>
        <w:bookmarkEnd w:id="0" w:displacedByCustomXml="prev"/>
        <w:p w14:paraId="2F5DFB2F" w14:textId="77777777" w:rsidR="00A44A2F" w:rsidRPr="00A44A2F" w:rsidRDefault="00A44A2F" w:rsidP="00A44A2F">
          <w:pPr>
            <w:pStyle w:val="a4"/>
            <w:spacing w:after="240"/>
            <w:jc w:val="center"/>
            <w:rPr>
              <w:rFonts w:ascii="Times New Roman" w:hAnsi="Times New Roman" w:cs="Times New Roman"/>
              <w:b/>
              <w:color w:val="000000" w:themeColor="text1"/>
              <w:sz w:val="28"/>
              <w:szCs w:val="28"/>
            </w:rPr>
          </w:pPr>
          <w:r w:rsidRPr="00A44A2F">
            <w:rPr>
              <w:rFonts w:ascii="Times New Roman" w:hAnsi="Times New Roman" w:cs="Times New Roman"/>
              <w:b/>
              <w:color w:val="000000" w:themeColor="text1"/>
              <w:sz w:val="28"/>
              <w:szCs w:val="28"/>
            </w:rPr>
            <w:t>Оглавление</w:t>
          </w:r>
        </w:p>
        <w:p w14:paraId="437A1111" w14:textId="77777777" w:rsidR="00B721F6" w:rsidRPr="00B721F6" w:rsidRDefault="00A44A2F">
          <w:pPr>
            <w:pStyle w:val="12"/>
            <w:rPr>
              <w:rFonts w:eastAsiaTheme="minorEastAsia"/>
              <w:lang w:eastAsia="ru-RU"/>
            </w:rPr>
          </w:pPr>
          <w:r w:rsidRPr="00B721F6">
            <w:fldChar w:fldCharType="begin"/>
          </w:r>
          <w:r w:rsidRPr="00B721F6">
            <w:instrText xml:space="preserve"> TOC \o "1-3" \h \z \u </w:instrText>
          </w:r>
          <w:r w:rsidRPr="00B721F6">
            <w:fldChar w:fldCharType="separate"/>
          </w:r>
          <w:hyperlink w:anchor="_Toc178538789" w:history="1">
            <w:r w:rsidR="00B721F6" w:rsidRPr="00B721F6">
              <w:rPr>
                <w:rStyle w:val="a3"/>
              </w:rPr>
              <w:t>Введение</w:t>
            </w:r>
            <w:r w:rsidR="00B721F6" w:rsidRPr="00B721F6">
              <w:rPr>
                <w:webHidden/>
              </w:rPr>
              <w:tab/>
            </w:r>
            <w:r w:rsidR="00B721F6" w:rsidRPr="00B721F6">
              <w:rPr>
                <w:webHidden/>
              </w:rPr>
              <w:fldChar w:fldCharType="begin"/>
            </w:r>
            <w:r w:rsidR="00B721F6" w:rsidRPr="00B721F6">
              <w:rPr>
                <w:webHidden/>
              </w:rPr>
              <w:instrText xml:space="preserve"> PAGEREF _Toc178538789 \h </w:instrText>
            </w:r>
            <w:r w:rsidR="00B721F6" w:rsidRPr="00B721F6">
              <w:rPr>
                <w:webHidden/>
              </w:rPr>
            </w:r>
            <w:r w:rsidR="00B721F6" w:rsidRPr="00B721F6">
              <w:rPr>
                <w:webHidden/>
              </w:rPr>
              <w:fldChar w:fldCharType="separate"/>
            </w:r>
            <w:r w:rsidR="00B721F6" w:rsidRPr="00B721F6">
              <w:rPr>
                <w:webHidden/>
              </w:rPr>
              <w:t>4</w:t>
            </w:r>
            <w:r w:rsidR="00B721F6" w:rsidRPr="00B721F6">
              <w:rPr>
                <w:webHidden/>
              </w:rPr>
              <w:fldChar w:fldCharType="end"/>
            </w:r>
          </w:hyperlink>
        </w:p>
        <w:p w14:paraId="3CED8E98" w14:textId="77777777" w:rsidR="00B721F6" w:rsidRPr="00B721F6" w:rsidRDefault="008B0F6A">
          <w:pPr>
            <w:pStyle w:val="21"/>
            <w:tabs>
              <w:tab w:val="left" w:pos="660"/>
            </w:tabs>
            <w:rPr>
              <w:rFonts w:eastAsiaTheme="minorEastAsia"/>
              <w:b w:val="0"/>
              <w:lang w:eastAsia="ru-RU"/>
            </w:rPr>
          </w:pPr>
          <w:hyperlink w:anchor="_Toc178538790" w:history="1">
            <w:r w:rsidR="00B721F6" w:rsidRPr="00B721F6">
              <w:rPr>
                <w:rStyle w:val="a3"/>
                <w:rFonts w:eastAsiaTheme="majorEastAsia"/>
                <w:b w:val="0"/>
              </w:rPr>
              <w:t>1.</w:t>
            </w:r>
            <w:r w:rsidR="00B721F6" w:rsidRPr="00B721F6">
              <w:rPr>
                <w:rFonts w:eastAsiaTheme="minorEastAsia"/>
                <w:b w:val="0"/>
                <w:lang w:eastAsia="ru-RU"/>
              </w:rPr>
              <w:tab/>
            </w:r>
            <w:r w:rsidR="00B721F6" w:rsidRPr="00B721F6">
              <w:rPr>
                <w:rStyle w:val="a3"/>
                <w:b w:val="0"/>
              </w:rPr>
              <w:t>Значение сферы услуг для экономики Республики Беларусь</w:t>
            </w:r>
            <w:r w:rsidR="00B721F6" w:rsidRPr="00B721F6">
              <w:rPr>
                <w:b w:val="0"/>
                <w:webHidden/>
              </w:rPr>
              <w:tab/>
            </w:r>
            <w:r w:rsidR="00B721F6" w:rsidRPr="00B721F6">
              <w:rPr>
                <w:b w:val="0"/>
                <w:webHidden/>
              </w:rPr>
              <w:fldChar w:fldCharType="begin"/>
            </w:r>
            <w:r w:rsidR="00B721F6" w:rsidRPr="00B721F6">
              <w:rPr>
                <w:b w:val="0"/>
                <w:webHidden/>
              </w:rPr>
              <w:instrText xml:space="preserve"> PAGEREF _Toc178538790 \h </w:instrText>
            </w:r>
            <w:r w:rsidR="00B721F6" w:rsidRPr="00B721F6">
              <w:rPr>
                <w:b w:val="0"/>
                <w:webHidden/>
              </w:rPr>
            </w:r>
            <w:r w:rsidR="00B721F6" w:rsidRPr="00B721F6">
              <w:rPr>
                <w:b w:val="0"/>
                <w:webHidden/>
              </w:rPr>
              <w:fldChar w:fldCharType="separate"/>
            </w:r>
            <w:r w:rsidR="00B721F6" w:rsidRPr="00B721F6">
              <w:rPr>
                <w:b w:val="0"/>
                <w:webHidden/>
              </w:rPr>
              <w:t>5</w:t>
            </w:r>
            <w:r w:rsidR="00B721F6" w:rsidRPr="00B721F6">
              <w:rPr>
                <w:b w:val="0"/>
                <w:webHidden/>
              </w:rPr>
              <w:fldChar w:fldCharType="end"/>
            </w:r>
          </w:hyperlink>
        </w:p>
        <w:p w14:paraId="008439C2" w14:textId="77777777" w:rsidR="00B721F6" w:rsidRPr="00B721F6" w:rsidRDefault="008B0F6A">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178538791" w:history="1">
            <w:r w:rsidR="00B721F6" w:rsidRPr="00B721F6">
              <w:rPr>
                <w:rStyle w:val="a3"/>
                <w:rFonts w:ascii="Times New Roman" w:hAnsi="Times New Roman" w:cs="Times New Roman"/>
                <w:i/>
                <w:noProof/>
                <w:sz w:val="28"/>
                <w:szCs w:val="28"/>
              </w:rPr>
              <w:t>1.1</w:t>
            </w:r>
            <w:r w:rsidR="00B721F6" w:rsidRPr="00B721F6">
              <w:rPr>
                <w:rFonts w:ascii="Times New Roman" w:eastAsiaTheme="minorEastAsia" w:hAnsi="Times New Roman" w:cs="Times New Roman"/>
                <w:noProof/>
                <w:sz w:val="28"/>
                <w:szCs w:val="28"/>
                <w:lang w:eastAsia="ru-RU"/>
              </w:rPr>
              <w:tab/>
            </w:r>
            <w:r w:rsidR="00B721F6" w:rsidRPr="00B721F6">
              <w:rPr>
                <w:rStyle w:val="a3"/>
                <w:rFonts w:ascii="Times New Roman" w:hAnsi="Times New Roman" w:cs="Times New Roman"/>
                <w:i/>
                <w:noProof/>
                <w:sz w:val="28"/>
                <w:szCs w:val="28"/>
              </w:rPr>
              <w:t>Торговля</w:t>
            </w:r>
            <w:r w:rsidR="00B721F6" w:rsidRPr="00B721F6">
              <w:rPr>
                <w:rFonts w:ascii="Times New Roman" w:hAnsi="Times New Roman" w:cs="Times New Roman"/>
                <w:noProof/>
                <w:webHidden/>
                <w:sz w:val="28"/>
                <w:szCs w:val="28"/>
              </w:rPr>
              <w:tab/>
            </w:r>
            <w:r w:rsidR="00B721F6" w:rsidRPr="00B721F6">
              <w:rPr>
                <w:rFonts w:ascii="Times New Roman" w:hAnsi="Times New Roman" w:cs="Times New Roman"/>
                <w:noProof/>
                <w:webHidden/>
                <w:sz w:val="28"/>
                <w:szCs w:val="28"/>
              </w:rPr>
              <w:fldChar w:fldCharType="begin"/>
            </w:r>
            <w:r w:rsidR="00B721F6" w:rsidRPr="00B721F6">
              <w:rPr>
                <w:rFonts w:ascii="Times New Roman" w:hAnsi="Times New Roman" w:cs="Times New Roman"/>
                <w:noProof/>
                <w:webHidden/>
                <w:sz w:val="28"/>
                <w:szCs w:val="28"/>
              </w:rPr>
              <w:instrText xml:space="preserve"> PAGEREF _Toc178538791 \h </w:instrText>
            </w:r>
            <w:r w:rsidR="00B721F6" w:rsidRPr="00B721F6">
              <w:rPr>
                <w:rFonts w:ascii="Times New Roman" w:hAnsi="Times New Roman" w:cs="Times New Roman"/>
                <w:noProof/>
                <w:webHidden/>
                <w:sz w:val="28"/>
                <w:szCs w:val="28"/>
              </w:rPr>
            </w:r>
            <w:r w:rsidR="00B721F6" w:rsidRPr="00B721F6">
              <w:rPr>
                <w:rFonts w:ascii="Times New Roman" w:hAnsi="Times New Roman" w:cs="Times New Roman"/>
                <w:noProof/>
                <w:webHidden/>
                <w:sz w:val="28"/>
                <w:szCs w:val="28"/>
              </w:rPr>
              <w:fldChar w:fldCharType="separate"/>
            </w:r>
            <w:r w:rsidR="00B721F6" w:rsidRPr="00B721F6">
              <w:rPr>
                <w:rFonts w:ascii="Times New Roman" w:hAnsi="Times New Roman" w:cs="Times New Roman"/>
                <w:noProof/>
                <w:webHidden/>
                <w:sz w:val="28"/>
                <w:szCs w:val="28"/>
              </w:rPr>
              <w:t>5</w:t>
            </w:r>
            <w:r w:rsidR="00B721F6" w:rsidRPr="00B721F6">
              <w:rPr>
                <w:rFonts w:ascii="Times New Roman" w:hAnsi="Times New Roman" w:cs="Times New Roman"/>
                <w:noProof/>
                <w:webHidden/>
                <w:sz w:val="28"/>
                <w:szCs w:val="28"/>
              </w:rPr>
              <w:fldChar w:fldCharType="end"/>
            </w:r>
          </w:hyperlink>
        </w:p>
        <w:p w14:paraId="6BA88777" w14:textId="77777777" w:rsidR="00B721F6" w:rsidRPr="00B721F6" w:rsidRDefault="008B0F6A">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178538792" w:history="1">
            <w:r w:rsidR="00B721F6" w:rsidRPr="00B721F6">
              <w:rPr>
                <w:rStyle w:val="a3"/>
                <w:rFonts w:ascii="Times New Roman" w:hAnsi="Times New Roman" w:cs="Times New Roman"/>
                <w:i/>
                <w:noProof/>
                <w:sz w:val="28"/>
                <w:szCs w:val="28"/>
              </w:rPr>
              <w:t>1.2</w:t>
            </w:r>
            <w:r w:rsidR="00B721F6" w:rsidRPr="00B721F6">
              <w:rPr>
                <w:rFonts w:ascii="Times New Roman" w:eastAsiaTheme="minorEastAsia" w:hAnsi="Times New Roman" w:cs="Times New Roman"/>
                <w:noProof/>
                <w:sz w:val="28"/>
                <w:szCs w:val="28"/>
                <w:lang w:eastAsia="ru-RU"/>
              </w:rPr>
              <w:tab/>
            </w:r>
            <w:r w:rsidR="00B721F6" w:rsidRPr="00B721F6">
              <w:rPr>
                <w:rStyle w:val="a3"/>
                <w:rFonts w:ascii="Times New Roman" w:hAnsi="Times New Roman" w:cs="Times New Roman"/>
                <w:i/>
                <w:noProof/>
                <w:sz w:val="28"/>
                <w:szCs w:val="28"/>
              </w:rPr>
              <w:t>Транспорт</w:t>
            </w:r>
            <w:r w:rsidR="00B721F6" w:rsidRPr="00B721F6">
              <w:rPr>
                <w:rFonts w:ascii="Times New Roman" w:hAnsi="Times New Roman" w:cs="Times New Roman"/>
                <w:noProof/>
                <w:webHidden/>
                <w:sz w:val="28"/>
                <w:szCs w:val="28"/>
              </w:rPr>
              <w:tab/>
            </w:r>
            <w:r w:rsidR="00B721F6" w:rsidRPr="00B721F6">
              <w:rPr>
                <w:rFonts w:ascii="Times New Roman" w:hAnsi="Times New Roman" w:cs="Times New Roman"/>
                <w:noProof/>
                <w:webHidden/>
                <w:sz w:val="28"/>
                <w:szCs w:val="28"/>
              </w:rPr>
              <w:fldChar w:fldCharType="begin"/>
            </w:r>
            <w:r w:rsidR="00B721F6" w:rsidRPr="00B721F6">
              <w:rPr>
                <w:rFonts w:ascii="Times New Roman" w:hAnsi="Times New Roman" w:cs="Times New Roman"/>
                <w:noProof/>
                <w:webHidden/>
                <w:sz w:val="28"/>
                <w:szCs w:val="28"/>
              </w:rPr>
              <w:instrText xml:space="preserve"> PAGEREF _Toc178538792 \h </w:instrText>
            </w:r>
            <w:r w:rsidR="00B721F6" w:rsidRPr="00B721F6">
              <w:rPr>
                <w:rFonts w:ascii="Times New Roman" w:hAnsi="Times New Roman" w:cs="Times New Roman"/>
                <w:noProof/>
                <w:webHidden/>
                <w:sz w:val="28"/>
                <w:szCs w:val="28"/>
              </w:rPr>
            </w:r>
            <w:r w:rsidR="00B721F6" w:rsidRPr="00B721F6">
              <w:rPr>
                <w:rFonts w:ascii="Times New Roman" w:hAnsi="Times New Roman" w:cs="Times New Roman"/>
                <w:noProof/>
                <w:webHidden/>
                <w:sz w:val="28"/>
                <w:szCs w:val="28"/>
              </w:rPr>
              <w:fldChar w:fldCharType="separate"/>
            </w:r>
            <w:r w:rsidR="00B721F6" w:rsidRPr="00B721F6">
              <w:rPr>
                <w:rFonts w:ascii="Times New Roman" w:hAnsi="Times New Roman" w:cs="Times New Roman"/>
                <w:noProof/>
                <w:webHidden/>
                <w:sz w:val="28"/>
                <w:szCs w:val="28"/>
              </w:rPr>
              <w:t>5</w:t>
            </w:r>
            <w:r w:rsidR="00B721F6" w:rsidRPr="00B721F6">
              <w:rPr>
                <w:rFonts w:ascii="Times New Roman" w:hAnsi="Times New Roman" w:cs="Times New Roman"/>
                <w:noProof/>
                <w:webHidden/>
                <w:sz w:val="28"/>
                <w:szCs w:val="28"/>
              </w:rPr>
              <w:fldChar w:fldCharType="end"/>
            </w:r>
          </w:hyperlink>
        </w:p>
        <w:p w14:paraId="3B61BEB8" w14:textId="77777777" w:rsidR="00B721F6" w:rsidRPr="00B721F6" w:rsidRDefault="008B0F6A">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178538793" w:history="1">
            <w:r w:rsidR="00B721F6" w:rsidRPr="00B721F6">
              <w:rPr>
                <w:rStyle w:val="a3"/>
                <w:rFonts w:ascii="Times New Roman" w:hAnsi="Times New Roman" w:cs="Times New Roman"/>
                <w:i/>
                <w:noProof/>
                <w:sz w:val="28"/>
                <w:szCs w:val="28"/>
              </w:rPr>
              <w:t>1.3</w:t>
            </w:r>
            <w:r w:rsidR="00B721F6" w:rsidRPr="00B721F6">
              <w:rPr>
                <w:rFonts w:ascii="Times New Roman" w:eastAsiaTheme="minorEastAsia" w:hAnsi="Times New Roman" w:cs="Times New Roman"/>
                <w:noProof/>
                <w:sz w:val="28"/>
                <w:szCs w:val="28"/>
                <w:lang w:eastAsia="ru-RU"/>
              </w:rPr>
              <w:tab/>
            </w:r>
            <w:r w:rsidR="00B721F6" w:rsidRPr="00B721F6">
              <w:rPr>
                <w:rStyle w:val="a3"/>
                <w:rFonts w:ascii="Times New Roman" w:hAnsi="Times New Roman" w:cs="Times New Roman"/>
                <w:i/>
                <w:noProof/>
                <w:sz w:val="28"/>
                <w:szCs w:val="28"/>
              </w:rPr>
              <w:t>Разнообразие сферы услуг</w:t>
            </w:r>
            <w:r w:rsidR="00B721F6" w:rsidRPr="00B721F6">
              <w:rPr>
                <w:rFonts w:ascii="Times New Roman" w:hAnsi="Times New Roman" w:cs="Times New Roman"/>
                <w:noProof/>
                <w:webHidden/>
                <w:sz w:val="28"/>
                <w:szCs w:val="28"/>
              </w:rPr>
              <w:tab/>
            </w:r>
            <w:r w:rsidR="00B721F6" w:rsidRPr="00B721F6">
              <w:rPr>
                <w:rFonts w:ascii="Times New Roman" w:hAnsi="Times New Roman" w:cs="Times New Roman"/>
                <w:noProof/>
                <w:webHidden/>
                <w:sz w:val="28"/>
                <w:szCs w:val="28"/>
              </w:rPr>
              <w:fldChar w:fldCharType="begin"/>
            </w:r>
            <w:r w:rsidR="00B721F6" w:rsidRPr="00B721F6">
              <w:rPr>
                <w:rFonts w:ascii="Times New Roman" w:hAnsi="Times New Roman" w:cs="Times New Roman"/>
                <w:noProof/>
                <w:webHidden/>
                <w:sz w:val="28"/>
                <w:szCs w:val="28"/>
              </w:rPr>
              <w:instrText xml:space="preserve"> PAGEREF _Toc178538793 \h </w:instrText>
            </w:r>
            <w:r w:rsidR="00B721F6" w:rsidRPr="00B721F6">
              <w:rPr>
                <w:rFonts w:ascii="Times New Roman" w:hAnsi="Times New Roman" w:cs="Times New Roman"/>
                <w:noProof/>
                <w:webHidden/>
                <w:sz w:val="28"/>
                <w:szCs w:val="28"/>
              </w:rPr>
            </w:r>
            <w:r w:rsidR="00B721F6" w:rsidRPr="00B721F6">
              <w:rPr>
                <w:rFonts w:ascii="Times New Roman" w:hAnsi="Times New Roman" w:cs="Times New Roman"/>
                <w:noProof/>
                <w:webHidden/>
                <w:sz w:val="28"/>
                <w:szCs w:val="28"/>
              </w:rPr>
              <w:fldChar w:fldCharType="separate"/>
            </w:r>
            <w:r w:rsidR="00B721F6" w:rsidRPr="00B721F6">
              <w:rPr>
                <w:rFonts w:ascii="Times New Roman" w:hAnsi="Times New Roman" w:cs="Times New Roman"/>
                <w:noProof/>
                <w:webHidden/>
                <w:sz w:val="28"/>
                <w:szCs w:val="28"/>
              </w:rPr>
              <w:t>5</w:t>
            </w:r>
            <w:r w:rsidR="00B721F6" w:rsidRPr="00B721F6">
              <w:rPr>
                <w:rFonts w:ascii="Times New Roman" w:hAnsi="Times New Roman" w:cs="Times New Roman"/>
                <w:noProof/>
                <w:webHidden/>
                <w:sz w:val="28"/>
                <w:szCs w:val="28"/>
              </w:rPr>
              <w:fldChar w:fldCharType="end"/>
            </w:r>
          </w:hyperlink>
        </w:p>
        <w:p w14:paraId="2FDE59CF" w14:textId="77777777" w:rsidR="00B721F6" w:rsidRPr="00B721F6" w:rsidRDefault="008B0F6A">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178538794" w:history="1">
            <w:r w:rsidR="00B721F6" w:rsidRPr="00B721F6">
              <w:rPr>
                <w:rStyle w:val="a3"/>
                <w:rFonts w:ascii="Times New Roman" w:hAnsi="Times New Roman" w:cs="Times New Roman"/>
                <w:i/>
                <w:noProof/>
                <w:sz w:val="28"/>
                <w:szCs w:val="28"/>
              </w:rPr>
              <w:t>1.4</w:t>
            </w:r>
            <w:r w:rsidR="00B721F6" w:rsidRPr="00B721F6">
              <w:rPr>
                <w:rFonts w:ascii="Times New Roman" w:eastAsiaTheme="minorEastAsia" w:hAnsi="Times New Roman" w:cs="Times New Roman"/>
                <w:noProof/>
                <w:sz w:val="28"/>
                <w:szCs w:val="28"/>
                <w:lang w:eastAsia="ru-RU"/>
              </w:rPr>
              <w:tab/>
            </w:r>
            <w:r w:rsidR="00B721F6" w:rsidRPr="00B721F6">
              <w:rPr>
                <w:rStyle w:val="a3"/>
                <w:rFonts w:ascii="Times New Roman" w:hAnsi="Times New Roman" w:cs="Times New Roman"/>
                <w:i/>
                <w:noProof/>
                <w:sz w:val="28"/>
                <w:szCs w:val="28"/>
              </w:rPr>
              <w:t>Влияние на ВВП</w:t>
            </w:r>
            <w:r w:rsidR="00B721F6" w:rsidRPr="00B721F6">
              <w:rPr>
                <w:rFonts w:ascii="Times New Roman" w:hAnsi="Times New Roman" w:cs="Times New Roman"/>
                <w:noProof/>
                <w:webHidden/>
                <w:sz w:val="28"/>
                <w:szCs w:val="28"/>
              </w:rPr>
              <w:tab/>
            </w:r>
            <w:r w:rsidR="00B721F6" w:rsidRPr="00B721F6">
              <w:rPr>
                <w:rFonts w:ascii="Times New Roman" w:hAnsi="Times New Roman" w:cs="Times New Roman"/>
                <w:noProof/>
                <w:webHidden/>
                <w:sz w:val="28"/>
                <w:szCs w:val="28"/>
              </w:rPr>
              <w:fldChar w:fldCharType="begin"/>
            </w:r>
            <w:r w:rsidR="00B721F6" w:rsidRPr="00B721F6">
              <w:rPr>
                <w:rFonts w:ascii="Times New Roman" w:hAnsi="Times New Roman" w:cs="Times New Roman"/>
                <w:noProof/>
                <w:webHidden/>
                <w:sz w:val="28"/>
                <w:szCs w:val="28"/>
              </w:rPr>
              <w:instrText xml:space="preserve"> PAGEREF _Toc178538794 \h </w:instrText>
            </w:r>
            <w:r w:rsidR="00B721F6" w:rsidRPr="00B721F6">
              <w:rPr>
                <w:rFonts w:ascii="Times New Roman" w:hAnsi="Times New Roman" w:cs="Times New Roman"/>
                <w:noProof/>
                <w:webHidden/>
                <w:sz w:val="28"/>
                <w:szCs w:val="28"/>
              </w:rPr>
            </w:r>
            <w:r w:rsidR="00B721F6" w:rsidRPr="00B721F6">
              <w:rPr>
                <w:rFonts w:ascii="Times New Roman" w:hAnsi="Times New Roman" w:cs="Times New Roman"/>
                <w:noProof/>
                <w:webHidden/>
                <w:sz w:val="28"/>
                <w:szCs w:val="28"/>
              </w:rPr>
              <w:fldChar w:fldCharType="separate"/>
            </w:r>
            <w:r w:rsidR="00B721F6" w:rsidRPr="00B721F6">
              <w:rPr>
                <w:rFonts w:ascii="Times New Roman" w:hAnsi="Times New Roman" w:cs="Times New Roman"/>
                <w:noProof/>
                <w:webHidden/>
                <w:sz w:val="28"/>
                <w:szCs w:val="28"/>
              </w:rPr>
              <w:t>5</w:t>
            </w:r>
            <w:r w:rsidR="00B721F6" w:rsidRPr="00B721F6">
              <w:rPr>
                <w:rFonts w:ascii="Times New Roman" w:hAnsi="Times New Roman" w:cs="Times New Roman"/>
                <w:noProof/>
                <w:webHidden/>
                <w:sz w:val="28"/>
                <w:szCs w:val="28"/>
              </w:rPr>
              <w:fldChar w:fldCharType="end"/>
            </w:r>
          </w:hyperlink>
        </w:p>
        <w:p w14:paraId="00282030" w14:textId="77777777" w:rsidR="00B721F6" w:rsidRPr="00B721F6" w:rsidRDefault="008B0F6A">
          <w:pPr>
            <w:pStyle w:val="21"/>
            <w:tabs>
              <w:tab w:val="left" w:pos="660"/>
            </w:tabs>
            <w:rPr>
              <w:rFonts w:eastAsiaTheme="minorEastAsia"/>
              <w:b w:val="0"/>
              <w:lang w:eastAsia="ru-RU"/>
            </w:rPr>
          </w:pPr>
          <w:hyperlink w:anchor="_Toc178538795" w:history="1">
            <w:r w:rsidR="00B721F6" w:rsidRPr="00B721F6">
              <w:rPr>
                <w:rStyle w:val="a3"/>
                <w:rFonts w:eastAsia="Times New Roman"/>
                <w:b w:val="0"/>
                <w:lang w:eastAsia="ru-RU"/>
              </w:rPr>
              <w:t>2.</w:t>
            </w:r>
            <w:r w:rsidR="00B721F6" w:rsidRPr="00B721F6">
              <w:rPr>
                <w:rFonts w:eastAsiaTheme="minorEastAsia"/>
                <w:b w:val="0"/>
                <w:lang w:eastAsia="ru-RU"/>
              </w:rPr>
              <w:tab/>
            </w:r>
            <w:r w:rsidR="00B721F6" w:rsidRPr="00B721F6">
              <w:rPr>
                <w:rStyle w:val="a3"/>
                <w:b w:val="0"/>
              </w:rPr>
              <w:t>Приоритеты экономической политики в области услуг</w:t>
            </w:r>
            <w:r w:rsidR="00B721F6" w:rsidRPr="00B721F6">
              <w:rPr>
                <w:b w:val="0"/>
                <w:webHidden/>
              </w:rPr>
              <w:tab/>
            </w:r>
            <w:r w:rsidR="00B721F6" w:rsidRPr="00B721F6">
              <w:rPr>
                <w:b w:val="0"/>
                <w:webHidden/>
              </w:rPr>
              <w:fldChar w:fldCharType="begin"/>
            </w:r>
            <w:r w:rsidR="00B721F6" w:rsidRPr="00B721F6">
              <w:rPr>
                <w:b w:val="0"/>
                <w:webHidden/>
              </w:rPr>
              <w:instrText xml:space="preserve"> PAGEREF _Toc178538795 \h </w:instrText>
            </w:r>
            <w:r w:rsidR="00B721F6" w:rsidRPr="00B721F6">
              <w:rPr>
                <w:b w:val="0"/>
                <w:webHidden/>
              </w:rPr>
            </w:r>
            <w:r w:rsidR="00B721F6" w:rsidRPr="00B721F6">
              <w:rPr>
                <w:b w:val="0"/>
                <w:webHidden/>
              </w:rPr>
              <w:fldChar w:fldCharType="separate"/>
            </w:r>
            <w:r w:rsidR="00B721F6" w:rsidRPr="00B721F6">
              <w:rPr>
                <w:b w:val="0"/>
                <w:webHidden/>
              </w:rPr>
              <w:t>7</w:t>
            </w:r>
            <w:r w:rsidR="00B721F6" w:rsidRPr="00B721F6">
              <w:rPr>
                <w:b w:val="0"/>
                <w:webHidden/>
              </w:rPr>
              <w:fldChar w:fldCharType="end"/>
            </w:r>
          </w:hyperlink>
        </w:p>
        <w:p w14:paraId="1E677794" w14:textId="77777777" w:rsidR="00B721F6" w:rsidRPr="00B721F6" w:rsidRDefault="008B0F6A">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178538796" w:history="1">
            <w:r w:rsidR="00B721F6" w:rsidRPr="00B721F6">
              <w:rPr>
                <w:rStyle w:val="a3"/>
                <w:rFonts w:ascii="Times New Roman" w:hAnsi="Times New Roman" w:cs="Times New Roman"/>
                <w:i/>
                <w:noProof/>
                <w:sz w:val="28"/>
                <w:szCs w:val="28"/>
              </w:rPr>
              <w:t>2.1</w:t>
            </w:r>
            <w:r w:rsidR="00B721F6" w:rsidRPr="00B721F6">
              <w:rPr>
                <w:rFonts w:ascii="Times New Roman" w:eastAsiaTheme="minorEastAsia" w:hAnsi="Times New Roman" w:cs="Times New Roman"/>
                <w:noProof/>
                <w:sz w:val="28"/>
                <w:szCs w:val="28"/>
                <w:lang w:eastAsia="ru-RU"/>
              </w:rPr>
              <w:tab/>
            </w:r>
            <w:r w:rsidR="00B721F6" w:rsidRPr="00B721F6">
              <w:rPr>
                <w:rStyle w:val="a3"/>
                <w:rFonts w:ascii="Times New Roman" w:hAnsi="Times New Roman" w:cs="Times New Roman"/>
                <w:i/>
                <w:noProof/>
                <w:sz w:val="28"/>
                <w:szCs w:val="28"/>
              </w:rPr>
              <w:t>Ключевые направления государственной политики</w:t>
            </w:r>
            <w:r w:rsidR="00B721F6" w:rsidRPr="00B721F6">
              <w:rPr>
                <w:rFonts w:ascii="Times New Roman" w:hAnsi="Times New Roman" w:cs="Times New Roman"/>
                <w:noProof/>
                <w:webHidden/>
                <w:sz w:val="28"/>
                <w:szCs w:val="28"/>
              </w:rPr>
              <w:tab/>
            </w:r>
            <w:r w:rsidR="00B721F6" w:rsidRPr="00B721F6">
              <w:rPr>
                <w:rFonts w:ascii="Times New Roman" w:hAnsi="Times New Roman" w:cs="Times New Roman"/>
                <w:noProof/>
                <w:webHidden/>
                <w:sz w:val="28"/>
                <w:szCs w:val="28"/>
              </w:rPr>
              <w:fldChar w:fldCharType="begin"/>
            </w:r>
            <w:r w:rsidR="00B721F6" w:rsidRPr="00B721F6">
              <w:rPr>
                <w:rFonts w:ascii="Times New Roman" w:hAnsi="Times New Roman" w:cs="Times New Roman"/>
                <w:noProof/>
                <w:webHidden/>
                <w:sz w:val="28"/>
                <w:szCs w:val="28"/>
              </w:rPr>
              <w:instrText xml:space="preserve"> PAGEREF _Toc178538796 \h </w:instrText>
            </w:r>
            <w:r w:rsidR="00B721F6" w:rsidRPr="00B721F6">
              <w:rPr>
                <w:rFonts w:ascii="Times New Roman" w:hAnsi="Times New Roman" w:cs="Times New Roman"/>
                <w:noProof/>
                <w:webHidden/>
                <w:sz w:val="28"/>
                <w:szCs w:val="28"/>
              </w:rPr>
            </w:r>
            <w:r w:rsidR="00B721F6" w:rsidRPr="00B721F6">
              <w:rPr>
                <w:rFonts w:ascii="Times New Roman" w:hAnsi="Times New Roman" w:cs="Times New Roman"/>
                <w:noProof/>
                <w:webHidden/>
                <w:sz w:val="28"/>
                <w:szCs w:val="28"/>
              </w:rPr>
              <w:fldChar w:fldCharType="separate"/>
            </w:r>
            <w:r w:rsidR="00B721F6" w:rsidRPr="00B721F6">
              <w:rPr>
                <w:rFonts w:ascii="Times New Roman" w:hAnsi="Times New Roman" w:cs="Times New Roman"/>
                <w:noProof/>
                <w:webHidden/>
                <w:sz w:val="28"/>
                <w:szCs w:val="28"/>
              </w:rPr>
              <w:t>7</w:t>
            </w:r>
            <w:r w:rsidR="00B721F6" w:rsidRPr="00B721F6">
              <w:rPr>
                <w:rFonts w:ascii="Times New Roman" w:hAnsi="Times New Roman" w:cs="Times New Roman"/>
                <w:noProof/>
                <w:webHidden/>
                <w:sz w:val="28"/>
                <w:szCs w:val="28"/>
              </w:rPr>
              <w:fldChar w:fldCharType="end"/>
            </w:r>
          </w:hyperlink>
        </w:p>
        <w:p w14:paraId="02632DB5" w14:textId="77777777" w:rsidR="00B721F6" w:rsidRPr="00B721F6" w:rsidRDefault="008B0F6A">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178538797" w:history="1">
            <w:r w:rsidR="00B721F6" w:rsidRPr="00B721F6">
              <w:rPr>
                <w:rStyle w:val="a3"/>
                <w:rFonts w:ascii="Times New Roman" w:hAnsi="Times New Roman" w:cs="Times New Roman"/>
                <w:i/>
                <w:noProof/>
                <w:sz w:val="28"/>
                <w:szCs w:val="28"/>
              </w:rPr>
              <w:t>2.1</w:t>
            </w:r>
            <w:r w:rsidR="00B721F6" w:rsidRPr="00B721F6">
              <w:rPr>
                <w:rFonts w:ascii="Times New Roman" w:eastAsiaTheme="minorEastAsia" w:hAnsi="Times New Roman" w:cs="Times New Roman"/>
                <w:noProof/>
                <w:sz w:val="28"/>
                <w:szCs w:val="28"/>
                <w:lang w:eastAsia="ru-RU"/>
              </w:rPr>
              <w:tab/>
            </w:r>
            <w:r w:rsidR="00B721F6" w:rsidRPr="00B721F6">
              <w:rPr>
                <w:rStyle w:val="a3"/>
                <w:rFonts w:ascii="Times New Roman" w:hAnsi="Times New Roman" w:cs="Times New Roman"/>
                <w:i/>
                <w:noProof/>
                <w:sz w:val="28"/>
                <w:szCs w:val="28"/>
              </w:rPr>
              <w:t>Стратегии и программы</w:t>
            </w:r>
            <w:r w:rsidR="00B721F6" w:rsidRPr="00B721F6">
              <w:rPr>
                <w:rFonts w:ascii="Times New Roman" w:hAnsi="Times New Roman" w:cs="Times New Roman"/>
                <w:noProof/>
                <w:webHidden/>
                <w:sz w:val="28"/>
                <w:szCs w:val="28"/>
              </w:rPr>
              <w:tab/>
            </w:r>
            <w:r w:rsidR="00B721F6" w:rsidRPr="00B721F6">
              <w:rPr>
                <w:rFonts w:ascii="Times New Roman" w:hAnsi="Times New Roman" w:cs="Times New Roman"/>
                <w:noProof/>
                <w:webHidden/>
                <w:sz w:val="28"/>
                <w:szCs w:val="28"/>
              </w:rPr>
              <w:fldChar w:fldCharType="begin"/>
            </w:r>
            <w:r w:rsidR="00B721F6" w:rsidRPr="00B721F6">
              <w:rPr>
                <w:rFonts w:ascii="Times New Roman" w:hAnsi="Times New Roman" w:cs="Times New Roman"/>
                <w:noProof/>
                <w:webHidden/>
                <w:sz w:val="28"/>
                <w:szCs w:val="28"/>
              </w:rPr>
              <w:instrText xml:space="preserve"> PAGEREF _Toc178538797 \h </w:instrText>
            </w:r>
            <w:r w:rsidR="00B721F6" w:rsidRPr="00B721F6">
              <w:rPr>
                <w:rFonts w:ascii="Times New Roman" w:hAnsi="Times New Roman" w:cs="Times New Roman"/>
                <w:noProof/>
                <w:webHidden/>
                <w:sz w:val="28"/>
                <w:szCs w:val="28"/>
              </w:rPr>
            </w:r>
            <w:r w:rsidR="00B721F6" w:rsidRPr="00B721F6">
              <w:rPr>
                <w:rFonts w:ascii="Times New Roman" w:hAnsi="Times New Roman" w:cs="Times New Roman"/>
                <w:noProof/>
                <w:webHidden/>
                <w:sz w:val="28"/>
                <w:szCs w:val="28"/>
              </w:rPr>
              <w:fldChar w:fldCharType="separate"/>
            </w:r>
            <w:r w:rsidR="00B721F6" w:rsidRPr="00B721F6">
              <w:rPr>
                <w:rFonts w:ascii="Times New Roman" w:hAnsi="Times New Roman" w:cs="Times New Roman"/>
                <w:noProof/>
                <w:webHidden/>
                <w:sz w:val="28"/>
                <w:szCs w:val="28"/>
              </w:rPr>
              <w:t>7</w:t>
            </w:r>
            <w:r w:rsidR="00B721F6" w:rsidRPr="00B721F6">
              <w:rPr>
                <w:rFonts w:ascii="Times New Roman" w:hAnsi="Times New Roman" w:cs="Times New Roman"/>
                <w:noProof/>
                <w:webHidden/>
                <w:sz w:val="28"/>
                <w:szCs w:val="28"/>
              </w:rPr>
              <w:fldChar w:fldCharType="end"/>
            </w:r>
          </w:hyperlink>
        </w:p>
        <w:p w14:paraId="31DD1873" w14:textId="77777777" w:rsidR="00B721F6" w:rsidRPr="00B721F6" w:rsidRDefault="008B0F6A">
          <w:pPr>
            <w:pStyle w:val="21"/>
            <w:tabs>
              <w:tab w:val="left" w:pos="660"/>
            </w:tabs>
            <w:rPr>
              <w:rFonts w:eastAsiaTheme="minorEastAsia"/>
              <w:b w:val="0"/>
              <w:lang w:eastAsia="ru-RU"/>
            </w:rPr>
          </w:pPr>
          <w:hyperlink w:anchor="_Toc178538798" w:history="1">
            <w:r w:rsidR="00B721F6" w:rsidRPr="00B721F6">
              <w:rPr>
                <w:rStyle w:val="a3"/>
                <w:b w:val="0"/>
              </w:rPr>
              <w:t>3.</w:t>
            </w:r>
            <w:r w:rsidR="00B721F6" w:rsidRPr="00B721F6">
              <w:rPr>
                <w:rFonts w:eastAsiaTheme="minorEastAsia"/>
                <w:b w:val="0"/>
                <w:lang w:eastAsia="ru-RU"/>
              </w:rPr>
              <w:tab/>
            </w:r>
            <w:r w:rsidR="00B721F6" w:rsidRPr="00B721F6">
              <w:rPr>
                <w:rStyle w:val="a3"/>
                <w:b w:val="0"/>
              </w:rPr>
              <w:t>Факторы, способствующие развитию сферы услуг</w:t>
            </w:r>
            <w:r w:rsidR="00B721F6" w:rsidRPr="00B721F6">
              <w:rPr>
                <w:b w:val="0"/>
                <w:webHidden/>
              </w:rPr>
              <w:tab/>
            </w:r>
            <w:r w:rsidR="00B721F6" w:rsidRPr="00B721F6">
              <w:rPr>
                <w:b w:val="0"/>
                <w:webHidden/>
              </w:rPr>
              <w:fldChar w:fldCharType="begin"/>
            </w:r>
            <w:r w:rsidR="00B721F6" w:rsidRPr="00B721F6">
              <w:rPr>
                <w:b w:val="0"/>
                <w:webHidden/>
              </w:rPr>
              <w:instrText xml:space="preserve"> PAGEREF _Toc178538798 \h </w:instrText>
            </w:r>
            <w:r w:rsidR="00B721F6" w:rsidRPr="00B721F6">
              <w:rPr>
                <w:b w:val="0"/>
                <w:webHidden/>
              </w:rPr>
            </w:r>
            <w:r w:rsidR="00B721F6" w:rsidRPr="00B721F6">
              <w:rPr>
                <w:b w:val="0"/>
                <w:webHidden/>
              </w:rPr>
              <w:fldChar w:fldCharType="separate"/>
            </w:r>
            <w:r w:rsidR="00B721F6" w:rsidRPr="00B721F6">
              <w:rPr>
                <w:b w:val="0"/>
                <w:webHidden/>
              </w:rPr>
              <w:t>8</w:t>
            </w:r>
            <w:r w:rsidR="00B721F6" w:rsidRPr="00B721F6">
              <w:rPr>
                <w:b w:val="0"/>
                <w:webHidden/>
              </w:rPr>
              <w:fldChar w:fldCharType="end"/>
            </w:r>
          </w:hyperlink>
        </w:p>
        <w:p w14:paraId="09FFC741" w14:textId="715EDD30" w:rsidR="00B721F6" w:rsidRPr="00B721F6" w:rsidRDefault="008B0F6A">
          <w:pPr>
            <w:pStyle w:val="21"/>
            <w:tabs>
              <w:tab w:val="left" w:pos="660"/>
            </w:tabs>
            <w:rPr>
              <w:rFonts w:eastAsiaTheme="minorEastAsia"/>
              <w:b w:val="0"/>
              <w:lang w:eastAsia="ru-RU"/>
            </w:rPr>
          </w:pPr>
          <w:hyperlink w:anchor="_Toc178538799" w:history="1">
            <w:r w:rsidR="00B721F6" w:rsidRPr="00B721F6">
              <w:rPr>
                <w:rStyle w:val="a3"/>
                <w:b w:val="0"/>
              </w:rPr>
              <w:t>4.</w:t>
            </w:r>
            <w:r w:rsidR="00B721F6" w:rsidRPr="00B721F6">
              <w:rPr>
                <w:rFonts w:eastAsiaTheme="minorEastAsia"/>
                <w:b w:val="0"/>
                <w:lang w:eastAsia="ru-RU"/>
              </w:rPr>
              <w:tab/>
            </w:r>
            <w:r w:rsidR="00B721F6" w:rsidRPr="00B721F6">
              <w:rPr>
                <w:rStyle w:val="a3"/>
                <w:b w:val="0"/>
              </w:rPr>
              <w:t>Проблемы в развитии сферы услуг</w:t>
            </w:r>
            <w:r w:rsidR="00B721F6" w:rsidRPr="00B721F6">
              <w:rPr>
                <w:b w:val="0"/>
                <w:webHidden/>
              </w:rPr>
              <w:tab/>
            </w:r>
            <w:r w:rsidR="00B721F6" w:rsidRPr="00B721F6">
              <w:rPr>
                <w:b w:val="0"/>
                <w:webHidden/>
              </w:rPr>
              <w:fldChar w:fldCharType="begin"/>
            </w:r>
            <w:r w:rsidR="00B721F6" w:rsidRPr="00B721F6">
              <w:rPr>
                <w:b w:val="0"/>
                <w:webHidden/>
              </w:rPr>
              <w:instrText xml:space="preserve"> PAGEREF _Toc178538799 \h </w:instrText>
            </w:r>
            <w:r w:rsidR="00B721F6" w:rsidRPr="00B721F6">
              <w:rPr>
                <w:b w:val="0"/>
                <w:webHidden/>
              </w:rPr>
            </w:r>
            <w:r w:rsidR="00B721F6" w:rsidRPr="00B721F6">
              <w:rPr>
                <w:b w:val="0"/>
                <w:webHidden/>
              </w:rPr>
              <w:fldChar w:fldCharType="separate"/>
            </w:r>
            <w:r w:rsidR="00B721F6" w:rsidRPr="00B721F6">
              <w:rPr>
                <w:b w:val="0"/>
                <w:webHidden/>
              </w:rPr>
              <w:t>9</w:t>
            </w:r>
            <w:r w:rsidR="00B721F6" w:rsidRPr="00B721F6">
              <w:rPr>
                <w:b w:val="0"/>
                <w:webHidden/>
              </w:rPr>
              <w:fldChar w:fldCharType="end"/>
            </w:r>
          </w:hyperlink>
        </w:p>
        <w:p w14:paraId="348BBA11" w14:textId="77777777" w:rsidR="00B721F6" w:rsidRPr="00B721F6" w:rsidRDefault="008B0F6A">
          <w:pPr>
            <w:pStyle w:val="21"/>
            <w:tabs>
              <w:tab w:val="left" w:pos="660"/>
            </w:tabs>
            <w:rPr>
              <w:rFonts w:eastAsiaTheme="minorEastAsia"/>
              <w:b w:val="0"/>
              <w:lang w:eastAsia="ru-RU"/>
            </w:rPr>
          </w:pPr>
          <w:hyperlink w:anchor="_Toc178538800" w:history="1">
            <w:r w:rsidR="00B721F6" w:rsidRPr="00B721F6">
              <w:rPr>
                <w:rStyle w:val="a3"/>
                <w:b w:val="0"/>
              </w:rPr>
              <w:t>5.</w:t>
            </w:r>
            <w:r w:rsidR="00B721F6" w:rsidRPr="00B721F6">
              <w:rPr>
                <w:rFonts w:eastAsiaTheme="minorEastAsia"/>
                <w:b w:val="0"/>
                <w:lang w:eastAsia="ru-RU"/>
              </w:rPr>
              <w:tab/>
            </w:r>
            <w:r w:rsidR="00B721F6" w:rsidRPr="00B721F6">
              <w:rPr>
                <w:rStyle w:val="a3"/>
                <w:b w:val="0"/>
              </w:rPr>
              <w:t>Пути решения проблем и перспективы развития</w:t>
            </w:r>
            <w:r w:rsidR="00B721F6" w:rsidRPr="00B721F6">
              <w:rPr>
                <w:b w:val="0"/>
                <w:webHidden/>
              </w:rPr>
              <w:tab/>
            </w:r>
            <w:r w:rsidR="00B721F6" w:rsidRPr="00B721F6">
              <w:rPr>
                <w:b w:val="0"/>
                <w:webHidden/>
              </w:rPr>
              <w:fldChar w:fldCharType="begin"/>
            </w:r>
            <w:r w:rsidR="00B721F6" w:rsidRPr="00B721F6">
              <w:rPr>
                <w:b w:val="0"/>
                <w:webHidden/>
              </w:rPr>
              <w:instrText xml:space="preserve"> PAGEREF _Toc178538800 \h </w:instrText>
            </w:r>
            <w:r w:rsidR="00B721F6" w:rsidRPr="00B721F6">
              <w:rPr>
                <w:b w:val="0"/>
                <w:webHidden/>
              </w:rPr>
            </w:r>
            <w:r w:rsidR="00B721F6" w:rsidRPr="00B721F6">
              <w:rPr>
                <w:b w:val="0"/>
                <w:webHidden/>
              </w:rPr>
              <w:fldChar w:fldCharType="separate"/>
            </w:r>
            <w:r w:rsidR="00B721F6" w:rsidRPr="00B721F6">
              <w:rPr>
                <w:b w:val="0"/>
                <w:webHidden/>
              </w:rPr>
              <w:t>11</w:t>
            </w:r>
            <w:r w:rsidR="00B721F6" w:rsidRPr="00B721F6">
              <w:rPr>
                <w:b w:val="0"/>
                <w:webHidden/>
              </w:rPr>
              <w:fldChar w:fldCharType="end"/>
            </w:r>
          </w:hyperlink>
        </w:p>
        <w:p w14:paraId="6F6DF384" w14:textId="77777777" w:rsidR="00B721F6" w:rsidRPr="00B721F6" w:rsidRDefault="008B0F6A">
          <w:pPr>
            <w:pStyle w:val="12"/>
            <w:rPr>
              <w:rFonts w:eastAsiaTheme="minorEastAsia"/>
              <w:lang w:eastAsia="ru-RU"/>
            </w:rPr>
          </w:pPr>
          <w:hyperlink w:anchor="_Toc178538801" w:history="1">
            <w:r w:rsidR="00B721F6" w:rsidRPr="00B721F6">
              <w:rPr>
                <w:rStyle w:val="a3"/>
              </w:rPr>
              <w:t>Заключение</w:t>
            </w:r>
            <w:r w:rsidR="00B721F6" w:rsidRPr="00B721F6">
              <w:rPr>
                <w:webHidden/>
              </w:rPr>
              <w:tab/>
            </w:r>
            <w:r w:rsidR="00B721F6" w:rsidRPr="00B721F6">
              <w:rPr>
                <w:webHidden/>
              </w:rPr>
              <w:fldChar w:fldCharType="begin"/>
            </w:r>
            <w:r w:rsidR="00B721F6" w:rsidRPr="00B721F6">
              <w:rPr>
                <w:webHidden/>
              </w:rPr>
              <w:instrText xml:space="preserve"> PAGEREF _Toc178538801 \h </w:instrText>
            </w:r>
            <w:r w:rsidR="00B721F6" w:rsidRPr="00B721F6">
              <w:rPr>
                <w:webHidden/>
              </w:rPr>
            </w:r>
            <w:r w:rsidR="00B721F6" w:rsidRPr="00B721F6">
              <w:rPr>
                <w:webHidden/>
              </w:rPr>
              <w:fldChar w:fldCharType="separate"/>
            </w:r>
            <w:r w:rsidR="00B721F6" w:rsidRPr="00B721F6">
              <w:rPr>
                <w:webHidden/>
              </w:rPr>
              <w:t>12</w:t>
            </w:r>
            <w:r w:rsidR="00B721F6" w:rsidRPr="00B721F6">
              <w:rPr>
                <w:webHidden/>
              </w:rPr>
              <w:fldChar w:fldCharType="end"/>
            </w:r>
          </w:hyperlink>
        </w:p>
        <w:p w14:paraId="47DDBDBF" w14:textId="2BBA2559" w:rsidR="000A6EB4" w:rsidRPr="00B04A0B" w:rsidRDefault="00A44A2F" w:rsidP="00B04A0B">
          <w:pPr>
            <w:rPr>
              <w:rFonts w:ascii="Times New Roman" w:hAnsi="Times New Roman" w:cs="Times New Roman"/>
              <w:bCs/>
              <w:sz w:val="28"/>
              <w:szCs w:val="28"/>
            </w:rPr>
          </w:pPr>
          <w:r w:rsidRPr="00B721F6">
            <w:rPr>
              <w:rFonts w:ascii="Times New Roman" w:hAnsi="Times New Roman" w:cs="Times New Roman"/>
              <w:bCs/>
              <w:sz w:val="28"/>
              <w:szCs w:val="28"/>
            </w:rPr>
            <w:fldChar w:fldCharType="end"/>
          </w:r>
        </w:p>
      </w:sdtContent>
    </w:sdt>
    <w:bookmarkStart w:id="1" w:name="_Toc178538789" w:displacedByCustomXml="prev"/>
    <w:p w14:paraId="64AFCDF7" w14:textId="77777777" w:rsidR="009E3456" w:rsidRDefault="009E3456" w:rsidP="00B721F6">
      <w:pPr>
        <w:pStyle w:val="1"/>
        <w:spacing w:after="240"/>
        <w:jc w:val="center"/>
        <w:rPr>
          <w:rFonts w:ascii="Times New Roman" w:hAnsi="Times New Roman" w:cs="Times New Roman"/>
          <w:b/>
          <w:color w:val="000000" w:themeColor="text1"/>
          <w:sz w:val="28"/>
          <w:szCs w:val="28"/>
        </w:rPr>
        <w:sectPr w:rsidR="009E3456" w:rsidSect="00B04A0B">
          <w:headerReference w:type="default" r:id="rId8"/>
          <w:footerReference w:type="first" r:id="rId9"/>
          <w:pgSz w:w="11906" w:h="16838"/>
          <w:pgMar w:top="1134" w:right="850" w:bottom="1134" w:left="1701" w:header="708" w:footer="708" w:gutter="0"/>
          <w:cols w:space="708"/>
          <w:titlePg/>
          <w:docGrid w:linePitch="360"/>
        </w:sectPr>
      </w:pPr>
    </w:p>
    <w:p w14:paraId="42852741" w14:textId="73D59B32" w:rsidR="00A44A2F" w:rsidRPr="00B721F6" w:rsidRDefault="009C7234" w:rsidP="00B721F6">
      <w:pPr>
        <w:pStyle w:val="1"/>
        <w:spacing w:after="240"/>
        <w:jc w:val="center"/>
        <w:rPr>
          <w:rFonts w:asciiTheme="minorHAnsi" w:hAnsiTheme="minorHAnsi" w:cs="Times New Roman"/>
          <w:color w:val="auto"/>
          <w:sz w:val="28"/>
          <w:szCs w:val="28"/>
        </w:rPr>
      </w:pPr>
      <w:r w:rsidRPr="00A44A2F">
        <w:rPr>
          <w:rFonts w:ascii="Times New Roman" w:hAnsi="Times New Roman" w:cs="Times New Roman"/>
          <w:b/>
          <w:color w:val="000000" w:themeColor="text1"/>
          <w:sz w:val="28"/>
          <w:szCs w:val="28"/>
        </w:rPr>
        <w:lastRenderedPageBreak/>
        <w:t>Введение</w:t>
      </w:r>
      <w:bookmarkEnd w:id="1"/>
    </w:p>
    <w:p w14:paraId="093FBF9C" w14:textId="77777777" w:rsidR="003471BE" w:rsidRDefault="003471BE" w:rsidP="000E4DC7">
      <w:pPr>
        <w:pStyle w:val="22"/>
        <w:spacing w:before="240"/>
      </w:pPr>
      <w:r>
        <w:t>Сфера услуг занимает важное место в экономике Республики Беларусь, обеспечивая значительную долю валового внутреннего продукта (ВВП) и способствуя социально-экономическому развитию. В последние годы наблюдается рост интереса к этой отрасли, что обусловлено глобальными тенденциями и изменениями в структуре экономики. Сфера услуг включает в себя широкий спектр деятельностей, от торговли до туризма, и её развитие требует особого внимания со стороны государства. С учетом динамики мировой экономики, услуги становятся все более значимыми в обеспечении экономической стабильности и роста.</w:t>
      </w:r>
    </w:p>
    <w:p w14:paraId="6DA672B9" w14:textId="25E15B0A" w:rsidR="00B721F6" w:rsidRDefault="003471BE" w:rsidP="000E4DC7">
      <w:pPr>
        <w:pStyle w:val="22"/>
        <w:spacing w:before="240"/>
      </w:pPr>
      <w:r>
        <w:t>Цель данного реферата — анализ состояния и развития сферы услуг в Республике Беларусь, выявление основных приоритетов и проблем, а также определение путей решения этих проблем для обеспечения устойчивого развития сектора</w:t>
      </w:r>
      <w:bookmarkStart w:id="2" w:name="_Toc178538790"/>
      <w:r w:rsidR="0089037E">
        <w:t xml:space="preserve"> услуг.</w:t>
      </w:r>
    </w:p>
    <w:p w14:paraId="258C261C" w14:textId="77777777" w:rsidR="00B721F6" w:rsidRDefault="00B721F6">
      <w:pPr>
        <w:spacing w:line="259" w:lineRule="auto"/>
        <w:rPr>
          <w:rFonts w:ascii="Times New Roman" w:hAnsi="Times New Roman" w:cs="Times New Roman"/>
          <w:noProof/>
          <w:sz w:val="28"/>
          <w:szCs w:val="28"/>
        </w:rPr>
      </w:pPr>
      <w:r>
        <w:br w:type="page"/>
      </w:r>
    </w:p>
    <w:p w14:paraId="0C9EC03D" w14:textId="77777777" w:rsidR="00A23920" w:rsidRPr="007B098C" w:rsidRDefault="00A44A2F" w:rsidP="00B721F6">
      <w:pPr>
        <w:pStyle w:val="22"/>
        <w:numPr>
          <w:ilvl w:val="0"/>
          <w:numId w:val="33"/>
        </w:numPr>
        <w:outlineLvl w:val="1"/>
        <w:rPr>
          <w:rFonts w:eastAsiaTheme="majorEastAsia"/>
        </w:rPr>
      </w:pPr>
      <w:r w:rsidRPr="00A44A2F">
        <w:rPr>
          <w:b/>
        </w:rPr>
        <w:lastRenderedPageBreak/>
        <w:t>Значение сферы услуг для экономики Республики Беларусь</w:t>
      </w:r>
      <w:bookmarkEnd w:id="2"/>
    </w:p>
    <w:p w14:paraId="4141A340" w14:textId="77777777" w:rsidR="0087047B" w:rsidRDefault="003471BE" w:rsidP="000E4DC7">
      <w:pPr>
        <w:pStyle w:val="22"/>
        <w:spacing w:before="240"/>
      </w:pPr>
      <w:r>
        <w:t xml:space="preserve">Сфера услуг в Беларуси продолжает развиваться, обеспечивая высокий уровень занятости и </w:t>
      </w:r>
      <w:r w:rsidRPr="003471BE">
        <w:t>формирует почти половину внутреннего валового продукта Беларуси (</w:t>
      </w:r>
      <w:r>
        <w:t>2023 год – 47,8%). Основными направлениями этого сектора являются торговля и транспорт, которые составляют значительную часть экономики.</w:t>
      </w:r>
    </w:p>
    <w:p w14:paraId="0E20A5D8" w14:textId="77777777" w:rsidR="003471BE" w:rsidRPr="0087047B" w:rsidRDefault="0087047B" w:rsidP="0087047B">
      <w:pPr>
        <w:pStyle w:val="22"/>
        <w:numPr>
          <w:ilvl w:val="0"/>
          <w:numId w:val="23"/>
        </w:numPr>
        <w:outlineLvl w:val="2"/>
      </w:pPr>
      <w:r>
        <w:rPr>
          <w:i/>
        </w:rPr>
        <w:t xml:space="preserve"> </w:t>
      </w:r>
      <w:bookmarkStart w:id="3" w:name="_Toc178538791"/>
      <w:r w:rsidR="003471BE" w:rsidRPr="003471BE">
        <w:rPr>
          <w:i/>
        </w:rPr>
        <w:t>Торговля</w:t>
      </w:r>
      <w:bookmarkEnd w:id="3"/>
    </w:p>
    <w:p w14:paraId="15870FE9" w14:textId="77777777" w:rsidR="003471BE" w:rsidRDefault="003471BE" w:rsidP="003471BE">
      <w:pPr>
        <w:pStyle w:val="22"/>
      </w:pPr>
      <w:r>
        <w:t>Торговля играет важную роль не только в удовлетворении потребностей населения, но и в интеграции страны в международные торговые сети. Республика Беларусь имеет развитую торговую инфраструктуру, включающую более 66 тыс. торговых объектов, что позволяет эффективно удовлетворять потребности населения.</w:t>
      </w:r>
    </w:p>
    <w:p w14:paraId="797A1936" w14:textId="77777777" w:rsidR="003471BE" w:rsidRPr="003471BE" w:rsidRDefault="0087047B" w:rsidP="0087047B">
      <w:pPr>
        <w:pStyle w:val="22"/>
        <w:numPr>
          <w:ilvl w:val="0"/>
          <w:numId w:val="23"/>
        </w:numPr>
        <w:outlineLvl w:val="2"/>
        <w:rPr>
          <w:i/>
        </w:rPr>
      </w:pPr>
      <w:r>
        <w:rPr>
          <w:i/>
        </w:rPr>
        <w:t xml:space="preserve"> </w:t>
      </w:r>
      <w:bookmarkStart w:id="4" w:name="_Toc178538792"/>
      <w:r w:rsidR="003471BE" w:rsidRPr="003471BE">
        <w:rPr>
          <w:i/>
        </w:rPr>
        <w:t>Транспорт</w:t>
      </w:r>
      <w:bookmarkEnd w:id="4"/>
    </w:p>
    <w:p w14:paraId="5C2615F7" w14:textId="77777777" w:rsidR="003471BE" w:rsidRDefault="003471BE" w:rsidP="003471BE">
      <w:pPr>
        <w:pStyle w:val="22"/>
      </w:pPr>
      <w:r>
        <w:t>Транспортные услуги обеспечивают логистику, способствуя доступности товаров и повышая экономическую эффективность. Доля транспортной отрасли в валовом внутреннем продукте в 2023 году составила 4</w:t>
      </w:r>
      <w:r w:rsidR="0087047B">
        <w:t>,</w:t>
      </w:r>
      <w:r>
        <w:t>7%, что подчеркива</w:t>
      </w:r>
      <w:r w:rsidR="0087047B">
        <w:t>ет её значимость для экономики.</w:t>
      </w:r>
    </w:p>
    <w:p w14:paraId="3C258D8E" w14:textId="77777777" w:rsidR="003471BE" w:rsidRPr="003471BE" w:rsidRDefault="0087047B" w:rsidP="0087047B">
      <w:pPr>
        <w:pStyle w:val="22"/>
        <w:numPr>
          <w:ilvl w:val="0"/>
          <w:numId w:val="23"/>
        </w:numPr>
        <w:outlineLvl w:val="2"/>
        <w:rPr>
          <w:i/>
        </w:rPr>
      </w:pPr>
      <w:r>
        <w:rPr>
          <w:i/>
        </w:rPr>
        <w:t xml:space="preserve"> </w:t>
      </w:r>
      <w:bookmarkStart w:id="5" w:name="_Toc178538793"/>
      <w:r w:rsidR="003471BE" w:rsidRPr="003471BE">
        <w:rPr>
          <w:i/>
        </w:rPr>
        <w:t>Разнообразие сферы услуг</w:t>
      </w:r>
      <w:bookmarkEnd w:id="5"/>
    </w:p>
    <w:p w14:paraId="07B45ED9" w14:textId="77777777" w:rsidR="003471BE" w:rsidRDefault="003471BE" w:rsidP="003471BE">
      <w:pPr>
        <w:pStyle w:val="22"/>
      </w:pPr>
      <w:r>
        <w:t xml:space="preserve">Помимо торговли и транспорта, сфера услуг включает в себя информационные технологии, здравоохранение и образование, которые становятся всё более значимыми в условиях глобализации. Это создает дополнительные рабочие места и способствует повышению уровня жизни населения. В экономике Беларуси сектор услуг уже несколько лет занимает ведущие позиции наряду с промышленностью и сельским хозяйством, обеспечивая значительную долю валового внутреннего продукта (ВВП). </w:t>
      </w:r>
    </w:p>
    <w:p w14:paraId="2DA771A4" w14:textId="77777777" w:rsidR="003471BE" w:rsidRPr="003471BE" w:rsidRDefault="0087047B" w:rsidP="0087047B">
      <w:pPr>
        <w:pStyle w:val="22"/>
        <w:numPr>
          <w:ilvl w:val="0"/>
          <w:numId w:val="23"/>
        </w:numPr>
        <w:outlineLvl w:val="2"/>
        <w:rPr>
          <w:i/>
        </w:rPr>
      </w:pPr>
      <w:r>
        <w:rPr>
          <w:i/>
        </w:rPr>
        <w:t xml:space="preserve"> </w:t>
      </w:r>
      <w:bookmarkStart w:id="6" w:name="_Toc178538794"/>
      <w:r w:rsidR="003471BE" w:rsidRPr="003471BE">
        <w:rPr>
          <w:i/>
        </w:rPr>
        <w:t>Влияние на ВВП</w:t>
      </w:r>
      <w:bookmarkEnd w:id="6"/>
    </w:p>
    <w:p w14:paraId="0BBF6D02" w14:textId="77777777" w:rsidR="003471BE" w:rsidRDefault="003471BE" w:rsidP="003471BE">
      <w:pPr>
        <w:pStyle w:val="22"/>
      </w:pPr>
      <w:r>
        <w:t>Структура сферы услуг, влияющая на валовой внутренний продукт (ВВП) Республики Беларусь, демонстрирует разнообразие и важность различных видов экономической деятельности. Торговля и транспорт занимают значительную долю в экономике. Оптовая и розничная торговля</w:t>
      </w:r>
      <w:r w:rsidR="0087047B">
        <w:t xml:space="preserve"> </w:t>
      </w:r>
      <w:r>
        <w:t>удовлетворяет потребности населения и способствует движению товаров. Транспортные услуги обеспечивают логистику и доступность, что критически важно для функционирования экономики.</w:t>
      </w:r>
    </w:p>
    <w:p w14:paraId="49C5A3B1" w14:textId="77777777" w:rsidR="003471BE" w:rsidRDefault="003471BE" w:rsidP="003471BE">
      <w:pPr>
        <w:pStyle w:val="22"/>
      </w:pPr>
      <w:r>
        <w:t>Информационные и коммуникационные услуги становятся всё более значимыми, способствуя интеграции страны в глобальную цифровую экономику. Сектор информации и связи открывает новые возможности для бизнеса и улучшает качество жизни. Финансовые и административные услуги, включая финансовую деятельн</w:t>
      </w:r>
      <w:r w:rsidR="0087047B">
        <w:t>ость и операции с недвижимостью</w:t>
      </w:r>
      <w:r>
        <w:t xml:space="preserve">. Государственные и социальные услуги, такие как образование и </w:t>
      </w:r>
      <w:r>
        <w:lastRenderedPageBreak/>
        <w:t>здравоохранение, обеспечивают высокий уровень жизни населения и способствуют социальному развитию.</w:t>
      </w:r>
    </w:p>
    <w:p w14:paraId="3E259F75" w14:textId="77777777" w:rsidR="003471BE" w:rsidRDefault="003471BE" w:rsidP="003471BE">
      <w:pPr>
        <w:pStyle w:val="22"/>
      </w:pPr>
      <w:r>
        <w:t>Таким образом, сфера услуг в Беларуси играет ключевую роль в экономическом развитии страны, обеспечивая рабочие места, привлекая инвестиции и способствуя общему повышению уровня жизни.</w:t>
      </w:r>
    </w:p>
    <w:p w14:paraId="44632365" w14:textId="77777777" w:rsidR="00A44A2F" w:rsidRPr="00FA5698" w:rsidRDefault="00A44A2F" w:rsidP="000E4DC7">
      <w:pPr>
        <w:pStyle w:val="22"/>
        <w:numPr>
          <w:ilvl w:val="0"/>
          <w:numId w:val="26"/>
        </w:numPr>
        <w:outlineLvl w:val="1"/>
        <w:rPr>
          <w:rFonts w:eastAsia="Times New Roman"/>
          <w:sz w:val="22"/>
          <w:szCs w:val="22"/>
          <w:lang w:eastAsia="ru-RU"/>
        </w:rPr>
      </w:pPr>
      <w:r>
        <w:br w:type="page"/>
      </w:r>
      <w:bookmarkStart w:id="7" w:name="_Toc178538795"/>
      <w:r w:rsidRPr="00A44A2F">
        <w:rPr>
          <w:b/>
          <w:color w:val="000000" w:themeColor="text1"/>
        </w:rPr>
        <w:lastRenderedPageBreak/>
        <w:t>Приоритеты экономической политики в области услуг</w:t>
      </w:r>
      <w:bookmarkEnd w:id="7"/>
    </w:p>
    <w:p w14:paraId="2A51B601" w14:textId="77777777" w:rsidR="0087047B" w:rsidRDefault="0087047B" w:rsidP="000E4DC7">
      <w:pPr>
        <w:pStyle w:val="22"/>
        <w:spacing w:before="240" w:after="0"/>
      </w:pPr>
      <w:r w:rsidRPr="0087047B">
        <w:t>Приоритетами государственной политики в области услуг являются создание условий для внедрения инновационных технологий и модернизации существующих систем связи. Это включает в себя развитие инфраструктуры, которая способствует улучшению качества предоставляемы</w:t>
      </w:r>
      <w:r>
        <w:t>х услуг и увеличивает их объем.</w:t>
      </w:r>
    </w:p>
    <w:p w14:paraId="1BC015D0" w14:textId="77777777" w:rsidR="0087047B" w:rsidRPr="0087047B" w:rsidRDefault="0068648F" w:rsidP="007B098C">
      <w:pPr>
        <w:pStyle w:val="22"/>
        <w:numPr>
          <w:ilvl w:val="0"/>
          <w:numId w:val="27"/>
        </w:numPr>
        <w:spacing w:before="240"/>
        <w:outlineLvl w:val="2"/>
        <w:rPr>
          <w:color w:val="000000" w:themeColor="text1"/>
        </w:rPr>
      </w:pPr>
      <w:r>
        <w:rPr>
          <w:i/>
          <w:color w:val="000000" w:themeColor="text1"/>
        </w:rPr>
        <w:t xml:space="preserve"> </w:t>
      </w:r>
      <w:bookmarkStart w:id="8" w:name="_Toc178538796"/>
      <w:r w:rsidR="0087047B" w:rsidRPr="0087047B">
        <w:rPr>
          <w:i/>
          <w:color w:val="000000" w:themeColor="text1"/>
        </w:rPr>
        <w:t>Ключевые направления государственной политики</w:t>
      </w:r>
      <w:bookmarkEnd w:id="8"/>
    </w:p>
    <w:p w14:paraId="3311910C" w14:textId="77777777" w:rsidR="0087047B" w:rsidRPr="0087047B" w:rsidRDefault="0087047B" w:rsidP="00FA5698">
      <w:pPr>
        <w:pStyle w:val="22"/>
        <w:spacing w:after="0"/>
      </w:pPr>
      <w:r w:rsidRPr="0087047B">
        <w:t>Создание условий макроэкономического развития: Поддержка новых технологий и инноваций в сфере услуг. Модернизация систем связи, повышение качества информационных услуг и внедрение новых технологий являются важными аспектами данной политики.</w:t>
      </w:r>
    </w:p>
    <w:p w14:paraId="43F653F3" w14:textId="77777777" w:rsidR="0087047B" w:rsidRPr="0087047B" w:rsidRDefault="0087047B" w:rsidP="00FA5698">
      <w:pPr>
        <w:pStyle w:val="22"/>
        <w:spacing w:after="0"/>
      </w:pPr>
      <w:r w:rsidRPr="0087047B">
        <w:t>Рост объемов услуг: Расширение спектра и структуры услуг, а также увеличение доли сферы услуг в ВВП. Это позволит повысить вклад сектора в экономическое развитие страны.</w:t>
      </w:r>
    </w:p>
    <w:p w14:paraId="5BFF5BE8" w14:textId="77777777" w:rsidR="0087047B" w:rsidRPr="0087047B" w:rsidRDefault="0087047B" w:rsidP="00FA5698">
      <w:pPr>
        <w:pStyle w:val="22"/>
        <w:spacing w:after="0"/>
      </w:pPr>
      <w:r w:rsidRPr="0087047B">
        <w:t>Развитие инфраструктуры: Создание условий, способствующих улучшению инвестиционного климата, становится важным приоритетом для привлечения частных инвестиций в сферу услуг.</w:t>
      </w:r>
    </w:p>
    <w:p w14:paraId="6E75A9D2" w14:textId="77777777" w:rsidR="0087047B" w:rsidRPr="0087047B" w:rsidRDefault="0087047B" w:rsidP="00FA5698">
      <w:pPr>
        <w:pStyle w:val="22"/>
        <w:spacing w:after="0"/>
      </w:pPr>
      <w:r w:rsidRPr="0087047B">
        <w:t>Развитие экспортного потенциала: Увеличение экспорта услуг в сферах страхования и финансов способствует притоку валюты в страну и улучшению платежного баланса.</w:t>
      </w:r>
    </w:p>
    <w:p w14:paraId="3300D5A0" w14:textId="5AF72045" w:rsidR="0087047B" w:rsidRPr="00FA5698" w:rsidRDefault="008F52FF" w:rsidP="008F52FF">
      <w:pPr>
        <w:pStyle w:val="22"/>
        <w:spacing w:before="240"/>
        <w:ind w:left="927" w:firstLine="0"/>
        <w:outlineLvl w:val="2"/>
        <w:rPr>
          <w:i/>
          <w:color w:val="000000" w:themeColor="text1"/>
        </w:rPr>
      </w:pPr>
      <w:r>
        <w:rPr>
          <w:i/>
          <w:color w:val="000000" w:themeColor="text1"/>
        </w:rPr>
        <w:t>2.2</w:t>
      </w:r>
      <w:r w:rsidR="0068648F">
        <w:rPr>
          <w:i/>
          <w:color w:val="000000" w:themeColor="text1"/>
        </w:rPr>
        <w:t xml:space="preserve"> </w:t>
      </w:r>
      <w:bookmarkStart w:id="9" w:name="_Toc178538797"/>
      <w:r w:rsidR="0087047B" w:rsidRPr="00FA5698">
        <w:rPr>
          <w:i/>
          <w:color w:val="000000" w:themeColor="text1"/>
        </w:rPr>
        <w:t>Стратегии и программы</w:t>
      </w:r>
      <w:bookmarkEnd w:id="9"/>
    </w:p>
    <w:p w14:paraId="42102A2D" w14:textId="77777777" w:rsidR="0087047B" w:rsidRPr="0087047B" w:rsidRDefault="0087047B" w:rsidP="00FA5698">
      <w:pPr>
        <w:pStyle w:val="22"/>
        <w:spacing w:after="0"/>
      </w:pPr>
      <w:r w:rsidRPr="0087047B">
        <w:t>Государственная политика Беларуси направлена на поддержание и стимулирование роста сферы услуг, что отражается в ряде стратегий и программ:</w:t>
      </w:r>
    </w:p>
    <w:p w14:paraId="012ECC08" w14:textId="77777777" w:rsidR="0087047B" w:rsidRPr="0087047B" w:rsidRDefault="0087047B" w:rsidP="00FA5698">
      <w:pPr>
        <w:pStyle w:val="22"/>
        <w:spacing w:after="0"/>
      </w:pPr>
      <w:r w:rsidRPr="0087047B">
        <w:t>Программа социально-экономического развития Республики Беларусь на 2021–2025 годы: Подчеркивает важность развития высокотехнологичных и инновационных услуг.</w:t>
      </w:r>
    </w:p>
    <w:p w14:paraId="7B55ED8C" w14:textId="77777777" w:rsidR="0087047B" w:rsidRPr="0087047B" w:rsidRDefault="0087047B" w:rsidP="00FA5698">
      <w:pPr>
        <w:pStyle w:val="22"/>
        <w:spacing w:after="0"/>
      </w:pPr>
      <w:r w:rsidRPr="00FA5698">
        <w:t>Развитие диджитализации и расширение IT-сектора</w:t>
      </w:r>
      <w:r w:rsidRPr="0087047B">
        <w:t xml:space="preserve">: </w:t>
      </w:r>
      <w:r w:rsidR="00FA5698">
        <w:t>Г</w:t>
      </w:r>
      <w:r w:rsidR="00FA5698" w:rsidRPr="0087047B">
        <w:t>осударство предоставляет льготные условия для IT-компаний</w:t>
      </w:r>
      <w:r w:rsidR="00FA5698">
        <w:t xml:space="preserve"> ч</w:t>
      </w:r>
      <w:r w:rsidRPr="0087047B">
        <w:t>ерез Парки высоких технологий (ПВТ</w:t>
      </w:r>
      <w:r w:rsidR="00FA5698">
        <w:t xml:space="preserve"> </w:t>
      </w:r>
      <w:r w:rsidR="00FA5698" w:rsidRPr="00FA5698">
        <w:t xml:space="preserve">– это специальный правовой режим, действующий для компаний-резидентов, осуществляющих деятельность по </w:t>
      </w:r>
      <w:r w:rsidR="00FA5698">
        <w:t xml:space="preserve">разным </w:t>
      </w:r>
      <w:r w:rsidR="00FA5698" w:rsidRPr="00FA5698">
        <w:t>направлениям, включая разработку программного обеспечения, фундаментальные и прикладные исследования, экспериментальные разработки в области естественных и т</w:t>
      </w:r>
      <w:r w:rsidR="00FA5698">
        <w:t>ехнических наук, майнинг и иные).</w:t>
      </w:r>
    </w:p>
    <w:p w14:paraId="2A871F3B" w14:textId="77777777" w:rsidR="0087047B" w:rsidRPr="0087047B" w:rsidRDefault="0087047B" w:rsidP="00FA5698">
      <w:pPr>
        <w:pStyle w:val="22"/>
        <w:spacing w:after="0"/>
      </w:pPr>
      <w:r w:rsidRPr="0087047B">
        <w:t>Туризм и культура: Активная поддержка развития туристической инфраструктуры и продвижение Беларуси как привлекательного направления на мировом рынке.</w:t>
      </w:r>
    </w:p>
    <w:p w14:paraId="6C596B3A" w14:textId="23EABB89" w:rsidR="00A44A2F" w:rsidRDefault="0087047B" w:rsidP="006D212A">
      <w:pPr>
        <w:pStyle w:val="22"/>
        <w:spacing w:after="0"/>
      </w:pPr>
      <w:r w:rsidRPr="0087047B">
        <w:t>Финансовая и банковская сфера: Увеличение внимания на развитие инновационных финансовых продуктов и систем цифровых платежей.</w:t>
      </w:r>
    </w:p>
    <w:p w14:paraId="3D73814A" w14:textId="77777777" w:rsidR="00A44A2F" w:rsidRPr="00A44A2F" w:rsidRDefault="00A44A2F" w:rsidP="007B098C">
      <w:pPr>
        <w:pStyle w:val="2"/>
        <w:numPr>
          <w:ilvl w:val="0"/>
          <w:numId w:val="26"/>
        </w:numPr>
        <w:spacing w:after="240"/>
        <w:rPr>
          <w:rFonts w:ascii="Times New Roman" w:hAnsi="Times New Roman" w:cs="Times New Roman"/>
          <w:b/>
          <w:color w:val="000000" w:themeColor="text1"/>
          <w:sz w:val="28"/>
          <w:szCs w:val="28"/>
        </w:rPr>
      </w:pPr>
      <w:bookmarkStart w:id="10" w:name="_Toc178538798"/>
      <w:r w:rsidRPr="00A44A2F">
        <w:rPr>
          <w:rFonts w:ascii="Times New Roman" w:hAnsi="Times New Roman" w:cs="Times New Roman"/>
          <w:b/>
          <w:color w:val="000000" w:themeColor="text1"/>
          <w:sz w:val="28"/>
          <w:szCs w:val="28"/>
        </w:rPr>
        <w:lastRenderedPageBreak/>
        <w:t>Факторы, способствующие развитию сферы услуг</w:t>
      </w:r>
      <w:bookmarkEnd w:id="10"/>
    </w:p>
    <w:p w14:paraId="1333B90B" w14:textId="77777777" w:rsidR="007B098C" w:rsidRDefault="0068648F" w:rsidP="000E4DC7">
      <w:pPr>
        <w:pStyle w:val="22"/>
        <w:spacing w:before="240" w:after="0"/>
        <w:rPr>
          <w:lang w:eastAsia="ru-RU"/>
        </w:rPr>
      </w:pPr>
      <w:r w:rsidRPr="0068648F">
        <w:rPr>
          <w:lang w:eastAsia="ru-RU"/>
        </w:rPr>
        <w:t>Развитие сферы услуг в Беларуси обеспечивается несколькими ключевыми факторами:</w:t>
      </w:r>
    </w:p>
    <w:p w14:paraId="424EA793" w14:textId="77777777" w:rsidR="0068648F" w:rsidRPr="0068648F" w:rsidRDefault="0068648F" w:rsidP="007B098C">
      <w:pPr>
        <w:pStyle w:val="22"/>
        <w:spacing w:after="0"/>
        <w:rPr>
          <w:lang w:eastAsia="ru-RU"/>
        </w:rPr>
      </w:pPr>
      <w:r w:rsidRPr="00433CD4">
        <w:rPr>
          <w:b/>
          <w:bCs/>
          <w:lang w:eastAsia="ru-RU"/>
        </w:rPr>
        <w:t>Государственное регулирование</w:t>
      </w:r>
      <w:r w:rsidRPr="007B098C">
        <w:rPr>
          <w:b/>
          <w:lang w:eastAsia="ru-RU"/>
        </w:rPr>
        <w:t>:</w:t>
      </w:r>
      <w:r w:rsidRPr="0068648F">
        <w:rPr>
          <w:lang w:eastAsia="ru-RU"/>
        </w:rPr>
        <w:t xml:space="preserve"> Эффективное регулирование на уровне правительства создает условия для роста и развития сферы услуг. Поддержка со стороны государства важна для формирования благоприятной бизнес-среды.</w:t>
      </w:r>
    </w:p>
    <w:p w14:paraId="5E7F7E4E" w14:textId="77777777" w:rsidR="0068648F" w:rsidRPr="0068648F" w:rsidRDefault="0068648F" w:rsidP="0068648F">
      <w:pPr>
        <w:pStyle w:val="22"/>
        <w:spacing w:after="0"/>
        <w:rPr>
          <w:lang w:eastAsia="ru-RU"/>
        </w:rPr>
      </w:pPr>
      <w:r w:rsidRPr="0068648F">
        <w:rPr>
          <w:b/>
          <w:bCs/>
          <w:lang w:eastAsia="ru-RU"/>
        </w:rPr>
        <w:t>Географическое положение</w:t>
      </w:r>
      <w:r w:rsidRPr="0068648F">
        <w:rPr>
          <w:b/>
          <w:lang w:eastAsia="ru-RU"/>
        </w:rPr>
        <w:t>:</w:t>
      </w:r>
      <w:r w:rsidRPr="0068648F">
        <w:rPr>
          <w:lang w:eastAsia="ru-RU"/>
        </w:rPr>
        <w:t xml:space="preserve"> Беларусь находится на перекрёстке транспортных путей между Европой и Азией, что способствует развитию транспортных и логистических услуг. Это делает страну стратегически важным узлом для международной торговли.</w:t>
      </w:r>
    </w:p>
    <w:p w14:paraId="5C1D5040" w14:textId="77777777" w:rsidR="0068648F" w:rsidRPr="0068648F" w:rsidRDefault="0068648F" w:rsidP="0068648F">
      <w:pPr>
        <w:pStyle w:val="22"/>
        <w:spacing w:after="0"/>
        <w:rPr>
          <w:lang w:eastAsia="ru-RU"/>
        </w:rPr>
      </w:pPr>
      <w:r w:rsidRPr="0068648F">
        <w:rPr>
          <w:b/>
          <w:bCs/>
          <w:lang w:eastAsia="ru-RU"/>
        </w:rPr>
        <w:t>Развитие информационно-коммуникационных технологий (ИКТ)</w:t>
      </w:r>
      <w:r w:rsidRPr="0068648F">
        <w:rPr>
          <w:b/>
          <w:lang w:eastAsia="ru-RU"/>
        </w:rPr>
        <w:t>:</w:t>
      </w:r>
      <w:r w:rsidRPr="0068648F">
        <w:rPr>
          <w:lang w:eastAsia="ru-RU"/>
        </w:rPr>
        <w:t xml:space="preserve"> Создание Парка высоких технологий привлекло значительные инвестиции в сферу IT, что позволило сделать её одной из ведущих отраслей в экономике. Новые технологии повышают эффективность бизнес-процессов и улучшают качество услуг.</w:t>
      </w:r>
    </w:p>
    <w:p w14:paraId="6B9C7FE3" w14:textId="77777777" w:rsidR="0068648F" w:rsidRPr="0068648F" w:rsidRDefault="0068648F" w:rsidP="0068648F">
      <w:pPr>
        <w:pStyle w:val="22"/>
        <w:spacing w:after="0"/>
        <w:rPr>
          <w:lang w:eastAsia="ru-RU"/>
        </w:rPr>
      </w:pPr>
      <w:r w:rsidRPr="0068648F">
        <w:rPr>
          <w:b/>
          <w:bCs/>
          <w:lang w:eastAsia="ru-RU"/>
        </w:rPr>
        <w:t>Государственная поддержка малого и среднего бизнеса</w:t>
      </w:r>
      <w:r w:rsidRPr="0068648F">
        <w:rPr>
          <w:b/>
          <w:lang w:eastAsia="ru-RU"/>
        </w:rPr>
        <w:t>:</w:t>
      </w:r>
      <w:r w:rsidRPr="0068648F">
        <w:rPr>
          <w:lang w:eastAsia="ru-RU"/>
        </w:rPr>
        <w:t xml:space="preserve"> В секторе услуг активно развиваются малые и средние предприятия, которые предоставляют широкий спектр услуг и способствуют созданию новых рабочих мест. Государственные программы поддержки помогают им расти и развиваться.</w:t>
      </w:r>
    </w:p>
    <w:p w14:paraId="6DE32318" w14:textId="77777777" w:rsidR="0068648F" w:rsidRPr="0068648F" w:rsidRDefault="0068648F" w:rsidP="0068648F">
      <w:pPr>
        <w:pStyle w:val="22"/>
        <w:spacing w:after="0"/>
        <w:rPr>
          <w:lang w:eastAsia="ru-RU"/>
        </w:rPr>
      </w:pPr>
      <w:r w:rsidRPr="0068648F">
        <w:rPr>
          <w:b/>
          <w:bCs/>
          <w:lang w:eastAsia="ru-RU"/>
        </w:rPr>
        <w:t>Развитие инфраструктуры</w:t>
      </w:r>
      <w:r w:rsidRPr="0068648F">
        <w:rPr>
          <w:lang w:eastAsia="ru-RU"/>
        </w:rPr>
        <w:t>: Улучшение транспортной и логистической инфраструктуры непосредственно влияет на качество услуг и доступность товаров для потребителей. Эффективная инфраструктура облегчает перемещение товаров и услуг, что критически важно для удовлетворения потребностей рынка.</w:t>
      </w:r>
    </w:p>
    <w:p w14:paraId="3DC644D5" w14:textId="77777777" w:rsidR="0068648F" w:rsidRPr="0068648F" w:rsidRDefault="0068648F" w:rsidP="0068648F">
      <w:pPr>
        <w:pStyle w:val="22"/>
        <w:spacing w:after="0"/>
        <w:rPr>
          <w:lang w:eastAsia="ru-RU"/>
        </w:rPr>
      </w:pPr>
      <w:r w:rsidRPr="0068648F">
        <w:rPr>
          <w:b/>
          <w:bCs/>
          <w:lang w:eastAsia="ru-RU"/>
        </w:rPr>
        <w:t>Инвестиции в человеческий капитал</w:t>
      </w:r>
      <w:r w:rsidRPr="0068648F">
        <w:rPr>
          <w:b/>
          <w:lang w:eastAsia="ru-RU"/>
        </w:rPr>
        <w:t>:</w:t>
      </w:r>
      <w:r w:rsidRPr="0068648F">
        <w:rPr>
          <w:lang w:eastAsia="ru-RU"/>
        </w:rPr>
        <w:t xml:space="preserve"> Образование и повышение квалификации работников являются критически важными для развития сферы услуг. Инвестиции в обучение и подготовку специалистов помогут создать конкурентоспособный рынок труда и удовлетворить требования современных потребителей.</w:t>
      </w:r>
    </w:p>
    <w:p w14:paraId="7A4B759E" w14:textId="77777777" w:rsidR="0068648F" w:rsidRPr="0068648F" w:rsidRDefault="0068648F" w:rsidP="0068648F">
      <w:pPr>
        <w:pStyle w:val="22"/>
        <w:spacing w:after="0"/>
        <w:rPr>
          <w:lang w:eastAsia="ru-RU"/>
        </w:rPr>
      </w:pPr>
      <w:r w:rsidRPr="0068648F">
        <w:rPr>
          <w:b/>
          <w:bCs/>
          <w:lang w:eastAsia="ru-RU"/>
        </w:rPr>
        <w:t>Технологические новшества</w:t>
      </w:r>
      <w:r w:rsidRPr="0068648F">
        <w:rPr>
          <w:b/>
          <w:lang w:eastAsia="ru-RU"/>
        </w:rPr>
        <w:t>:</w:t>
      </w:r>
      <w:r w:rsidRPr="0068648F">
        <w:rPr>
          <w:lang w:eastAsia="ru-RU"/>
        </w:rPr>
        <w:t xml:space="preserve"> Внедрение новых технологий, включая информационные и коммуникационные технологии (ИКТ), играет важную роль в развитии сектора услуг. Эти технологии повышают производительность и качество предоставляемых услуг.</w:t>
      </w:r>
    </w:p>
    <w:p w14:paraId="3BEC3139" w14:textId="77777777" w:rsidR="0068648F" w:rsidRPr="0068648F" w:rsidRDefault="0068648F" w:rsidP="0068648F">
      <w:pPr>
        <w:pStyle w:val="22"/>
        <w:spacing w:after="0"/>
        <w:rPr>
          <w:lang w:eastAsia="ru-RU"/>
        </w:rPr>
      </w:pPr>
      <w:r w:rsidRPr="0068648F">
        <w:rPr>
          <w:lang w:eastAsia="ru-RU"/>
        </w:rPr>
        <w:t>Эти факторы создают условия для увеличения объемов услуг и их качества, что способствует улучшению конкурентоспособности Беларуси на международной арене.</w:t>
      </w:r>
    </w:p>
    <w:p w14:paraId="6F29373D" w14:textId="77777777" w:rsidR="00A44A2F" w:rsidRPr="00A44A2F" w:rsidRDefault="00A44A2F" w:rsidP="00A44A2F">
      <w:r>
        <w:br w:type="page"/>
      </w:r>
    </w:p>
    <w:p w14:paraId="1B390FB4" w14:textId="10A05162" w:rsidR="00A44A2F" w:rsidRPr="00A44A2F" w:rsidRDefault="00A44A2F" w:rsidP="006D212A">
      <w:pPr>
        <w:pStyle w:val="2"/>
        <w:numPr>
          <w:ilvl w:val="0"/>
          <w:numId w:val="26"/>
        </w:numPr>
        <w:spacing w:after="240"/>
        <w:rPr>
          <w:rFonts w:ascii="Times New Roman" w:hAnsi="Times New Roman" w:cs="Times New Roman"/>
          <w:b/>
          <w:color w:val="000000" w:themeColor="text1"/>
          <w:sz w:val="28"/>
          <w:szCs w:val="28"/>
        </w:rPr>
      </w:pPr>
      <w:bookmarkStart w:id="11" w:name="_Toc178538799"/>
      <w:r w:rsidRPr="00A44A2F">
        <w:rPr>
          <w:rFonts w:ascii="Times New Roman" w:hAnsi="Times New Roman" w:cs="Times New Roman"/>
          <w:b/>
          <w:color w:val="000000" w:themeColor="text1"/>
          <w:sz w:val="28"/>
          <w:szCs w:val="28"/>
        </w:rPr>
        <w:lastRenderedPageBreak/>
        <w:t>Проблемы в развитии сферы услуг</w:t>
      </w:r>
      <w:bookmarkEnd w:id="11"/>
    </w:p>
    <w:p w14:paraId="771C3FA2" w14:textId="5F586A4E" w:rsidR="0068648F" w:rsidRPr="0068648F" w:rsidRDefault="0068648F" w:rsidP="000E4DC7">
      <w:pPr>
        <w:pStyle w:val="22"/>
        <w:spacing w:before="240" w:after="0"/>
        <w:rPr>
          <w:lang w:eastAsia="ru-RU"/>
        </w:rPr>
      </w:pPr>
      <w:r w:rsidRPr="0068648F">
        <w:rPr>
          <w:lang w:eastAsia="ru-RU"/>
        </w:rPr>
        <w:t>Несмотря на достижения, сфера услуг в Беларуси сталкивается с рядом проблем, которые препятствуют её дальнейшему развитию</w:t>
      </w:r>
      <w:r w:rsidR="008F52FF">
        <w:rPr>
          <w:lang w:eastAsia="ru-RU"/>
        </w:rPr>
        <w:t>.</w:t>
      </w:r>
    </w:p>
    <w:p w14:paraId="11C2227D" w14:textId="77777777" w:rsidR="0068648F" w:rsidRPr="0068648F" w:rsidRDefault="0068648F" w:rsidP="0068648F">
      <w:pPr>
        <w:pStyle w:val="22"/>
        <w:spacing w:after="0"/>
        <w:rPr>
          <w:lang w:eastAsia="ru-RU"/>
        </w:rPr>
      </w:pPr>
      <w:r w:rsidRPr="0068648F">
        <w:rPr>
          <w:b/>
          <w:bCs/>
          <w:lang w:eastAsia="ru-RU"/>
        </w:rPr>
        <w:t>Недостаточная развитость логистики</w:t>
      </w:r>
      <w:r w:rsidRPr="0068648F">
        <w:rPr>
          <w:lang w:eastAsia="ru-RU"/>
        </w:rPr>
        <w:t>: Отсутствие оптимизированных складских и торговых помещений замедляет развитие сектора и снижает его эффективность. Логистическая инфраструктура нуждается в оптимизации, особенно в вопросах хранения и товародвижения.</w:t>
      </w:r>
    </w:p>
    <w:p w14:paraId="5FB1D9F8" w14:textId="77777777" w:rsidR="0068648F" w:rsidRPr="0068648F" w:rsidRDefault="0068648F" w:rsidP="0068648F">
      <w:pPr>
        <w:pStyle w:val="22"/>
        <w:spacing w:after="0"/>
        <w:rPr>
          <w:lang w:eastAsia="ru-RU"/>
        </w:rPr>
      </w:pPr>
      <w:r w:rsidRPr="0068648F">
        <w:rPr>
          <w:b/>
          <w:bCs/>
          <w:lang w:eastAsia="ru-RU"/>
        </w:rPr>
        <w:t>Высокая себестоимость услуг ЖКХ</w:t>
      </w:r>
      <w:r w:rsidRPr="0068648F">
        <w:rPr>
          <w:lang w:eastAsia="ru-RU"/>
        </w:rPr>
        <w:t>: Высокая стоимость услуг ЖКХ требует бюджетного субсидирования, что негативно сказывается на экономии ресурсов и не стимулирует повышение качества предоставляемых услуг.</w:t>
      </w:r>
    </w:p>
    <w:p w14:paraId="4503E0A7" w14:textId="77777777" w:rsidR="0068648F" w:rsidRPr="0068648F" w:rsidRDefault="0068648F" w:rsidP="0068648F">
      <w:pPr>
        <w:pStyle w:val="22"/>
        <w:spacing w:after="0"/>
        <w:rPr>
          <w:lang w:eastAsia="ru-RU"/>
        </w:rPr>
      </w:pPr>
      <w:r w:rsidRPr="0068648F">
        <w:rPr>
          <w:b/>
          <w:bCs/>
          <w:lang w:eastAsia="ru-RU"/>
        </w:rPr>
        <w:t>Отставание по уровню развития услуг связи</w:t>
      </w:r>
      <w:r w:rsidRPr="0068648F">
        <w:rPr>
          <w:lang w:eastAsia="ru-RU"/>
        </w:rPr>
        <w:t>: Низкая скорость интернет-соединения по сравнению с развитыми странами затрудняет доступ к современным услугам и снижает конкурентоспособность. Несмотря на развитие интернет-соединений и мобильной связи, Беларусь отстает от развитых стран по таким показателям, как скорость интернета и доступность цифровых услуг.</w:t>
      </w:r>
    </w:p>
    <w:p w14:paraId="40CE2D2D" w14:textId="77777777" w:rsidR="0068648F" w:rsidRPr="0068648F" w:rsidRDefault="0068648F" w:rsidP="0068648F">
      <w:pPr>
        <w:pStyle w:val="22"/>
        <w:spacing w:after="0"/>
        <w:rPr>
          <w:lang w:eastAsia="ru-RU"/>
        </w:rPr>
      </w:pPr>
      <w:r w:rsidRPr="0068648F">
        <w:rPr>
          <w:b/>
          <w:bCs/>
          <w:lang w:eastAsia="ru-RU"/>
        </w:rPr>
        <w:t>Проблемы с качеством услуг</w:t>
      </w:r>
      <w:r w:rsidRPr="0068648F">
        <w:rPr>
          <w:lang w:eastAsia="ru-RU"/>
        </w:rPr>
        <w:t>: Недостаток конкуренции в отдельных секторах, таких как общественное питание и гостиничный бизнес, приводит к отсутствию стимула для повышения качества предоставляемых услуг.</w:t>
      </w:r>
    </w:p>
    <w:p w14:paraId="40A7EE44" w14:textId="77777777" w:rsidR="0068648F" w:rsidRPr="0068648F" w:rsidRDefault="0068648F" w:rsidP="0068648F">
      <w:pPr>
        <w:pStyle w:val="22"/>
        <w:spacing w:after="0"/>
        <w:rPr>
          <w:lang w:eastAsia="ru-RU"/>
        </w:rPr>
      </w:pPr>
      <w:r w:rsidRPr="0068648F">
        <w:rPr>
          <w:b/>
          <w:bCs/>
          <w:lang w:eastAsia="ru-RU"/>
        </w:rPr>
        <w:t>Региональное неравенство</w:t>
      </w:r>
      <w:r w:rsidRPr="0068648F">
        <w:rPr>
          <w:lang w:eastAsia="ru-RU"/>
        </w:rPr>
        <w:t>: Развитие сферы услуг различается по регионам, что связано с уровнем жизни и экономическим развитием отдельных территорий. Развитие услуг в различных регионах страны значительно отличается от уровня в центральных областях.</w:t>
      </w:r>
    </w:p>
    <w:p w14:paraId="056C7528" w14:textId="77777777" w:rsidR="0068648F" w:rsidRPr="0068648F" w:rsidRDefault="0068648F" w:rsidP="0068648F">
      <w:pPr>
        <w:pStyle w:val="22"/>
        <w:spacing w:after="0"/>
        <w:rPr>
          <w:lang w:eastAsia="ru-RU"/>
        </w:rPr>
      </w:pPr>
      <w:r w:rsidRPr="0068648F">
        <w:rPr>
          <w:b/>
          <w:bCs/>
          <w:lang w:eastAsia="ru-RU"/>
        </w:rPr>
        <w:t>Социально ориентированное развитие</w:t>
      </w:r>
      <w:r w:rsidRPr="0068648F">
        <w:rPr>
          <w:lang w:eastAsia="ru-RU"/>
        </w:rPr>
        <w:t>: Государство активно заказывает услуги социальной направленности, контролируя их реализацию. Однако иногда наблюдается недостаток гибкости и эффективности в исполнении этих заказов.</w:t>
      </w:r>
    </w:p>
    <w:p w14:paraId="2CD739D4" w14:textId="77777777" w:rsidR="0068648F" w:rsidRPr="0068648F" w:rsidRDefault="0068648F" w:rsidP="0068648F">
      <w:pPr>
        <w:pStyle w:val="22"/>
        <w:spacing w:after="0"/>
        <w:rPr>
          <w:lang w:eastAsia="ru-RU"/>
        </w:rPr>
      </w:pPr>
      <w:r w:rsidRPr="0068648F">
        <w:rPr>
          <w:b/>
          <w:bCs/>
          <w:lang w:eastAsia="ru-RU"/>
        </w:rPr>
        <w:t>Ресурсоэффективность и экология</w:t>
      </w:r>
      <w:r w:rsidRPr="0068648F">
        <w:rPr>
          <w:lang w:eastAsia="ru-RU"/>
        </w:rPr>
        <w:t>: Важной задачей остается обеспечение экологически направленного развития, но это требует значительных вложений в энергоэффективные технологии.</w:t>
      </w:r>
    </w:p>
    <w:p w14:paraId="57D239A1" w14:textId="77777777" w:rsidR="0068648F" w:rsidRPr="0068648F" w:rsidRDefault="0068648F" w:rsidP="0068648F">
      <w:pPr>
        <w:pStyle w:val="22"/>
        <w:spacing w:after="0"/>
        <w:rPr>
          <w:lang w:eastAsia="ru-RU"/>
        </w:rPr>
      </w:pPr>
      <w:r w:rsidRPr="0068648F">
        <w:rPr>
          <w:b/>
          <w:bCs/>
          <w:lang w:eastAsia="ru-RU"/>
        </w:rPr>
        <w:t>Инновации и информатизация</w:t>
      </w:r>
      <w:r w:rsidRPr="0068648F">
        <w:rPr>
          <w:lang w:eastAsia="ru-RU"/>
        </w:rPr>
        <w:t>: Сектор услуг базируется на интеллектуально-инновационной основе, но развитие неравномерно, особенно в связи с отставанием в сфере связи.</w:t>
      </w:r>
    </w:p>
    <w:p w14:paraId="36F9B77F" w14:textId="77777777" w:rsidR="0068648F" w:rsidRPr="0068648F" w:rsidRDefault="0068648F" w:rsidP="0068648F">
      <w:pPr>
        <w:pStyle w:val="22"/>
        <w:spacing w:after="0"/>
        <w:rPr>
          <w:lang w:eastAsia="ru-RU"/>
        </w:rPr>
      </w:pPr>
      <w:r w:rsidRPr="0068648F">
        <w:rPr>
          <w:b/>
          <w:bCs/>
          <w:lang w:eastAsia="ru-RU"/>
        </w:rPr>
        <w:t>Государственное доминирование</w:t>
      </w:r>
      <w:r w:rsidRPr="0068648F">
        <w:rPr>
          <w:lang w:eastAsia="ru-RU"/>
        </w:rPr>
        <w:t>: Преобладание государственных предприятий в таких секторах, как общественное питание, гостиничный бизнес и бытовые услуги, снижает конкурентоспособность и эффективность.</w:t>
      </w:r>
    </w:p>
    <w:p w14:paraId="25014D18" w14:textId="77777777" w:rsidR="0068648F" w:rsidRPr="0068648F" w:rsidRDefault="0068648F" w:rsidP="0068648F">
      <w:pPr>
        <w:pStyle w:val="22"/>
        <w:spacing w:after="0"/>
        <w:rPr>
          <w:lang w:eastAsia="ru-RU"/>
        </w:rPr>
      </w:pPr>
      <w:r w:rsidRPr="0068648F">
        <w:rPr>
          <w:b/>
          <w:bCs/>
          <w:lang w:eastAsia="ru-RU"/>
        </w:rPr>
        <w:t>Недоразвитость страховых услуг</w:t>
      </w:r>
      <w:r w:rsidRPr="0068648F">
        <w:rPr>
          <w:lang w:eastAsia="ru-RU"/>
        </w:rPr>
        <w:t>: Страхование занимает небольшую долю ВВП, что значительно отстает от мировых стандартов и отражает низкий уровень доверия к страховым компаниям.</w:t>
      </w:r>
    </w:p>
    <w:p w14:paraId="3DF74FE9" w14:textId="77777777" w:rsidR="0068648F" w:rsidRPr="0068648F" w:rsidRDefault="0068648F" w:rsidP="0068648F">
      <w:pPr>
        <w:pStyle w:val="22"/>
        <w:spacing w:after="0"/>
        <w:rPr>
          <w:lang w:eastAsia="ru-RU"/>
        </w:rPr>
      </w:pPr>
      <w:r w:rsidRPr="0068648F">
        <w:rPr>
          <w:b/>
          <w:bCs/>
          <w:lang w:eastAsia="ru-RU"/>
        </w:rPr>
        <w:lastRenderedPageBreak/>
        <w:t>Низкий уровень развития культурных и высокотехнологичных услуг</w:t>
      </w:r>
      <w:r w:rsidRPr="0068648F">
        <w:rPr>
          <w:lang w:eastAsia="ru-RU"/>
        </w:rPr>
        <w:t>: Эти сферы страдают от нехватки финансирования, что ограничивает их потенциал.</w:t>
      </w:r>
    </w:p>
    <w:p w14:paraId="53C16E57" w14:textId="6C038CEB" w:rsidR="0068648F" w:rsidRPr="0068648F" w:rsidRDefault="0068648F" w:rsidP="0068648F">
      <w:pPr>
        <w:pStyle w:val="22"/>
        <w:spacing w:after="0"/>
        <w:rPr>
          <w:lang w:eastAsia="ru-RU"/>
        </w:rPr>
      </w:pPr>
      <w:r w:rsidRPr="0068648F">
        <w:rPr>
          <w:lang w:eastAsia="ru-RU"/>
        </w:rPr>
        <w:t>Таким образом, для успешного развития сферы услуг в Беларуси необходимо решать указанные проблемы, чтобы повысить её конкурентоспособность и улучшить качество жизни граждан.</w:t>
      </w:r>
    </w:p>
    <w:p w14:paraId="3EB2F17F" w14:textId="77777777" w:rsidR="00A44A2F" w:rsidRDefault="00A44A2F" w:rsidP="0068648F">
      <w:pPr>
        <w:pStyle w:val="22"/>
      </w:pPr>
      <w:r>
        <w:br w:type="page"/>
      </w:r>
    </w:p>
    <w:p w14:paraId="71E77292" w14:textId="77777777" w:rsidR="00A44A2F" w:rsidRPr="00A44A2F" w:rsidRDefault="00A44A2F" w:rsidP="00B721F6">
      <w:pPr>
        <w:pStyle w:val="2"/>
        <w:numPr>
          <w:ilvl w:val="0"/>
          <w:numId w:val="26"/>
        </w:numPr>
        <w:spacing w:after="240"/>
        <w:rPr>
          <w:rFonts w:ascii="Times New Roman" w:hAnsi="Times New Roman" w:cs="Times New Roman"/>
          <w:b/>
          <w:color w:val="000000" w:themeColor="text1"/>
          <w:sz w:val="28"/>
          <w:szCs w:val="28"/>
        </w:rPr>
      </w:pPr>
      <w:bookmarkStart w:id="12" w:name="_Toc178538800"/>
      <w:r w:rsidRPr="00A44A2F">
        <w:rPr>
          <w:rFonts w:ascii="Times New Roman" w:hAnsi="Times New Roman" w:cs="Times New Roman"/>
          <w:b/>
          <w:color w:val="000000" w:themeColor="text1"/>
          <w:sz w:val="28"/>
          <w:szCs w:val="28"/>
        </w:rPr>
        <w:lastRenderedPageBreak/>
        <w:t>Пути решения проблем и перспективы развития</w:t>
      </w:r>
      <w:bookmarkEnd w:id="12"/>
    </w:p>
    <w:p w14:paraId="57233849" w14:textId="77777777" w:rsidR="007B098C" w:rsidRPr="007B098C" w:rsidRDefault="007B098C" w:rsidP="000E4DC7">
      <w:pPr>
        <w:pStyle w:val="22"/>
        <w:spacing w:before="240" w:after="0"/>
        <w:rPr>
          <w:lang w:eastAsia="ru-RU"/>
        </w:rPr>
      </w:pPr>
      <w:r w:rsidRPr="007B098C">
        <w:rPr>
          <w:lang w:eastAsia="ru-RU"/>
        </w:rPr>
        <w:t>Для решения существующих проблем в сфере услуг в Республике Беларусь необходимо предпринять ряд шагов:</w:t>
      </w:r>
    </w:p>
    <w:p w14:paraId="7D331C10" w14:textId="77777777" w:rsidR="007B098C" w:rsidRPr="007B098C" w:rsidRDefault="007B098C" w:rsidP="007B098C">
      <w:pPr>
        <w:pStyle w:val="22"/>
        <w:spacing w:after="0"/>
        <w:rPr>
          <w:lang w:eastAsia="ru-RU"/>
        </w:rPr>
      </w:pPr>
      <w:r w:rsidRPr="007B098C">
        <w:rPr>
          <w:b/>
          <w:bCs/>
          <w:lang w:eastAsia="ru-RU"/>
        </w:rPr>
        <w:t>Улучшение качества услуг</w:t>
      </w:r>
      <w:r w:rsidRPr="007B098C">
        <w:rPr>
          <w:lang w:eastAsia="ru-RU"/>
        </w:rPr>
        <w:t>: Достижение этого можно осуществить за счет повышения конкуренции и внедрения современных стандартов обслуживания. Устойчивое качество услуг станет основой для повышения удовлетворенности клиентов.</w:t>
      </w:r>
    </w:p>
    <w:p w14:paraId="2CC87FF5" w14:textId="77777777" w:rsidR="007B098C" w:rsidRPr="007B098C" w:rsidRDefault="007B098C" w:rsidP="007B098C">
      <w:pPr>
        <w:pStyle w:val="22"/>
        <w:spacing w:after="0"/>
        <w:rPr>
          <w:lang w:eastAsia="ru-RU"/>
        </w:rPr>
      </w:pPr>
      <w:r w:rsidRPr="007B098C">
        <w:rPr>
          <w:b/>
          <w:bCs/>
          <w:lang w:eastAsia="ru-RU"/>
        </w:rPr>
        <w:t>Развитие логистической инфраструктуры</w:t>
      </w:r>
      <w:r w:rsidRPr="007B098C">
        <w:rPr>
          <w:lang w:eastAsia="ru-RU"/>
        </w:rPr>
        <w:t>: Создание оптимизированных складов и торговых объектов улучшит хранение и распределение товаров. Это позволит повысить эффективность логистических процессов и доступность товаров для потребителей.</w:t>
      </w:r>
    </w:p>
    <w:p w14:paraId="22E1B472" w14:textId="77777777" w:rsidR="007B098C" w:rsidRPr="007B098C" w:rsidRDefault="007B098C" w:rsidP="007B098C">
      <w:pPr>
        <w:pStyle w:val="22"/>
        <w:spacing w:after="0"/>
        <w:rPr>
          <w:lang w:eastAsia="ru-RU"/>
        </w:rPr>
      </w:pPr>
      <w:r w:rsidRPr="007B098C">
        <w:rPr>
          <w:b/>
          <w:bCs/>
          <w:lang w:eastAsia="ru-RU"/>
        </w:rPr>
        <w:t>Увеличение финансирования сферы услуг</w:t>
      </w:r>
      <w:r w:rsidRPr="007B098C">
        <w:rPr>
          <w:lang w:eastAsia="ru-RU"/>
        </w:rPr>
        <w:t>: Особое внимание следует уделить высокотехнологичным и культурным услугам. Инвестиции в эти направления помогут улучшить качество предоставляемых услуг и удовлетворить растущие потребности населения.</w:t>
      </w:r>
    </w:p>
    <w:p w14:paraId="47D4361B" w14:textId="77777777" w:rsidR="007B098C" w:rsidRPr="007B098C" w:rsidRDefault="007B098C" w:rsidP="007B098C">
      <w:pPr>
        <w:pStyle w:val="22"/>
        <w:spacing w:after="0"/>
        <w:rPr>
          <w:lang w:eastAsia="ru-RU"/>
        </w:rPr>
      </w:pPr>
      <w:r w:rsidRPr="007B098C">
        <w:rPr>
          <w:b/>
          <w:bCs/>
          <w:lang w:eastAsia="ru-RU"/>
        </w:rPr>
        <w:t>Создание комплексной стратегии для развития туризма</w:t>
      </w:r>
      <w:r w:rsidRPr="007B098C">
        <w:rPr>
          <w:lang w:eastAsia="ru-RU"/>
        </w:rPr>
        <w:t>: Включение законодательных инициатив, направленных на улучшение сервиса и инфраструктуры для туристов, позволит привлечь большее количество иностранных посетителей и повысить доходы от туризма.</w:t>
      </w:r>
    </w:p>
    <w:p w14:paraId="332C8898" w14:textId="77777777" w:rsidR="007B098C" w:rsidRPr="007B098C" w:rsidRDefault="007B098C" w:rsidP="007B098C">
      <w:pPr>
        <w:pStyle w:val="22"/>
        <w:spacing w:after="0"/>
        <w:rPr>
          <w:lang w:eastAsia="ru-RU"/>
        </w:rPr>
      </w:pPr>
      <w:r w:rsidRPr="007B098C">
        <w:rPr>
          <w:b/>
          <w:bCs/>
          <w:lang w:eastAsia="ru-RU"/>
        </w:rPr>
        <w:t>Модернизация традиционных отраслей</w:t>
      </w:r>
      <w:r w:rsidRPr="007B098C">
        <w:rPr>
          <w:lang w:eastAsia="ru-RU"/>
        </w:rPr>
        <w:t>: Внедрение цифровых технологий в сферах здравоохранения, образования, государственных услуг и туризма повысит их конкурентоспособность и улучшит качество обслуживания.</w:t>
      </w:r>
    </w:p>
    <w:p w14:paraId="4E810071" w14:textId="77777777" w:rsidR="007B098C" w:rsidRPr="007B098C" w:rsidRDefault="007B098C" w:rsidP="007B098C">
      <w:pPr>
        <w:pStyle w:val="22"/>
        <w:spacing w:after="0"/>
        <w:rPr>
          <w:lang w:eastAsia="ru-RU"/>
        </w:rPr>
      </w:pPr>
      <w:r w:rsidRPr="007B098C">
        <w:rPr>
          <w:b/>
          <w:bCs/>
          <w:lang w:eastAsia="ru-RU"/>
        </w:rPr>
        <w:t>Интеграция в международные рынки</w:t>
      </w:r>
      <w:r w:rsidRPr="007B098C">
        <w:rPr>
          <w:lang w:eastAsia="ru-RU"/>
        </w:rPr>
        <w:t>: Расширение экспорта услуг является важной задачей. Это можно достичь через развитие транспортных и логистических коридоров и продвижение белорусских IT-компаний на мировые рынки.</w:t>
      </w:r>
    </w:p>
    <w:p w14:paraId="45FAC4FE" w14:textId="77777777" w:rsidR="007B098C" w:rsidRPr="007B098C" w:rsidRDefault="007B098C" w:rsidP="007B098C">
      <w:pPr>
        <w:pStyle w:val="22"/>
        <w:spacing w:after="0"/>
        <w:rPr>
          <w:lang w:eastAsia="ru-RU"/>
        </w:rPr>
      </w:pPr>
      <w:r w:rsidRPr="007B098C">
        <w:rPr>
          <w:b/>
          <w:bCs/>
          <w:lang w:eastAsia="ru-RU"/>
        </w:rPr>
        <w:t>Повышение качества услуг</w:t>
      </w:r>
      <w:r w:rsidRPr="007B098C">
        <w:rPr>
          <w:lang w:eastAsia="ru-RU"/>
        </w:rPr>
        <w:t>: Усиление контроля за качеством предоставляемых услуг, особенно в туризме и здравоохранении, будет способствовать росту внутреннего и внешнего спроса.</w:t>
      </w:r>
    </w:p>
    <w:p w14:paraId="40642B3A" w14:textId="77777777" w:rsidR="007B098C" w:rsidRPr="007B098C" w:rsidRDefault="007B098C" w:rsidP="007B098C">
      <w:pPr>
        <w:pStyle w:val="22"/>
        <w:spacing w:after="0"/>
        <w:rPr>
          <w:lang w:eastAsia="ru-RU"/>
        </w:rPr>
      </w:pPr>
      <w:r w:rsidRPr="007B098C">
        <w:rPr>
          <w:b/>
          <w:bCs/>
          <w:lang w:eastAsia="ru-RU"/>
        </w:rPr>
        <w:t>Развитие страховых и логистических услуг</w:t>
      </w:r>
      <w:r w:rsidRPr="007B098C">
        <w:rPr>
          <w:lang w:eastAsia="ru-RU"/>
        </w:rPr>
        <w:t>: Укрепление этих секторов повысит уровень стабильности экономики и улучшит работу рынка товаров и услуг.</w:t>
      </w:r>
    </w:p>
    <w:p w14:paraId="5DDB1993" w14:textId="77777777" w:rsidR="007B098C" w:rsidRPr="007B098C" w:rsidRDefault="007B098C" w:rsidP="007B098C">
      <w:pPr>
        <w:pStyle w:val="22"/>
        <w:spacing w:after="0"/>
        <w:rPr>
          <w:lang w:eastAsia="ru-RU"/>
        </w:rPr>
      </w:pPr>
      <w:r w:rsidRPr="007B098C">
        <w:rPr>
          <w:lang w:eastAsia="ru-RU"/>
        </w:rPr>
        <w:t>Перспективы развития сферы услуг заключаются в её способности адаптироваться к изменениям на рынке и внедрять инновации. Поддержка государства и частных инвестиций в эту сферу может значительно улучшить её состояние и способствовать устойчивому экономическому росту.</w:t>
      </w:r>
    </w:p>
    <w:p w14:paraId="3970FD83" w14:textId="77777777" w:rsidR="00A44A2F" w:rsidRDefault="00A44A2F" w:rsidP="00A44A2F">
      <w:pPr>
        <w:pStyle w:val="1"/>
        <w:jc w:val="center"/>
        <w:rPr>
          <w:rFonts w:ascii="Times New Roman" w:hAnsi="Times New Roman" w:cs="Times New Roman"/>
          <w:b/>
          <w:color w:val="000000" w:themeColor="text1"/>
          <w:sz w:val="28"/>
          <w:szCs w:val="28"/>
        </w:rPr>
      </w:pPr>
    </w:p>
    <w:p w14:paraId="3EBA4DA7" w14:textId="77777777" w:rsidR="00A44A2F" w:rsidRDefault="00A44A2F" w:rsidP="00A44A2F">
      <w:pPr>
        <w:rPr>
          <w:rFonts w:eastAsiaTheme="majorEastAsia"/>
        </w:rPr>
      </w:pPr>
      <w:r>
        <w:br w:type="page"/>
      </w:r>
    </w:p>
    <w:p w14:paraId="0C41C8F4" w14:textId="77777777" w:rsidR="00A44A2F" w:rsidRPr="00A44A2F" w:rsidRDefault="00A44A2F" w:rsidP="00BA6905">
      <w:pPr>
        <w:pStyle w:val="1"/>
        <w:spacing w:after="240"/>
        <w:jc w:val="center"/>
        <w:rPr>
          <w:rFonts w:ascii="Times New Roman" w:hAnsi="Times New Roman" w:cs="Times New Roman"/>
          <w:b/>
          <w:color w:val="000000" w:themeColor="text1"/>
          <w:sz w:val="28"/>
          <w:szCs w:val="28"/>
        </w:rPr>
      </w:pPr>
      <w:bookmarkStart w:id="13" w:name="_Toc178538801"/>
      <w:r w:rsidRPr="00A44A2F">
        <w:rPr>
          <w:rFonts w:ascii="Times New Roman" w:hAnsi="Times New Roman" w:cs="Times New Roman"/>
          <w:b/>
          <w:color w:val="000000" w:themeColor="text1"/>
          <w:sz w:val="28"/>
          <w:szCs w:val="28"/>
        </w:rPr>
        <w:lastRenderedPageBreak/>
        <w:t>Заключение</w:t>
      </w:r>
      <w:bookmarkEnd w:id="13"/>
    </w:p>
    <w:p w14:paraId="52C6DE7B" w14:textId="77777777" w:rsidR="007B098C" w:rsidRDefault="007B098C" w:rsidP="000E4DC7">
      <w:pPr>
        <w:pStyle w:val="22"/>
        <w:spacing w:before="240"/>
      </w:pPr>
      <w:r>
        <w:t>Сфера услуг в Республике Беларусь является важным компонентом экономики, способствующим её росту и развитию. Приоритетные направления государственной политики, поддержка инноваций и улучшение инфраструктуры создают благоприятные условия для её дальнейшего развития. Устойчивое развитие сектора услуг имеет стратегическое значение для всей экономики страны, поскольку укрепление его позиций позволит Беларуси не только поддерживать устойчивый экономический рост, но и интегрироваться в мировую экономику.</w:t>
      </w:r>
    </w:p>
    <w:p w14:paraId="3251E41C" w14:textId="77777777" w:rsidR="007B098C" w:rsidRDefault="007B098C" w:rsidP="007B098C">
      <w:pPr>
        <w:pStyle w:val="22"/>
      </w:pPr>
      <w:r>
        <w:t>Решение существующих проблем и вызовов, с которыми сталкивается сектор, позволит повысить его эффективность и конкурентоспособность на международной арене. Это, в свою очередь, будет способствовать созданию новых рабочих мест и повышению уровня жизни граждан. Таким образом, развитие сферы услуг не только стимулирует экономический рост, но и улучшает качество жизни населения, что является важной задачей для общества в целом.</w:t>
      </w:r>
    </w:p>
    <w:p w14:paraId="0AA8CE55" w14:textId="77777777" w:rsidR="00B86FC0" w:rsidRDefault="00B86FC0" w:rsidP="00A44A2F"/>
    <w:p w14:paraId="09004349" w14:textId="77777777" w:rsidR="00B86FC0" w:rsidRDefault="00B86FC0">
      <w:pPr>
        <w:spacing w:line="259" w:lineRule="auto"/>
      </w:pPr>
      <w:r>
        <w:br w:type="page"/>
      </w:r>
    </w:p>
    <w:p w14:paraId="6A220808" w14:textId="77777777" w:rsidR="00A44A2F" w:rsidRDefault="00B86FC0" w:rsidP="00B86FC0">
      <w:pPr>
        <w:pStyle w:val="22"/>
        <w:ind w:left="207" w:firstLine="0"/>
        <w:jc w:val="center"/>
        <w:rPr>
          <w:b/>
        </w:rPr>
      </w:pPr>
      <w:r w:rsidRPr="00B86FC0">
        <w:rPr>
          <w:b/>
        </w:rPr>
        <w:lastRenderedPageBreak/>
        <w:t>Список использованных источников</w:t>
      </w:r>
    </w:p>
    <w:p w14:paraId="369B03CF" w14:textId="77777777" w:rsidR="00231059" w:rsidRDefault="00231059" w:rsidP="00231059">
      <w:pPr>
        <w:pStyle w:val="22"/>
        <w:numPr>
          <w:ilvl w:val="0"/>
          <w:numId w:val="42"/>
        </w:numPr>
      </w:pPr>
      <w:r>
        <w:t xml:space="preserve">Национальный статистический комитет Республики Беларусь [Электронный ресурс] - Режим доступа: </w:t>
      </w:r>
      <w:hyperlink r:id="rId10" w:tgtFrame="_new" w:history="1">
        <w:r>
          <w:rPr>
            <w:rStyle w:val="a3"/>
          </w:rPr>
          <w:t>https://www.belstat.gov.by</w:t>
        </w:r>
      </w:hyperlink>
    </w:p>
    <w:p w14:paraId="73EDDB10" w14:textId="77777777" w:rsidR="00231059" w:rsidRDefault="00231059" w:rsidP="00231059">
      <w:pPr>
        <w:pStyle w:val="22"/>
        <w:numPr>
          <w:ilvl w:val="0"/>
          <w:numId w:val="42"/>
        </w:numPr>
      </w:pPr>
      <w:r>
        <w:t xml:space="preserve">Шотик, В. Г. Проблемы развития сферы услуг в Республике Беларусь [Электронный ресурс] - Режим доступа: </w:t>
      </w:r>
      <w:hyperlink r:id="rId11" w:tgtFrame="_new" w:history="1">
        <w:r>
          <w:rPr>
            <w:rStyle w:val="a3"/>
          </w:rPr>
          <w:t>http://edoc.bseu.by:8080/handle/edoc/14498</w:t>
        </w:r>
      </w:hyperlink>
    </w:p>
    <w:p w14:paraId="06F9DDDE" w14:textId="77777777" w:rsidR="00231059" w:rsidRDefault="00231059" w:rsidP="00231059">
      <w:pPr>
        <w:pStyle w:val="22"/>
        <w:numPr>
          <w:ilvl w:val="0"/>
          <w:numId w:val="42"/>
        </w:numPr>
      </w:pPr>
      <w:r>
        <w:t xml:space="preserve">Национальный статистический комитет Республики Беларусь. Социально-экономическое положение Республики Беларусь в январе-сентябре 2023 г. [Электронный ресурс] - Режим доступа: </w:t>
      </w:r>
      <w:hyperlink r:id="rId12" w:tgtFrame="_new" w:history="1">
        <w:r>
          <w:rPr>
            <w:rStyle w:val="a3"/>
          </w:rPr>
          <w:t>https://www.belstat.gov.by/upload/iblock/d70/50mysjk2n03c86wt4assmhz0dopnu6nm.pdf</w:t>
        </w:r>
      </w:hyperlink>
      <w:r>
        <w:t xml:space="preserve"> </w:t>
      </w:r>
    </w:p>
    <w:p w14:paraId="3AC1343D" w14:textId="77777777" w:rsidR="00231059" w:rsidRDefault="00231059" w:rsidP="00231059">
      <w:pPr>
        <w:pStyle w:val="22"/>
        <w:numPr>
          <w:ilvl w:val="0"/>
          <w:numId w:val="42"/>
        </w:numPr>
      </w:pPr>
      <w:r>
        <w:t xml:space="preserve">Министерство экономики Республики Беларусь - ПВТ [Электронный ресурс] - Режим доступа: </w:t>
      </w:r>
      <w:hyperlink r:id="rId13" w:tgtFrame="_new" w:history="1">
        <w:r>
          <w:rPr>
            <w:rStyle w:val="a3"/>
          </w:rPr>
          <w:t>https://economy.gov.by/ru/pvt-ru/</w:t>
        </w:r>
      </w:hyperlink>
      <w:r>
        <w:t xml:space="preserve"> </w:t>
      </w:r>
    </w:p>
    <w:p w14:paraId="28AC6C59" w14:textId="4AF9CCF7" w:rsidR="00231059" w:rsidRPr="00C52E9E" w:rsidRDefault="00231059" w:rsidP="00B86FC0">
      <w:pPr>
        <w:pStyle w:val="22"/>
        <w:numPr>
          <w:ilvl w:val="0"/>
          <w:numId w:val="42"/>
        </w:numPr>
      </w:pPr>
      <w:r>
        <w:t xml:space="preserve">Президент Республики Беларусь - сфера услуг [Электронный ресурс] - Режим доступа: </w:t>
      </w:r>
      <w:hyperlink r:id="rId14" w:tgtFrame="_new" w:history="1">
        <w:r>
          <w:rPr>
            <w:rStyle w:val="a3"/>
          </w:rPr>
          <w:t>https://president.gov.by/ru/belarus/economics/osnovnye-otrasli/sfera-uslug</w:t>
        </w:r>
      </w:hyperlink>
    </w:p>
    <w:sectPr w:rsidR="00231059" w:rsidRPr="00C52E9E" w:rsidSect="009E3456">
      <w:headerReference w:type="defaul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67E604" w14:textId="77777777" w:rsidR="008B0F6A" w:rsidRDefault="008B0F6A" w:rsidP="00A23920">
      <w:pPr>
        <w:spacing w:after="0" w:line="240" w:lineRule="auto"/>
      </w:pPr>
      <w:r>
        <w:separator/>
      </w:r>
    </w:p>
  </w:endnote>
  <w:endnote w:type="continuationSeparator" w:id="0">
    <w:p w14:paraId="61AA1B29" w14:textId="77777777" w:rsidR="008B0F6A" w:rsidRDefault="008B0F6A" w:rsidP="00A23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12FF3" w14:textId="47C2817A" w:rsidR="00433CD4" w:rsidRPr="00B04A0B" w:rsidRDefault="00B04A0B" w:rsidP="00B04A0B">
    <w:pPr>
      <w:pStyle w:val="22"/>
      <w:jc w:val="center"/>
    </w:pPr>
    <w:r>
      <w:t>Минск 2024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B03BA1" w14:textId="77777777" w:rsidR="008B0F6A" w:rsidRDefault="008B0F6A" w:rsidP="00A23920">
      <w:pPr>
        <w:spacing w:after="0" w:line="240" w:lineRule="auto"/>
      </w:pPr>
      <w:r>
        <w:separator/>
      </w:r>
    </w:p>
  </w:footnote>
  <w:footnote w:type="continuationSeparator" w:id="0">
    <w:p w14:paraId="4D5C4BB9" w14:textId="77777777" w:rsidR="008B0F6A" w:rsidRDefault="008B0F6A" w:rsidP="00A23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620C3" w14:textId="1A101713" w:rsidR="00B04A0B" w:rsidRDefault="00B04A0B">
    <w:pPr>
      <w:pStyle w:val="a5"/>
      <w:jc w:val="right"/>
    </w:pPr>
  </w:p>
  <w:p w14:paraId="6EFB53B1" w14:textId="77777777" w:rsidR="00B04A0B" w:rsidRDefault="00B04A0B">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7660371"/>
      <w:docPartObj>
        <w:docPartGallery w:val="Page Numbers (Top of Page)"/>
        <w:docPartUnique/>
      </w:docPartObj>
    </w:sdtPr>
    <w:sdtEndPr/>
    <w:sdtContent>
      <w:p w14:paraId="0D063C40" w14:textId="1E1F74F9" w:rsidR="009E3456" w:rsidRDefault="009E3456">
        <w:pPr>
          <w:pStyle w:val="a5"/>
          <w:jc w:val="right"/>
        </w:pPr>
        <w:r>
          <w:fldChar w:fldCharType="begin"/>
        </w:r>
        <w:r>
          <w:instrText>PAGE   \* MERGEFORMAT</w:instrText>
        </w:r>
        <w:r>
          <w:fldChar w:fldCharType="separate"/>
        </w:r>
        <w:r w:rsidR="00D00617">
          <w:rPr>
            <w:noProof/>
          </w:rPr>
          <w:t>8</w:t>
        </w:r>
        <w:r>
          <w:fldChar w:fldCharType="end"/>
        </w:r>
      </w:p>
    </w:sdtContent>
  </w:sdt>
  <w:p w14:paraId="43421C92" w14:textId="77777777" w:rsidR="009E3456" w:rsidRDefault="009E3456">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3C54"/>
    <w:multiLevelType w:val="multilevel"/>
    <w:tmpl w:val="462A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A1299"/>
    <w:multiLevelType w:val="multilevel"/>
    <w:tmpl w:val="74E27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80C80"/>
    <w:multiLevelType w:val="hybridMultilevel"/>
    <w:tmpl w:val="555AE600"/>
    <w:lvl w:ilvl="0" w:tplc="0419000F">
      <w:start w:val="1"/>
      <w:numFmt w:val="decimal"/>
      <w:lvlText w:val="%1."/>
      <w:lvlJc w:val="left"/>
      <w:pPr>
        <w:ind w:left="567" w:hanging="360"/>
      </w:pPr>
    </w:lvl>
    <w:lvl w:ilvl="1" w:tplc="04190019" w:tentative="1">
      <w:start w:val="1"/>
      <w:numFmt w:val="lowerLetter"/>
      <w:lvlText w:val="%2."/>
      <w:lvlJc w:val="left"/>
      <w:pPr>
        <w:ind w:left="1287" w:hanging="360"/>
      </w:pPr>
    </w:lvl>
    <w:lvl w:ilvl="2" w:tplc="0419001B" w:tentative="1">
      <w:start w:val="1"/>
      <w:numFmt w:val="lowerRoman"/>
      <w:lvlText w:val="%3."/>
      <w:lvlJc w:val="right"/>
      <w:pPr>
        <w:ind w:left="2007" w:hanging="180"/>
      </w:pPr>
    </w:lvl>
    <w:lvl w:ilvl="3" w:tplc="0419000F" w:tentative="1">
      <w:start w:val="1"/>
      <w:numFmt w:val="decimal"/>
      <w:lvlText w:val="%4."/>
      <w:lvlJc w:val="left"/>
      <w:pPr>
        <w:ind w:left="2727" w:hanging="360"/>
      </w:pPr>
    </w:lvl>
    <w:lvl w:ilvl="4" w:tplc="04190019" w:tentative="1">
      <w:start w:val="1"/>
      <w:numFmt w:val="lowerLetter"/>
      <w:lvlText w:val="%5."/>
      <w:lvlJc w:val="left"/>
      <w:pPr>
        <w:ind w:left="3447" w:hanging="360"/>
      </w:pPr>
    </w:lvl>
    <w:lvl w:ilvl="5" w:tplc="0419001B" w:tentative="1">
      <w:start w:val="1"/>
      <w:numFmt w:val="lowerRoman"/>
      <w:lvlText w:val="%6."/>
      <w:lvlJc w:val="right"/>
      <w:pPr>
        <w:ind w:left="4167" w:hanging="180"/>
      </w:pPr>
    </w:lvl>
    <w:lvl w:ilvl="6" w:tplc="0419000F" w:tentative="1">
      <w:start w:val="1"/>
      <w:numFmt w:val="decimal"/>
      <w:lvlText w:val="%7."/>
      <w:lvlJc w:val="left"/>
      <w:pPr>
        <w:ind w:left="4887" w:hanging="360"/>
      </w:pPr>
    </w:lvl>
    <w:lvl w:ilvl="7" w:tplc="04190019" w:tentative="1">
      <w:start w:val="1"/>
      <w:numFmt w:val="lowerLetter"/>
      <w:lvlText w:val="%8."/>
      <w:lvlJc w:val="left"/>
      <w:pPr>
        <w:ind w:left="5607" w:hanging="360"/>
      </w:pPr>
    </w:lvl>
    <w:lvl w:ilvl="8" w:tplc="0419001B" w:tentative="1">
      <w:start w:val="1"/>
      <w:numFmt w:val="lowerRoman"/>
      <w:lvlText w:val="%9."/>
      <w:lvlJc w:val="right"/>
      <w:pPr>
        <w:ind w:left="6327" w:hanging="180"/>
      </w:pPr>
    </w:lvl>
  </w:abstractNum>
  <w:abstractNum w:abstractNumId="3" w15:restartNumberingAfterBreak="0">
    <w:nsid w:val="08BA6FF8"/>
    <w:multiLevelType w:val="hybridMultilevel"/>
    <w:tmpl w:val="A81255B2"/>
    <w:lvl w:ilvl="0" w:tplc="CCCC3A4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12CD78C9"/>
    <w:multiLevelType w:val="hybridMultilevel"/>
    <w:tmpl w:val="FE06B82A"/>
    <w:lvl w:ilvl="0" w:tplc="CCCC3A4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37B0F71"/>
    <w:multiLevelType w:val="multilevel"/>
    <w:tmpl w:val="480A2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E66767"/>
    <w:multiLevelType w:val="hybridMultilevel"/>
    <w:tmpl w:val="6F0CAAB2"/>
    <w:lvl w:ilvl="0" w:tplc="165887FA">
      <w:start w:val="2"/>
      <w:numFmt w:val="decimal"/>
      <w:lvlText w:val="%1."/>
      <w:lvlJc w:val="left"/>
      <w:pPr>
        <w:ind w:left="720" w:hanging="360"/>
      </w:pPr>
      <w:rPr>
        <w:rFonts w:hint="default"/>
        <w:b/>
        <w:i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7C10A5B"/>
    <w:multiLevelType w:val="hybridMultilevel"/>
    <w:tmpl w:val="BBAADBEE"/>
    <w:lvl w:ilvl="0" w:tplc="5A549BC4">
      <w:start w:val="1"/>
      <w:numFmt w:val="decimal"/>
      <w:lvlText w:val="%1."/>
      <w:lvlJc w:val="left"/>
      <w:pPr>
        <w:ind w:left="1068" w:hanging="360"/>
      </w:pPr>
      <w:rPr>
        <w:rFonts w:hint="default"/>
        <w:b/>
        <w:i w:val="0"/>
        <w:sz w:val="28"/>
        <w:szCs w:val="28"/>
      </w:rPr>
    </w:lvl>
    <w:lvl w:ilvl="1" w:tplc="E2AEECD8">
      <w:numFmt w:val="bullet"/>
      <w:lvlText w:val=""/>
      <w:lvlJc w:val="left"/>
      <w:pPr>
        <w:ind w:left="1788" w:hanging="360"/>
      </w:pPr>
      <w:rPr>
        <w:rFonts w:ascii="Symbol" w:eastAsia="Times New Roman" w:hAnsi="Symbol" w:cs="Times New Roman" w:hint="default"/>
      </w:r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197F6515"/>
    <w:multiLevelType w:val="hybridMultilevel"/>
    <w:tmpl w:val="238895DA"/>
    <w:lvl w:ilvl="0" w:tplc="165887FA">
      <w:start w:val="2"/>
      <w:numFmt w:val="decimal"/>
      <w:lvlText w:val="%1."/>
      <w:lvlJc w:val="left"/>
      <w:pPr>
        <w:ind w:left="720" w:hanging="360"/>
      </w:pPr>
      <w:rPr>
        <w:rFonts w:hint="default"/>
        <w:b/>
        <w:i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DEA51A3"/>
    <w:multiLevelType w:val="hybridMultilevel"/>
    <w:tmpl w:val="2C5C2B7E"/>
    <w:lvl w:ilvl="0" w:tplc="CCCC3A4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1E4B5F64"/>
    <w:multiLevelType w:val="multilevel"/>
    <w:tmpl w:val="9D80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0E22BA"/>
    <w:multiLevelType w:val="hybridMultilevel"/>
    <w:tmpl w:val="91B67B56"/>
    <w:lvl w:ilvl="0" w:tplc="4E02045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89F13D3"/>
    <w:multiLevelType w:val="hybridMultilevel"/>
    <w:tmpl w:val="726C029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2B046668"/>
    <w:multiLevelType w:val="multilevel"/>
    <w:tmpl w:val="F65A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3C38B8"/>
    <w:multiLevelType w:val="hybridMultilevel"/>
    <w:tmpl w:val="D73EF52E"/>
    <w:lvl w:ilvl="0" w:tplc="0419000F">
      <w:start w:val="1"/>
      <w:numFmt w:val="decimal"/>
      <w:lvlText w:val="%1."/>
      <w:lvlJc w:val="left"/>
      <w:pPr>
        <w:ind w:left="1287" w:hanging="360"/>
      </w:pPr>
      <w:rPr>
        <w:rFonts w:hint="default"/>
        <w:i/>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2EE25FB5"/>
    <w:multiLevelType w:val="multilevel"/>
    <w:tmpl w:val="E6641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C91626"/>
    <w:multiLevelType w:val="hybridMultilevel"/>
    <w:tmpl w:val="E35CF1BA"/>
    <w:lvl w:ilvl="0" w:tplc="1E3424CC">
      <w:start w:val="1"/>
      <w:numFmt w:val="decimal"/>
      <w:lvlText w:val="2.%1"/>
      <w:lvlJc w:val="left"/>
      <w:pPr>
        <w:ind w:left="927" w:hanging="360"/>
      </w:pPr>
      <w:rPr>
        <w:rFonts w:hint="default"/>
        <w:i/>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353E3708"/>
    <w:multiLevelType w:val="hybridMultilevel"/>
    <w:tmpl w:val="EE5275AE"/>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8A665FB"/>
    <w:multiLevelType w:val="hybridMultilevel"/>
    <w:tmpl w:val="12F4666C"/>
    <w:lvl w:ilvl="0" w:tplc="1E3424CC">
      <w:start w:val="1"/>
      <w:numFmt w:val="decimal"/>
      <w:lvlText w:val="2.%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D9B2952"/>
    <w:multiLevelType w:val="multilevel"/>
    <w:tmpl w:val="EF6E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841906"/>
    <w:multiLevelType w:val="hybridMultilevel"/>
    <w:tmpl w:val="0570DEB8"/>
    <w:lvl w:ilvl="0" w:tplc="9A06554E">
      <w:start w:val="1"/>
      <w:numFmt w:val="decimal"/>
      <w:lvlText w:val="%1."/>
      <w:lvlJc w:val="left"/>
      <w:pPr>
        <w:ind w:left="720" w:hanging="360"/>
      </w:pPr>
      <w:rPr>
        <w:rFonts w:eastAsiaTheme="majorEastAs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FB12EF8"/>
    <w:multiLevelType w:val="hybridMultilevel"/>
    <w:tmpl w:val="4B683094"/>
    <w:lvl w:ilvl="0" w:tplc="649E7970">
      <w:start w:val="2"/>
      <w:numFmt w:val="decimal"/>
      <w:lvlText w:val="3.%1"/>
      <w:lvlJc w:val="left"/>
      <w:pPr>
        <w:ind w:left="1068" w:hanging="360"/>
      </w:pPr>
      <w:rPr>
        <w:rFonts w:hint="default"/>
        <w:b w:val="0"/>
        <w:i/>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82C7913"/>
    <w:multiLevelType w:val="hybridMultilevel"/>
    <w:tmpl w:val="45FA1BBA"/>
    <w:lvl w:ilvl="0" w:tplc="165887FA">
      <w:start w:val="2"/>
      <w:numFmt w:val="decimal"/>
      <w:lvlText w:val="%1."/>
      <w:lvlJc w:val="left"/>
      <w:pPr>
        <w:ind w:left="927" w:hanging="360"/>
      </w:pPr>
      <w:rPr>
        <w:rFonts w:hint="default"/>
        <w:b/>
        <w:i w:val="0"/>
        <w:sz w:val="28"/>
        <w:szCs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493B288B"/>
    <w:multiLevelType w:val="hybridMultilevel"/>
    <w:tmpl w:val="AA62264E"/>
    <w:lvl w:ilvl="0" w:tplc="CCCC3A4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BA711C8"/>
    <w:multiLevelType w:val="hybridMultilevel"/>
    <w:tmpl w:val="92F4115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4D8060F7"/>
    <w:multiLevelType w:val="hybridMultilevel"/>
    <w:tmpl w:val="F0AEDCBE"/>
    <w:lvl w:ilvl="0" w:tplc="165887FA">
      <w:start w:val="2"/>
      <w:numFmt w:val="decimal"/>
      <w:lvlText w:val="%1."/>
      <w:lvlJc w:val="left"/>
      <w:pPr>
        <w:ind w:left="1068" w:hanging="360"/>
      </w:pPr>
      <w:rPr>
        <w:rFonts w:hint="default"/>
        <w:b/>
        <w:i w:val="0"/>
        <w:sz w:val="28"/>
        <w:szCs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55AD241C"/>
    <w:multiLevelType w:val="multilevel"/>
    <w:tmpl w:val="E9FE6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C33E3D"/>
    <w:multiLevelType w:val="multilevel"/>
    <w:tmpl w:val="D26E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8017B0"/>
    <w:multiLevelType w:val="hybridMultilevel"/>
    <w:tmpl w:val="E244CED8"/>
    <w:lvl w:ilvl="0" w:tplc="DF78C2C6">
      <w:start w:val="1"/>
      <w:numFmt w:val="decimal"/>
      <w:lvlText w:val="%1."/>
      <w:lvlJc w:val="left"/>
      <w:pPr>
        <w:ind w:left="1068" w:hanging="360"/>
      </w:pPr>
      <w:rPr>
        <w:rFonts w:hint="default"/>
        <w:b/>
        <w:i w:val="0"/>
        <w:sz w:val="28"/>
        <w:szCs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15:restartNumberingAfterBreak="0">
    <w:nsid w:val="66201F85"/>
    <w:multiLevelType w:val="hybridMultilevel"/>
    <w:tmpl w:val="EBEE97C2"/>
    <w:lvl w:ilvl="0" w:tplc="1E3424CC">
      <w:start w:val="1"/>
      <w:numFmt w:val="decimal"/>
      <w:lvlText w:val="2.%1"/>
      <w:lvlJc w:val="left"/>
      <w:pPr>
        <w:ind w:left="927" w:hanging="360"/>
      </w:pPr>
      <w:rPr>
        <w:rFonts w:hint="default"/>
        <w:i/>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0" w15:restartNumberingAfterBreak="0">
    <w:nsid w:val="663A7953"/>
    <w:multiLevelType w:val="hybridMultilevel"/>
    <w:tmpl w:val="895870A2"/>
    <w:lvl w:ilvl="0" w:tplc="CCCC3A4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 w15:restartNumberingAfterBreak="0">
    <w:nsid w:val="685E1BBD"/>
    <w:multiLevelType w:val="hybridMultilevel"/>
    <w:tmpl w:val="9426E648"/>
    <w:lvl w:ilvl="0" w:tplc="CCCC3A4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93F5E87"/>
    <w:multiLevelType w:val="hybridMultilevel"/>
    <w:tmpl w:val="7812E20A"/>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15:restartNumberingAfterBreak="0">
    <w:nsid w:val="6AA91F4E"/>
    <w:multiLevelType w:val="multilevel"/>
    <w:tmpl w:val="3452B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1652C0"/>
    <w:multiLevelType w:val="multilevel"/>
    <w:tmpl w:val="8B0E2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754A3E"/>
    <w:multiLevelType w:val="hybridMultilevel"/>
    <w:tmpl w:val="6CDCA54A"/>
    <w:lvl w:ilvl="0" w:tplc="12DE1AC2">
      <w:start w:val="1"/>
      <w:numFmt w:val="decimal"/>
      <w:lvlText w:val="1.%1"/>
      <w:lvlJc w:val="left"/>
      <w:pPr>
        <w:ind w:left="927" w:hanging="360"/>
      </w:pPr>
      <w:rPr>
        <w:rFonts w:hint="default"/>
        <w:i/>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6" w15:restartNumberingAfterBreak="0">
    <w:nsid w:val="75A9239E"/>
    <w:multiLevelType w:val="hybridMultilevel"/>
    <w:tmpl w:val="597EB458"/>
    <w:lvl w:ilvl="0" w:tplc="CCCC3A4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7" w15:restartNumberingAfterBreak="0">
    <w:nsid w:val="78C90B4A"/>
    <w:multiLevelType w:val="hybridMultilevel"/>
    <w:tmpl w:val="8CE8111C"/>
    <w:lvl w:ilvl="0" w:tplc="CCCC3A4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8" w15:restartNumberingAfterBreak="0">
    <w:nsid w:val="794813D6"/>
    <w:multiLevelType w:val="hybridMultilevel"/>
    <w:tmpl w:val="3404EB22"/>
    <w:lvl w:ilvl="0" w:tplc="CCCC3A4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9" w15:restartNumberingAfterBreak="0">
    <w:nsid w:val="7AAA17DF"/>
    <w:multiLevelType w:val="hybridMultilevel"/>
    <w:tmpl w:val="F94C817C"/>
    <w:lvl w:ilvl="0" w:tplc="CCCC3A4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0" w15:restartNumberingAfterBreak="0">
    <w:nsid w:val="7B1B0E93"/>
    <w:multiLevelType w:val="hybridMultilevel"/>
    <w:tmpl w:val="B9FA414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4"/>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19"/>
  </w:num>
  <w:num w:numId="5">
    <w:abstractNumId w:val="0"/>
  </w:num>
  <w:num w:numId="6">
    <w:abstractNumId w:val="10"/>
  </w:num>
  <w:num w:numId="7">
    <w:abstractNumId w:val="33"/>
  </w:num>
  <w:num w:numId="8">
    <w:abstractNumId w:val="39"/>
  </w:num>
  <w:num w:numId="9">
    <w:abstractNumId w:val="32"/>
  </w:num>
  <w:num w:numId="10">
    <w:abstractNumId w:val="36"/>
  </w:num>
  <w:num w:numId="11">
    <w:abstractNumId w:val="30"/>
  </w:num>
  <w:num w:numId="12">
    <w:abstractNumId w:val="4"/>
  </w:num>
  <w:num w:numId="13">
    <w:abstractNumId w:val="27"/>
  </w:num>
  <w:num w:numId="14">
    <w:abstractNumId w:val="9"/>
  </w:num>
  <w:num w:numId="15">
    <w:abstractNumId w:val="5"/>
  </w:num>
  <w:num w:numId="16">
    <w:abstractNumId w:val="38"/>
  </w:num>
  <w:num w:numId="17">
    <w:abstractNumId w:val="34"/>
  </w:num>
  <w:num w:numId="18">
    <w:abstractNumId w:val="31"/>
  </w:num>
  <w:num w:numId="19">
    <w:abstractNumId w:val="37"/>
  </w:num>
  <w:num w:numId="20">
    <w:abstractNumId w:val="3"/>
  </w:num>
  <w:num w:numId="21">
    <w:abstractNumId w:val="11"/>
  </w:num>
  <w:num w:numId="22">
    <w:abstractNumId w:val="20"/>
  </w:num>
  <w:num w:numId="23">
    <w:abstractNumId w:val="35"/>
  </w:num>
  <w:num w:numId="24">
    <w:abstractNumId w:val="18"/>
  </w:num>
  <w:num w:numId="25">
    <w:abstractNumId w:val="14"/>
  </w:num>
  <w:num w:numId="26">
    <w:abstractNumId w:val="25"/>
  </w:num>
  <w:num w:numId="27">
    <w:abstractNumId w:val="29"/>
  </w:num>
  <w:num w:numId="28">
    <w:abstractNumId w:val="28"/>
  </w:num>
  <w:num w:numId="29">
    <w:abstractNumId w:val="16"/>
  </w:num>
  <w:num w:numId="30">
    <w:abstractNumId w:val="13"/>
  </w:num>
  <w:num w:numId="31">
    <w:abstractNumId w:val="26"/>
  </w:num>
  <w:num w:numId="32">
    <w:abstractNumId w:val="1"/>
  </w:num>
  <w:num w:numId="33">
    <w:abstractNumId w:val="7"/>
  </w:num>
  <w:num w:numId="34">
    <w:abstractNumId w:val="21"/>
  </w:num>
  <w:num w:numId="35">
    <w:abstractNumId w:val="8"/>
  </w:num>
  <w:num w:numId="36">
    <w:abstractNumId w:val="6"/>
  </w:num>
  <w:num w:numId="37">
    <w:abstractNumId w:val="22"/>
  </w:num>
  <w:num w:numId="38">
    <w:abstractNumId w:val="15"/>
  </w:num>
  <w:num w:numId="39">
    <w:abstractNumId w:val="12"/>
  </w:num>
  <w:num w:numId="40">
    <w:abstractNumId w:val="40"/>
  </w:num>
  <w:num w:numId="41">
    <w:abstractNumId w:val="17"/>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5BC"/>
    <w:rsid w:val="00041C5F"/>
    <w:rsid w:val="0004609F"/>
    <w:rsid w:val="000A6EB4"/>
    <w:rsid w:val="000E4DC7"/>
    <w:rsid w:val="000F30F3"/>
    <w:rsid w:val="001C2A2A"/>
    <w:rsid w:val="001F2A02"/>
    <w:rsid w:val="00231059"/>
    <w:rsid w:val="003471BE"/>
    <w:rsid w:val="00380B67"/>
    <w:rsid w:val="00433CD4"/>
    <w:rsid w:val="00433EBF"/>
    <w:rsid w:val="004900F2"/>
    <w:rsid w:val="0068648F"/>
    <w:rsid w:val="006D212A"/>
    <w:rsid w:val="00730ADA"/>
    <w:rsid w:val="007B098C"/>
    <w:rsid w:val="007C02BA"/>
    <w:rsid w:val="007E1ED5"/>
    <w:rsid w:val="0087047B"/>
    <w:rsid w:val="0089037E"/>
    <w:rsid w:val="008B0F6A"/>
    <w:rsid w:val="008B50B9"/>
    <w:rsid w:val="008F52FF"/>
    <w:rsid w:val="00982CE1"/>
    <w:rsid w:val="009865E4"/>
    <w:rsid w:val="009C7234"/>
    <w:rsid w:val="009E3456"/>
    <w:rsid w:val="009E6BC3"/>
    <w:rsid w:val="00A23920"/>
    <w:rsid w:val="00A415B8"/>
    <w:rsid w:val="00A44A2F"/>
    <w:rsid w:val="00B04A0B"/>
    <w:rsid w:val="00B16339"/>
    <w:rsid w:val="00B375A1"/>
    <w:rsid w:val="00B721F6"/>
    <w:rsid w:val="00B80A50"/>
    <w:rsid w:val="00B86FC0"/>
    <w:rsid w:val="00BA6905"/>
    <w:rsid w:val="00BE4D02"/>
    <w:rsid w:val="00C52E9E"/>
    <w:rsid w:val="00D00617"/>
    <w:rsid w:val="00E26D18"/>
    <w:rsid w:val="00E275BC"/>
    <w:rsid w:val="00FA5698"/>
    <w:rsid w:val="00FD6E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5EEAB"/>
  <w15:chartTrackingRefBased/>
  <w15:docId w15:val="{2AF50541-65A9-4F22-B245-982EC1817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50B9"/>
    <w:pPr>
      <w:spacing w:line="254" w:lineRule="auto"/>
    </w:pPr>
  </w:style>
  <w:style w:type="paragraph" w:styleId="1">
    <w:name w:val="heading 1"/>
    <w:basedOn w:val="a"/>
    <w:next w:val="a"/>
    <w:link w:val="10"/>
    <w:uiPriority w:val="9"/>
    <w:qFormat/>
    <w:rsid w:val="008B50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A44A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A44A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B50B9"/>
    <w:rPr>
      <w:color w:val="0563C1" w:themeColor="hyperlink"/>
      <w:u w:val="single"/>
    </w:rPr>
  </w:style>
  <w:style w:type="character" w:customStyle="1" w:styleId="11">
    <w:name w:val="Оглавление 1 Знак"/>
    <w:basedOn w:val="a0"/>
    <w:link w:val="12"/>
    <w:uiPriority w:val="39"/>
    <w:locked/>
    <w:rsid w:val="00A44A2F"/>
    <w:rPr>
      <w:rFonts w:ascii="Times New Roman" w:hAnsi="Times New Roman" w:cs="Times New Roman"/>
      <w:noProof/>
      <w:sz w:val="28"/>
      <w:szCs w:val="28"/>
    </w:rPr>
  </w:style>
  <w:style w:type="paragraph" w:styleId="12">
    <w:name w:val="toc 1"/>
    <w:basedOn w:val="a"/>
    <w:next w:val="a"/>
    <w:link w:val="11"/>
    <w:autoRedefine/>
    <w:uiPriority w:val="39"/>
    <w:unhideWhenUsed/>
    <w:rsid w:val="00A44A2F"/>
    <w:pPr>
      <w:tabs>
        <w:tab w:val="right" w:leader="dot" w:pos="9345"/>
      </w:tabs>
      <w:spacing w:after="100"/>
    </w:pPr>
    <w:rPr>
      <w:rFonts w:ascii="Times New Roman" w:hAnsi="Times New Roman" w:cs="Times New Roman"/>
      <w:noProof/>
      <w:sz w:val="28"/>
      <w:szCs w:val="28"/>
    </w:rPr>
  </w:style>
  <w:style w:type="character" w:customStyle="1" w:styleId="10">
    <w:name w:val="Заголовок 1 Знак"/>
    <w:basedOn w:val="a0"/>
    <w:link w:val="1"/>
    <w:uiPriority w:val="9"/>
    <w:rsid w:val="008B50B9"/>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8B50B9"/>
    <w:pPr>
      <w:spacing w:line="256" w:lineRule="auto"/>
      <w:outlineLvl w:val="9"/>
    </w:pPr>
    <w:rPr>
      <w:lang w:eastAsia="ru-RU"/>
    </w:rPr>
  </w:style>
  <w:style w:type="character" w:customStyle="1" w:styleId="13">
    <w:name w:val="Стиль1 Знак"/>
    <w:basedOn w:val="11"/>
    <w:link w:val="14"/>
    <w:locked/>
    <w:rsid w:val="00A44A2F"/>
    <w:rPr>
      <w:rFonts w:ascii="Times New Roman" w:hAnsi="Times New Roman" w:cs="Times New Roman"/>
      <w:noProof/>
      <w:sz w:val="28"/>
      <w:szCs w:val="28"/>
    </w:rPr>
  </w:style>
  <w:style w:type="paragraph" w:customStyle="1" w:styleId="14">
    <w:name w:val="Стиль1"/>
    <w:basedOn w:val="12"/>
    <w:link w:val="13"/>
    <w:qFormat/>
    <w:rsid w:val="00A44A2F"/>
  </w:style>
  <w:style w:type="paragraph" w:styleId="a5">
    <w:name w:val="header"/>
    <w:basedOn w:val="a"/>
    <w:link w:val="a6"/>
    <w:uiPriority w:val="99"/>
    <w:unhideWhenUsed/>
    <w:rsid w:val="00A2392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23920"/>
  </w:style>
  <w:style w:type="paragraph" w:styleId="a7">
    <w:name w:val="footer"/>
    <w:basedOn w:val="a"/>
    <w:link w:val="a8"/>
    <w:uiPriority w:val="99"/>
    <w:unhideWhenUsed/>
    <w:rsid w:val="00A2392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23920"/>
  </w:style>
  <w:style w:type="character" w:styleId="a9">
    <w:name w:val="line number"/>
    <w:basedOn w:val="a0"/>
    <w:uiPriority w:val="99"/>
    <w:semiHidden/>
    <w:unhideWhenUsed/>
    <w:rsid w:val="00982CE1"/>
  </w:style>
  <w:style w:type="character" w:customStyle="1" w:styleId="20">
    <w:name w:val="Заголовок 2 Знак"/>
    <w:basedOn w:val="a0"/>
    <w:link w:val="2"/>
    <w:uiPriority w:val="9"/>
    <w:semiHidden/>
    <w:rsid w:val="00A44A2F"/>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A44A2F"/>
    <w:pPr>
      <w:tabs>
        <w:tab w:val="right" w:leader="dot" w:pos="9345"/>
      </w:tabs>
      <w:spacing w:after="100"/>
      <w:ind w:left="220"/>
    </w:pPr>
    <w:rPr>
      <w:rFonts w:ascii="Times New Roman" w:hAnsi="Times New Roman" w:cs="Times New Roman"/>
      <w:b/>
      <w:noProof/>
      <w:sz w:val="28"/>
      <w:szCs w:val="28"/>
    </w:rPr>
  </w:style>
  <w:style w:type="character" w:customStyle="1" w:styleId="30">
    <w:name w:val="Заголовок 3 Знак"/>
    <w:basedOn w:val="a0"/>
    <w:link w:val="3"/>
    <w:uiPriority w:val="9"/>
    <w:semiHidden/>
    <w:rsid w:val="00A44A2F"/>
    <w:rPr>
      <w:rFonts w:asciiTheme="majorHAnsi" w:eastAsiaTheme="majorEastAsia" w:hAnsiTheme="majorHAnsi" w:cstheme="majorBidi"/>
      <w:color w:val="1F4D78" w:themeColor="accent1" w:themeShade="7F"/>
      <w:sz w:val="24"/>
      <w:szCs w:val="24"/>
    </w:rPr>
  </w:style>
  <w:style w:type="paragraph" w:styleId="aa">
    <w:name w:val="Normal (Web)"/>
    <w:basedOn w:val="a"/>
    <w:uiPriority w:val="99"/>
    <w:semiHidden/>
    <w:unhideWhenUsed/>
    <w:rsid w:val="00A44A2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basedOn w:val="a0"/>
    <w:uiPriority w:val="22"/>
    <w:qFormat/>
    <w:rsid w:val="00A44A2F"/>
    <w:rPr>
      <w:b/>
      <w:bCs/>
    </w:rPr>
  </w:style>
  <w:style w:type="paragraph" w:styleId="31">
    <w:name w:val="toc 3"/>
    <w:basedOn w:val="a"/>
    <w:next w:val="a"/>
    <w:autoRedefine/>
    <w:uiPriority w:val="39"/>
    <w:unhideWhenUsed/>
    <w:rsid w:val="00A44A2F"/>
    <w:pPr>
      <w:spacing w:after="100"/>
      <w:ind w:left="440"/>
    </w:pPr>
  </w:style>
  <w:style w:type="paragraph" w:customStyle="1" w:styleId="22">
    <w:name w:val="Стиль2"/>
    <w:basedOn w:val="14"/>
    <w:link w:val="23"/>
    <w:qFormat/>
    <w:rsid w:val="00730ADA"/>
    <w:pPr>
      <w:ind w:firstLine="567"/>
      <w:jc w:val="both"/>
    </w:pPr>
  </w:style>
  <w:style w:type="character" w:customStyle="1" w:styleId="23">
    <w:name w:val="Стиль2 Знак"/>
    <w:basedOn w:val="13"/>
    <w:link w:val="22"/>
    <w:rsid w:val="00730ADA"/>
    <w:rPr>
      <w:rFonts w:ascii="Times New Roman" w:hAnsi="Times New Roman" w:cs="Times New Roman"/>
      <w:noProof/>
      <w:sz w:val="28"/>
      <w:szCs w:val="28"/>
    </w:rPr>
  </w:style>
  <w:style w:type="character" w:styleId="ac">
    <w:name w:val="FollowedHyperlink"/>
    <w:basedOn w:val="a0"/>
    <w:uiPriority w:val="99"/>
    <w:semiHidden/>
    <w:unhideWhenUsed/>
    <w:rsid w:val="00C52E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055027">
      <w:bodyDiv w:val="1"/>
      <w:marLeft w:val="0"/>
      <w:marRight w:val="0"/>
      <w:marTop w:val="0"/>
      <w:marBottom w:val="0"/>
      <w:divBdr>
        <w:top w:val="none" w:sz="0" w:space="0" w:color="auto"/>
        <w:left w:val="none" w:sz="0" w:space="0" w:color="auto"/>
        <w:bottom w:val="none" w:sz="0" w:space="0" w:color="auto"/>
        <w:right w:val="none" w:sz="0" w:space="0" w:color="auto"/>
      </w:divBdr>
    </w:div>
    <w:div w:id="309288663">
      <w:bodyDiv w:val="1"/>
      <w:marLeft w:val="0"/>
      <w:marRight w:val="0"/>
      <w:marTop w:val="0"/>
      <w:marBottom w:val="0"/>
      <w:divBdr>
        <w:top w:val="none" w:sz="0" w:space="0" w:color="auto"/>
        <w:left w:val="none" w:sz="0" w:space="0" w:color="auto"/>
        <w:bottom w:val="none" w:sz="0" w:space="0" w:color="auto"/>
        <w:right w:val="none" w:sz="0" w:space="0" w:color="auto"/>
      </w:divBdr>
    </w:div>
    <w:div w:id="362947335">
      <w:bodyDiv w:val="1"/>
      <w:marLeft w:val="0"/>
      <w:marRight w:val="0"/>
      <w:marTop w:val="0"/>
      <w:marBottom w:val="0"/>
      <w:divBdr>
        <w:top w:val="none" w:sz="0" w:space="0" w:color="auto"/>
        <w:left w:val="none" w:sz="0" w:space="0" w:color="auto"/>
        <w:bottom w:val="none" w:sz="0" w:space="0" w:color="auto"/>
        <w:right w:val="none" w:sz="0" w:space="0" w:color="auto"/>
      </w:divBdr>
    </w:div>
    <w:div w:id="375350122">
      <w:bodyDiv w:val="1"/>
      <w:marLeft w:val="0"/>
      <w:marRight w:val="0"/>
      <w:marTop w:val="0"/>
      <w:marBottom w:val="0"/>
      <w:divBdr>
        <w:top w:val="none" w:sz="0" w:space="0" w:color="auto"/>
        <w:left w:val="none" w:sz="0" w:space="0" w:color="auto"/>
        <w:bottom w:val="none" w:sz="0" w:space="0" w:color="auto"/>
        <w:right w:val="none" w:sz="0" w:space="0" w:color="auto"/>
      </w:divBdr>
    </w:div>
    <w:div w:id="535431047">
      <w:bodyDiv w:val="1"/>
      <w:marLeft w:val="0"/>
      <w:marRight w:val="0"/>
      <w:marTop w:val="0"/>
      <w:marBottom w:val="0"/>
      <w:divBdr>
        <w:top w:val="none" w:sz="0" w:space="0" w:color="auto"/>
        <w:left w:val="none" w:sz="0" w:space="0" w:color="auto"/>
        <w:bottom w:val="none" w:sz="0" w:space="0" w:color="auto"/>
        <w:right w:val="none" w:sz="0" w:space="0" w:color="auto"/>
      </w:divBdr>
    </w:div>
    <w:div w:id="612059440">
      <w:bodyDiv w:val="1"/>
      <w:marLeft w:val="0"/>
      <w:marRight w:val="0"/>
      <w:marTop w:val="0"/>
      <w:marBottom w:val="0"/>
      <w:divBdr>
        <w:top w:val="none" w:sz="0" w:space="0" w:color="auto"/>
        <w:left w:val="none" w:sz="0" w:space="0" w:color="auto"/>
        <w:bottom w:val="none" w:sz="0" w:space="0" w:color="auto"/>
        <w:right w:val="none" w:sz="0" w:space="0" w:color="auto"/>
      </w:divBdr>
    </w:div>
    <w:div w:id="695500320">
      <w:bodyDiv w:val="1"/>
      <w:marLeft w:val="0"/>
      <w:marRight w:val="0"/>
      <w:marTop w:val="0"/>
      <w:marBottom w:val="0"/>
      <w:divBdr>
        <w:top w:val="none" w:sz="0" w:space="0" w:color="auto"/>
        <w:left w:val="none" w:sz="0" w:space="0" w:color="auto"/>
        <w:bottom w:val="none" w:sz="0" w:space="0" w:color="auto"/>
        <w:right w:val="none" w:sz="0" w:space="0" w:color="auto"/>
      </w:divBdr>
    </w:div>
    <w:div w:id="717779138">
      <w:bodyDiv w:val="1"/>
      <w:marLeft w:val="0"/>
      <w:marRight w:val="0"/>
      <w:marTop w:val="0"/>
      <w:marBottom w:val="0"/>
      <w:divBdr>
        <w:top w:val="none" w:sz="0" w:space="0" w:color="auto"/>
        <w:left w:val="none" w:sz="0" w:space="0" w:color="auto"/>
        <w:bottom w:val="none" w:sz="0" w:space="0" w:color="auto"/>
        <w:right w:val="none" w:sz="0" w:space="0" w:color="auto"/>
      </w:divBdr>
      <w:divsChild>
        <w:div w:id="1452282242">
          <w:marLeft w:val="0"/>
          <w:marRight w:val="0"/>
          <w:marTop w:val="0"/>
          <w:marBottom w:val="0"/>
          <w:divBdr>
            <w:top w:val="none" w:sz="0" w:space="0" w:color="auto"/>
            <w:left w:val="none" w:sz="0" w:space="0" w:color="auto"/>
            <w:bottom w:val="none" w:sz="0" w:space="0" w:color="auto"/>
            <w:right w:val="none" w:sz="0" w:space="0" w:color="auto"/>
          </w:divBdr>
          <w:divsChild>
            <w:div w:id="1973902611">
              <w:marLeft w:val="0"/>
              <w:marRight w:val="0"/>
              <w:marTop w:val="0"/>
              <w:marBottom w:val="0"/>
              <w:divBdr>
                <w:top w:val="none" w:sz="0" w:space="0" w:color="auto"/>
                <w:left w:val="none" w:sz="0" w:space="0" w:color="auto"/>
                <w:bottom w:val="none" w:sz="0" w:space="0" w:color="auto"/>
                <w:right w:val="none" w:sz="0" w:space="0" w:color="auto"/>
              </w:divBdr>
              <w:divsChild>
                <w:div w:id="1933469106">
                  <w:marLeft w:val="0"/>
                  <w:marRight w:val="0"/>
                  <w:marTop w:val="0"/>
                  <w:marBottom w:val="0"/>
                  <w:divBdr>
                    <w:top w:val="none" w:sz="0" w:space="0" w:color="auto"/>
                    <w:left w:val="none" w:sz="0" w:space="0" w:color="auto"/>
                    <w:bottom w:val="none" w:sz="0" w:space="0" w:color="auto"/>
                    <w:right w:val="none" w:sz="0" w:space="0" w:color="auto"/>
                  </w:divBdr>
                  <w:divsChild>
                    <w:div w:id="338393530">
                      <w:marLeft w:val="0"/>
                      <w:marRight w:val="0"/>
                      <w:marTop w:val="0"/>
                      <w:marBottom w:val="0"/>
                      <w:divBdr>
                        <w:top w:val="none" w:sz="0" w:space="0" w:color="auto"/>
                        <w:left w:val="none" w:sz="0" w:space="0" w:color="auto"/>
                        <w:bottom w:val="none" w:sz="0" w:space="0" w:color="auto"/>
                        <w:right w:val="none" w:sz="0" w:space="0" w:color="auto"/>
                      </w:divBdr>
                      <w:divsChild>
                        <w:div w:id="645008162">
                          <w:marLeft w:val="0"/>
                          <w:marRight w:val="0"/>
                          <w:marTop w:val="0"/>
                          <w:marBottom w:val="0"/>
                          <w:divBdr>
                            <w:top w:val="none" w:sz="0" w:space="0" w:color="auto"/>
                            <w:left w:val="none" w:sz="0" w:space="0" w:color="auto"/>
                            <w:bottom w:val="none" w:sz="0" w:space="0" w:color="auto"/>
                            <w:right w:val="none" w:sz="0" w:space="0" w:color="auto"/>
                          </w:divBdr>
                          <w:divsChild>
                            <w:div w:id="19245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447317">
      <w:bodyDiv w:val="1"/>
      <w:marLeft w:val="0"/>
      <w:marRight w:val="0"/>
      <w:marTop w:val="0"/>
      <w:marBottom w:val="0"/>
      <w:divBdr>
        <w:top w:val="none" w:sz="0" w:space="0" w:color="auto"/>
        <w:left w:val="none" w:sz="0" w:space="0" w:color="auto"/>
        <w:bottom w:val="none" w:sz="0" w:space="0" w:color="auto"/>
        <w:right w:val="none" w:sz="0" w:space="0" w:color="auto"/>
      </w:divBdr>
    </w:div>
    <w:div w:id="803741121">
      <w:bodyDiv w:val="1"/>
      <w:marLeft w:val="0"/>
      <w:marRight w:val="0"/>
      <w:marTop w:val="0"/>
      <w:marBottom w:val="0"/>
      <w:divBdr>
        <w:top w:val="none" w:sz="0" w:space="0" w:color="auto"/>
        <w:left w:val="none" w:sz="0" w:space="0" w:color="auto"/>
        <w:bottom w:val="none" w:sz="0" w:space="0" w:color="auto"/>
        <w:right w:val="none" w:sz="0" w:space="0" w:color="auto"/>
      </w:divBdr>
    </w:div>
    <w:div w:id="833686077">
      <w:bodyDiv w:val="1"/>
      <w:marLeft w:val="0"/>
      <w:marRight w:val="0"/>
      <w:marTop w:val="0"/>
      <w:marBottom w:val="0"/>
      <w:divBdr>
        <w:top w:val="none" w:sz="0" w:space="0" w:color="auto"/>
        <w:left w:val="none" w:sz="0" w:space="0" w:color="auto"/>
        <w:bottom w:val="none" w:sz="0" w:space="0" w:color="auto"/>
        <w:right w:val="none" w:sz="0" w:space="0" w:color="auto"/>
      </w:divBdr>
    </w:div>
    <w:div w:id="846479657">
      <w:bodyDiv w:val="1"/>
      <w:marLeft w:val="0"/>
      <w:marRight w:val="0"/>
      <w:marTop w:val="0"/>
      <w:marBottom w:val="0"/>
      <w:divBdr>
        <w:top w:val="none" w:sz="0" w:space="0" w:color="auto"/>
        <w:left w:val="none" w:sz="0" w:space="0" w:color="auto"/>
        <w:bottom w:val="none" w:sz="0" w:space="0" w:color="auto"/>
        <w:right w:val="none" w:sz="0" w:space="0" w:color="auto"/>
      </w:divBdr>
    </w:div>
    <w:div w:id="1001078373">
      <w:bodyDiv w:val="1"/>
      <w:marLeft w:val="0"/>
      <w:marRight w:val="0"/>
      <w:marTop w:val="0"/>
      <w:marBottom w:val="0"/>
      <w:divBdr>
        <w:top w:val="none" w:sz="0" w:space="0" w:color="auto"/>
        <w:left w:val="none" w:sz="0" w:space="0" w:color="auto"/>
        <w:bottom w:val="none" w:sz="0" w:space="0" w:color="auto"/>
        <w:right w:val="none" w:sz="0" w:space="0" w:color="auto"/>
      </w:divBdr>
    </w:div>
    <w:div w:id="1009678015">
      <w:bodyDiv w:val="1"/>
      <w:marLeft w:val="0"/>
      <w:marRight w:val="0"/>
      <w:marTop w:val="0"/>
      <w:marBottom w:val="0"/>
      <w:divBdr>
        <w:top w:val="none" w:sz="0" w:space="0" w:color="auto"/>
        <w:left w:val="none" w:sz="0" w:space="0" w:color="auto"/>
        <w:bottom w:val="none" w:sz="0" w:space="0" w:color="auto"/>
        <w:right w:val="none" w:sz="0" w:space="0" w:color="auto"/>
      </w:divBdr>
    </w:div>
    <w:div w:id="1017853812">
      <w:bodyDiv w:val="1"/>
      <w:marLeft w:val="0"/>
      <w:marRight w:val="0"/>
      <w:marTop w:val="0"/>
      <w:marBottom w:val="0"/>
      <w:divBdr>
        <w:top w:val="none" w:sz="0" w:space="0" w:color="auto"/>
        <w:left w:val="none" w:sz="0" w:space="0" w:color="auto"/>
        <w:bottom w:val="none" w:sz="0" w:space="0" w:color="auto"/>
        <w:right w:val="none" w:sz="0" w:space="0" w:color="auto"/>
      </w:divBdr>
    </w:div>
    <w:div w:id="1070927388">
      <w:bodyDiv w:val="1"/>
      <w:marLeft w:val="0"/>
      <w:marRight w:val="0"/>
      <w:marTop w:val="0"/>
      <w:marBottom w:val="0"/>
      <w:divBdr>
        <w:top w:val="none" w:sz="0" w:space="0" w:color="auto"/>
        <w:left w:val="none" w:sz="0" w:space="0" w:color="auto"/>
        <w:bottom w:val="none" w:sz="0" w:space="0" w:color="auto"/>
        <w:right w:val="none" w:sz="0" w:space="0" w:color="auto"/>
      </w:divBdr>
    </w:div>
    <w:div w:id="1168669647">
      <w:bodyDiv w:val="1"/>
      <w:marLeft w:val="0"/>
      <w:marRight w:val="0"/>
      <w:marTop w:val="0"/>
      <w:marBottom w:val="0"/>
      <w:divBdr>
        <w:top w:val="none" w:sz="0" w:space="0" w:color="auto"/>
        <w:left w:val="none" w:sz="0" w:space="0" w:color="auto"/>
        <w:bottom w:val="none" w:sz="0" w:space="0" w:color="auto"/>
        <w:right w:val="none" w:sz="0" w:space="0" w:color="auto"/>
      </w:divBdr>
    </w:div>
    <w:div w:id="1568220313">
      <w:bodyDiv w:val="1"/>
      <w:marLeft w:val="0"/>
      <w:marRight w:val="0"/>
      <w:marTop w:val="0"/>
      <w:marBottom w:val="0"/>
      <w:divBdr>
        <w:top w:val="none" w:sz="0" w:space="0" w:color="auto"/>
        <w:left w:val="none" w:sz="0" w:space="0" w:color="auto"/>
        <w:bottom w:val="none" w:sz="0" w:space="0" w:color="auto"/>
        <w:right w:val="none" w:sz="0" w:space="0" w:color="auto"/>
      </w:divBdr>
    </w:div>
    <w:div w:id="1708142765">
      <w:bodyDiv w:val="1"/>
      <w:marLeft w:val="0"/>
      <w:marRight w:val="0"/>
      <w:marTop w:val="0"/>
      <w:marBottom w:val="0"/>
      <w:divBdr>
        <w:top w:val="none" w:sz="0" w:space="0" w:color="auto"/>
        <w:left w:val="none" w:sz="0" w:space="0" w:color="auto"/>
        <w:bottom w:val="none" w:sz="0" w:space="0" w:color="auto"/>
        <w:right w:val="none" w:sz="0" w:space="0" w:color="auto"/>
      </w:divBdr>
    </w:div>
    <w:div w:id="1755122989">
      <w:bodyDiv w:val="1"/>
      <w:marLeft w:val="0"/>
      <w:marRight w:val="0"/>
      <w:marTop w:val="0"/>
      <w:marBottom w:val="0"/>
      <w:divBdr>
        <w:top w:val="none" w:sz="0" w:space="0" w:color="auto"/>
        <w:left w:val="none" w:sz="0" w:space="0" w:color="auto"/>
        <w:bottom w:val="none" w:sz="0" w:space="0" w:color="auto"/>
        <w:right w:val="none" w:sz="0" w:space="0" w:color="auto"/>
      </w:divBdr>
    </w:div>
    <w:div w:id="2028748429">
      <w:bodyDiv w:val="1"/>
      <w:marLeft w:val="0"/>
      <w:marRight w:val="0"/>
      <w:marTop w:val="0"/>
      <w:marBottom w:val="0"/>
      <w:divBdr>
        <w:top w:val="none" w:sz="0" w:space="0" w:color="auto"/>
        <w:left w:val="none" w:sz="0" w:space="0" w:color="auto"/>
        <w:bottom w:val="none" w:sz="0" w:space="0" w:color="auto"/>
        <w:right w:val="none" w:sz="0" w:space="0" w:color="auto"/>
      </w:divBdr>
    </w:div>
    <w:div w:id="2088066697">
      <w:bodyDiv w:val="1"/>
      <w:marLeft w:val="0"/>
      <w:marRight w:val="0"/>
      <w:marTop w:val="0"/>
      <w:marBottom w:val="0"/>
      <w:divBdr>
        <w:top w:val="none" w:sz="0" w:space="0" w:color="auto"/>
        <w:left w:val="none" w:sz="0" w:space="0" w:color="auto"/>
        <w:bottom w:val="none" w:sz="0" w:space="0" w:color="auto"/>
        <w:right w:val="none" w:sz="0" w:space="0" w:color="auto"/>
      </w:divBdr>
    </w:div>
    <w:div w:id="2093815582">
      <w:bodyDiv w:val="1"/>
      <w:marLeft w:val="0"/>
      <w:marRight w:val="0"/>
      <w:marTop w:val="0"/>
      <w:marBottom w:val="0"/>
      <w:divBdr>
        <w:top w:val="none" w:sz="0" w:space="0" w:color="auto"/>
        <w:left w:val="none" w:sz="0" w:space="0" w:color="auto"/>
        <w:bottom w:val="none" w:sz="0" w:space="0" w:color="auto"/>
        <w:right w:val="none" w:sz="0" w:space="0" w:color="auto"/>
      </w:divBdr>
    </w:div>
    <w:div w:id="2093963887">
      <w:bodyDiv w:val="1"/>
      <w:marLeft w:val="0"/>
      <w:marRight w:val="0"/>
      <w:marTop w:val="0"/>
      <w:marBottom w:val="0"/>
      <w:divBdr>
        <w:top w:val="none" w:sz="0" w:space="0" w:color="auto"/>
        <w:left w:val="none" w:sz="0" w:space="0" w:color="auto"/>
        <w:bottom w:val="none" w:sz="0" w:space="0" w:color="auto"/>
        <w:right w:val="none" w:sz="0" w:space="0" w:color="auto"/>
      </w:divBdr>
    </w:div>
    <w:div w:id="212745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conomy.gov.by/ru/pvt-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elstat.gov.by/upload/iblock/d70/50mysjk2n03c86wt4assmhz0dopnu6nm.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doc.bseu.by:8080/handle/edoc/14498"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belstat.gov.b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resident.gov.by/ru/belarus/economics/osnovnye-otrasli/sfera-uslu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48772-20E4-42B6-B5C4-F9462A761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12</Pages>
  <Words>2428</Words>
  <Characters>13845</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Виолетта Угоренко</dc:creator>
  <cp:keywords/>
  <dc:description/>
  <cp:lastModifiedBy>Виолетта Угоренко</cp:lastModifiedBy>
  <cp:revision>11</cp:revision>
  <dcterms:created xsi:type="dcterms:W3CDTF">2024-09-29T20:59:00Z</dcterms:created>
  <dcterms:modified xsi:type="dcterms:W3CDTF">2024-09-29T23:58:00Z</dcterms:modified>
</cp:coreProperties>
</file>