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9EF" w:rsidRPr="00B210CF" w:rsidRDefault="00EB59EF" w:rsidP="00EB59EF">
      <w:pPr>
        <w:pStyle w:val="1"/>
        <w:jc w:val="center"/>
        <w:rPr>
          <w:b/>
          <w:sz w:val="36"/>
        </w:rPr>
      </w:pPr>
      <w:r w:rsidRPr="00B210CF">
        <w:rPr>
          <w:b/>
          <w:sz w:val="36"/>
        </w:rPr>
        <w:t>Вариант 28.</w:t>
      </w:r>
    </w:p>
    <w:p w:rsidR="00EB59EF" w:rsidRPr="00EB59EF" w:rsidRDefault="00EB59EF" w:rsidP="00EB59EF">
      <w:pPr>
        <w:pStyle w:val="1"/>
        <w:jc w:val="center"/>
        <w:rPr>
          <w:b/>
        </w:rPr>
      </w:pPr>
      <w:r w:rsidRPr="00451501">
        <w:rPr>
          <w:b/>
          <w:highlight w:val="green"/>
        </w:rPr>
        <w:t>Тема 1. Случайные события и их вероятности</w:t>
      </w:r>
    </w:p>
    <w:p w:rsidR="00EB59EF" w:rsidRDefault="00EB59EF" w:rsidP="00EB59EF">
      <w:pPr>
        <w:pStyle w:val="1"/>
      </w:pPr>
      <w:r w:rsidRPr="00451501">
        <w:rPr>
          <w:b/>
          <w:highlight w:val="green"/>
        </w:rPr>
        <w:t>1</w:t>
      </w:r>
      <w:r w:rsidRPr="00451501">
        <w:rPr>
          <w:highlight w:val="green"/>
        </w:rPr>
        <w:t>.</w:t>
      </w:r>
      <w:r>
        <w:t xml:space="preserve"> В ящике 8 апельсинов и 8 яблок. Наудачу выбираются 4 фрукта. Какова вероятность, что выбрано поровну апельсинов и яблок? </w:t>
      </w:r>
    </w:p>
    <w:p w:rsidR="00EB59EF" w:rsidRDefault="00EB59EF" w:rsidP="00EB59EF">
      <w:pPr>
        <w:pStyle w:val="1"/>
      </w:pPr>
      <w:r w:rsidRPr="00451501">
        <w:rPr>
          <w:b/>
          <w:highlight w:val="green"/>
        </w:rPr>
        <w:t>2.</w:t>
      </w:r>
      <w:r>
        <w:t xml:space="preserve"> Три станка работают независимо. Вероятность выхода из строя в течение смены первого станка 0,1; для второго и третьего станков эти вероятности соответственно равны 0,2 и 0,4. Найти вероятность того, что только два станка выйдут из строя в течение смены. </w:t>
      </w:r>
    </w:p>
    <w:p w:rsidR="00EB59EF" w:rsidRDefault="00EB59EF" w:rsidP="00EB59EF">
      <w:pPr>
        <w:pStyle w:val="1"/>
      </w:pPr>
      <w:r w:rsidRPr="00451501">
        <w:rPr>
          <w:b/>
          <w:noProof/>
          <w:highlight w:val="green"/>
        </w:rPr>
        <w:drawing>
          <wp:anchor distT="0" distB="0" distL="114300" distR="114300" simplePos="0" relativeHeight="251658240" behindDoc="1" locked="0" layoutInCell="1" allowOverlap="1" wp14:anchorId="2BBCF64E" wp14:editId="0B41D05A">
            <wp:simplePos x="0" y="0"/>
            <wp:positionH relativeFrom="column">
              <wp:posOffset>3747135</wp:posOffset>
            </wp:positionH>
            <wp:positionV relativeFrom="paragraph">
              <wp:posOffset>663575</wp:posOffset>
            </wp:positionV>
            <wp:extent cx="1126490" cy="220980"/>
            <wp:effectExtent l="0" t="0" r="0" b="7620"/>
            <wp:wrapTight wrapText="bothSides">
              <wp:wrapPolygon edited="0">
                <wp:start x="0" y="0"/>
                <wp:lineTo x="0" y="20483"/>
                <wp:lineTo x="21186" y="20483"/>
                <wp:lineTo x="211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46"/>
                    <a:stretch/>
                  </pic:blipFill>
                  <pic:spPr bwMode="auto">
                    <a:xfrm>
                      <a:off x="0" y="0"/>
                      <a:ext cx="1126490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51501">
        <w:rPr>
          <w:b/>
          <w:highlight w:val="green"/>
        </w:rPr>
        <w:t>3.</w:t>
      </w:r>
      <w:r>
        <w:t xml:space="preserve"> Вероятность попадания в мишень равна 0,6. После первого попадания стрельба прекращается. Рассмотрим события: А = {произведено два выстрела}; В = {произведено не более трех выстрелов}; С = {произведено более одного выстрела}. Что означают события ?</w:t>
      </w:r>
    </w:p>
    <w:p w:rsidR="00EB59EF" w:rsidRDefault="00EB59EF" w:rsidP="00EB59EF">
      <w:pPr>
        <w:pStyle w:val="1"/>
      </w:pPr>
      <w:r w:rsidRPr="00451501">
        <w:rPr>
          <w:b/>
          <w:noProof/>
          <w:highlight w:val="green"/>
        </w:rPr>
        <w:drawing>
          <wp:anchor distT="0" distB="0" distL="114300" distR="114300" simplePos="0" relativeHeight="251659264" behindDoc="1" locked="0" layoutInCell="1" allowOverlap="1" wp14:anchorId="32721AA6" wp14:editId="5E75228D">
            <wp:simplePos x="0" y="0"/>
            <wp:positionH relativeFrom="column">
              <wp:posOffset>2223135</wp:posOffset>
            </wp:positionH>
            <wp:positionV relativeFrom="paragraph">
              <wp:posOffset>880110</wp:posOffset>
            </wp:positionV>
            <wp:extent cx="711200" cy="235585"/>
            <wp:effectExtent l="0" t="0" r="0" b="0"/>
            <wp:wrapTight wrapText="bothSides">
              <wp:wrapPolygon edited="0">
                <wp:start x="0" y="0"/>
                <wp:lineTo x="0" y="19213"/>
                <wp:lineTo x="20829" y="19213"/>
                <wp:lineTo x="208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1501">
        <w:rPr>
          <w:b/>
          <w:highlight w:val="green"/>
        </w:rPr>
        <w:t>4.</w:t>
      </w:r>
      <w:r w:rsidR="00E636F8">
        <w:rPr>
          <w:b/>
        </w:rPr>
        <w:t xml:space="preserve"> </w:t>
      </w:r>
      <w:r>
        <w:t xml:space="preserve"> В двух урнах находятся шары, отличающиеся только цветом, причем в первой урне 4 красных шара и 12 синих, а во второй 3 зеленых и 6 синих. Из обеих урн наудачу извлекают по одному шару. Рассмотрим события: А = {шары разного цвета}; В = {хотя бы один шар синий}; С = {оба шара синие}. Найти вероятность события </w:t>
      </w:r>
    </w:p>
    <w:p w:rsidR="00FE619D" w:rsidRDefault="00EB59EF" w:rsidP="00EB59EF">
      <w:pPr>
        <w:pStyle w:val="1"/>
      </w:pPr>
      <w:r w:rsidRPr="00451501">
        <w:rPr>
          <w:b/>
          <w:highlight w:val="green"/>
        </w:rPr>
        <w:t>5.</w:t>
      </w:r>
      <w:r>
        <w:t xml:space="preserve"> Элементы соединены в цепь с одним входом и одним выходом по следующей схеме:</w:t>
      </w:r>
    </w:p>
    <w:p w:rsidR="00EB59EF" w:rsidRDefault="00EB59EF" w:rsidP="00EB59EF">
      <w:pPr>
        <w:pStyle w:val="1"/>
        <w:ind w:firstLine="0"/>
      </w:pPr>
      <w:r w:rsidRPr="00EB59EF">
        <w:rPr>
          <w:noProof/>
        </w:rPr>
        <w:drawing>
          <wp:inline distT="0" distB="0" distL="0" distR="0" wp14:anchorId="7DDDD0A8" wp14:editId="0FC4CCC1">
            <wp:extent cx="5940425" cy="1530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Отказы элементов являются независимыми событиями. Отказ любого из элементов приводит к прерыванию сигнала в той ветви цепи, где находится данный элемент. Изначальные вероятности отказа элементов 1, 2, 3, 4, 5 соответственно равны q</w:t>
      </w:r>
      <w:r w:rsidRPr="00EB59EF">
        <w:rPr>
          <w:vertAlign w:val="subscript"/>
        </w:rPr>
        <w:t>1</w:t>
      </w:r>
      <w:r>
        <w:t xml:space="preserve"> = 0,1; q</w:t>
      </w:r>
      <w:r w:rsidRPr="00EB59EF">
        <w:rPr>
          <w:vertAlign w:val="subscript"/>
        </w:rPr>
        <w:t>2</w:t>
      </w:r>
      <w:r>
        <w:t xml:space="preserve"> = 0,2; q</w:t>
      </w:r>
      <w:r w:rsidRPr="00EB59EF">
        <w:rPr>
          <w:vertAlign w:val="subscript"/>
        </w:rPr>
        <w:t>3</w:t>
      </w:r>
      <w:r>
        <w:t xml:space="preserve"> = 0,3; q</w:t>
      </w:r>
      <w:r w:rsidRPr="00EB59EF">
        <w:rPr>
          <w:vertAlign w:val="subscript"/>
        </w:rPr>
        <w:t>4</w:t>
      </w:r>
      <w:r>
        <w:t xml:space="preserve"> = 0,4; q</w:t>
      </w:r>
      <w:r w:rsidRPr="00EB59EF">
        <w:rPr>
          <w:vertAlign w:val="subscript"/>
        </w:rPr>
        <w:t>5</w:t>
      </w:r>
      <w:r>
        <w:t xml:space="preserve"> = 0,5. Найти вероятность того, что сигнал пройдет со входа на выход.</w:t>
      </w:r>
    </w:p>
    <w:p w:rsidR="00EB59EF" w:rsidRDefault="00EB59EF" w:rsidP="00EB59EF">
      <w:pPr>
        <w:pStyle w:val="1"/>
      </w:pPr>
      <w:r w:rsidRPr="00451501">
        <w:rPr>
          <w:b/>
          <w:highlight w:val="green"/>
        </w:rPr>
        <w:t>6.</w:t>
      </w:r>
      <w:r>
        <w:t xml:space="preserve"> Группа студентов состоит из 5 отличников, 15 хорошо успевающих и 10 занимающихся слабо. Отличники на предстоящем экзамене могут получить только отличные оценки. Хорошо успевающие студенты могут получить с равной вероятностью хорошие и отличные оценки. Слабо занимающиеся могут получить с равной вероятностью хорошие, удовлетворительные и неудовлетворительные оценки. Для сдачи экзамена первым вызывается наугад один студент. Найти вероятность того, что студент получит отличную оценку.</w:t>
      </w:r>
    </w:p>
    <w:p w:rsidR="00EB59EF" w:rsidRDefault="00EB59EF" w:rsidP="00EB59EF">
      <w:pPr>
        <w:pStyle w:val="1"/>
      </w:pPr>
      <w:r w:rsidRPr="00451501">
        <w:rPr>
          <w:b/>
          <w:highlight w:val="green"/>
        </w:rPr>
        <w:t>7.</w:t>
      </w:r>
      <w:r>
        <w:t xml:space="preserve"> Правильная монета подброшена наудачу 200 раз. Найти вероятность того, что герб выпадет не менее 90 раз и не более 120 раз.</w:t>
      </w:r>
    </w:p>
    <w:p w:rsidR="00EB59EF" w:rsidRDefault="00EB59EF" w:rsidP="00EB59EF">
      <w:pPr>
        <w:pStyle w:val="1"/>
      </w:pPr>
    </w:p>
    <w:p w:rsidR="00EB59EF" w:rsidRDefault="00EB59EF" w:rsidP="00EB59EF">
      <w:pPr>
        <w:pStyle w:val="1"/>
        <w:jc w:val="center"/>
        <w:rPr>
          <w:b/>
        </w:rPr>
      </w:pPr>
      <w:r w:rsidRPr="00191257">
        <w:rPr>
          <w:b/>
          <w:highlight w:val="green"/>
        </w:rPr>
        <w:lastRenderedPageBreak/>
        <w:t>Тема 2. Случайные величины</w:t>
      </w:r>
    </w:p>
    <w:p w:rsidR="00EB59EF" w:rsidRDefault="00EB59EF" w:rsidP="00EB59EF">
      <w:pPr>
        <w:pStyle w:val="1"/>
      </w:pPr>
      <w:r w:rsidRPr="00191257">
        <w:rPr>
          <w:b/>
          <w:highlight w:val="green"/>
        </w:rPr>
        <w:t>8.</w:t>
      </w:r>
      <w:r>
        <w:t xml:space="preserve"> Среди пяти одинаковых деталей две бракованные. Детали проверяют до выявления бракованной. Пусть </w:t>
      </w:r>
      <w:r>
        <w:sym w:font="Symbol" w:char="F078"/>
      </w:r>
      <w:r>
        <w:t xml:space="preserve"> – число проверенных небракованных деталей. Составить ряд распределения случайной величины </w:t>
      </w:r>
      <w:r>
        <w:sym w:font="Symbol" w:char="F078"/>
      </w:r>
      <w:r>
        <w:t xml:space="preserve">, записать функцию распределения F x( ) и построить ее график. </w:t>
      </w:r>
    </w:p>
    <w:p w:rsidR="00EB59EF" w:rsidRDefault="00EB59EF" w:rsidP="00EB59EF">
      <w:pPr>
        <w:pStyle w:val="1"/>
      </w:pPr>
      <w:r w:rsidRPr="00191257">
        <w:rPr>
          <w:b/>
          <w:highlight w:val="green"/>
        </w:rPr>
        <w:t>9.</w:t>
      </w:r>
      <w:r>
        <w:t xml:space="preserve"> По заданному закону распределения случайной величины </w:t>
      </w:r>
      <w:r>
        <w:sym w:font="Symbol" w:char="F078"/>
      </w:r>
      <w:r>
        <w:t xml:space="preserve"> найти значение p и числовые характеристики случайной величины </w:t>
      </w:r>
      <w:r>
        <w:sym w:font="Symbol" w:char="F078"/>
      </w:r>
      <w:r>
        <w:t>:</w:t>
      </w: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61"/>
        <w:gridCol w:w="662"/>
        <w:gridCol w:w="662"/>
        <w:gridCol w:w="662"/>
      </w:tblGrid>
      <w:tr w:rsidR="00D66E6B" w:rsidTr="00D66E6B">
        <w:trPr>
          <w:trHeight w:val="381"/>
        </w:trPr>
        <w:tc>
          <w:tcPr>
            <w:tcW w:w="661" w:type="dxa"/>
          </w:tcPr>
          <w:p w:rsidR="00D66E6B" w:rsidRPr="00D66E6B" w:rsidRDefault="00D66E6B" w:rsidP="00D66E6B">
            <w:pPr>
              <w:pStyle w:val="1"/>
              <w:ind w:firstLine="0"/>
              <w:jc w:val="center"/>
            </w:pPr>
            <w:r w:rsidRPr="00D66E6B">
              <w:sym w:font="Symbol" w:char="F078"/>
            </w:r>
          </w:p>
        </w:tc>
        <w:tc>
          <w:tcPr>
            <w:tcW w:w="661" w:type="dxa"/>
          </w:tcPr>
          <w:p w:rsidR="00D66E6B" w:rsidRPr="00D66E6B" w:rsidRDefault="00D66E6B" w:rsidP="00D66E6B">
            <w:pPr>
              <w:pStyle w:val="1"/>
              <w:ind w:firstLine="0"/>
              <w:jc w:val="center"/>
            </w:pPr>
            <w:r w:rsidRPr="00D66E6B">
              <w:t>0</w:t>
            </w:r>
          </w:p>
        </w:tc>
        <w:tc>
          <w:tcPr>
            <w:tcW w:w="661" w:type="dxa"/>
          </w:tcPr>
          <w:p w:rsidR="00D66E6B" w:rsidRPr="00D66E6B" w:rsidRDefault="00D66E6B" w:rsidP="00D66E6B">
            <w:pPr>
              <w:pStyle w:val="1"/>
              <w:ind w:firstLine="0"/>
              <w:jc w:val="center"/>
            </w:pPr>
            <w:r w:rsidRPr="00D66E6B">
              <w:t>3</w:t>
            </w:r>
          </w:p>
        </w:tc>
        <w:tc>
          <w:tcPr>
            <w:tcW w:w="662" w:type="dxa"/>
          </w:tcPr>
          <w:p w:rsidR="00D66E6B" w:rsidRPr="00D66E6B" w:rsidRDefault="00D66E6B" w:rsidP="00D66E6B">
            <w:pPr>
              <w:pStyle w:val="1"/>
              <w:ind w:firstLine="0"/>
              <w:jc w:val="center"/>
            </w:pPr>
            <w:r w:rsidRPr="00D66E6B">
              <w:t>4</w:t>
            </w:r>
          </w:p>
        </w:tc>
        <w:tc>
          <w:tcPr>
            <w:tcW w:w="662" w:type="dxa"/>
          </w:tcPr>
          <w:p w:rsidR="00D66E6B" w:rsidRPr="00D66E6B" w:rsidRDefault="00D66E6B" w:rsidP="00D66E6B">
            <w:pPr>
              <w:pStyle w:val="1"/>
              <w:ind w:firstLine="0"/>
              <w:jc w:val="center"/>
            </w:pPr>
            <w:r w:rsidRPr="00D66E6B">
              <w:t>6</w:t>
            </w:r>
          </w:p>
        </w:tc>
        <w:tc>
          <w:tcPr>
            <w:tcW w:w="662" w:type="dxa"/>
          </w:tcPr>
          <w:p w:rsidR="00D66E6B" w:rsidRPr="00D66E6B" w:rsidRDefault="00D66E6B" w:rsidP="00D66E6B">
            <w:pPr>
              <w:pStyle w:val="1"/>
              <w:ind w:firstLine="0"/>
              <w:jc w:val="center"/>
            </w:pPr>
            <w:r w:rsidRPr="00D66E6B">
              <w:t>8</w:t>
            </w:r>
          </w:p>
        </w:tc>
      </w:tr>
      <w:tr w:rsidR="00D66E6B" w:rsidTr="00D66E6B">
        <w:trPr>
          <w:trHeight w:val="367"/>
        </w:trPr>
        <w:tc>
          <w:tcPr>
            <w:tcW w:w="661" w:type="dxa"/>
          </w:tcPr>
          <w:p w:rsidR="00D66E6B" w:rsidRPr="00D66E6B" w:rsidRDefault="00D66E6B" w:rsidP="00D66E6B">
            <w:pPr>
              <w:pStyle w:val="1"/>
              <w:ind w:firstLine="0"/>
              <w:jc w:val="center"/>
              <w:rPr>
                <w:i/>
              </w:rPr>
            </w:pPr>
            <w:r w:rsidRPr="00D66E6B">
              <w:rPr>
                <w:i/>
              </w:rPr>
              <w:t>Р</w:t>
            </w:r>
          </w:p>
        </w:tc>
        <w:tc>
          <w:tcPr>
            <w:tcW w:w="661" w:type="dxa"/>
          </w:tcPr>
          <w:p w:rsidR="00D66E6B" w:rsidRPr="00D66E6B" w:rsidRDefault="00D66E6B" w:rsidP="00D66E6B">
            <w:pPr>
              <w:pStyle w:val="1"/>
              <w:ind w:firstLine="0"/>
              <w:jc w:val="center"/>
            </w:pPr>
            <w:r>
              <w:t>0,3</w:t>
            </w:r>
          </w:p>
        </w:tc>
        <w:tc>
          <w:tcPr>
            <w:tcW w:w="661" w:type="dxa"/>
          </w:tcPr>
          <w:p w:rsidR="00D66E6B" w:rsidRPr="00D66E6B" w:rsidRDefault="00D66E6B" w:rsidP="00D66E6B">
            <w:pPr>
              <w:pStyle w:val="1"/>
              <w:ind w:firstLine="0"/>
              <w:jc w:val="center"/>
            </w:pPr>
            <w:r>
              <w:t>0,1</w:t>
            </w:r>
          </w:p>
        </w:tc>
        <w:tc>
          <w:tcPr>
            <w:tcW w:w="662" w:type="dxa"/>
          </w:tcPr>
          <w:p w:rsidR="00D66E6B" w:rsidRPr="00D66E6B" w:rsidRDefault="00D66E6B" w:rsidP="00D66E6B">
            <w:pPr>
              <w:pStyle w:val="1"/>
              <w:ind w:firstLine="0"/>
              <w:jc w:val="center"/>
            </w:pPr>
            <w:r>
              <w:t>0,4</w:t>
            </w:r>
          </w:p>
        </w:tc>
        <w:tc>
          <w:tcPr>
            <w:tcW w:w="662" w:type="dxa"/>
          </w:tcPr>
          <w:p w:rsidR="00D66E6B" w:rsidRPr="00D66E6B" w:rsidRDefault="00D66E6B" w:rsidP="00D66E6B">
            <w:pPr>
              <w:pStyle w:val="1"/>
              <w:ind w:firstLine="0"/>
              <w:jc w:val="center"/>
            </w:pPr>
            <w:r>
              <w:t>0,1</w:t>
            </w:r>
          </w:p>
        </w:tc>
        <w:tc>
          <w:tcPr>
            <w:tcW w:w="662" w:type="dxa"/>
          </w:tcPr>
          <w:p w:rsidR="00D66E6B" w:rsidRPr="00D66E6B" w:rsidRDefault="00D66E6B" w:rsidP="00D66E6B">
            <w:pPr>
              <w:pStyle w:val="1"/>
              <w:ind w:firstLine="0"/>
              <w:jc w:val="center"/>
              <w:rPr>
                <w:i/>
                <w:lang w:val="en-US"/>
              </w:rPr>
            </w:pPr>
            <w:r w:rsidRPr="00D66E6B">
              <w:rPr>
                <w:i/>
                <w:lang w:val="en-US"/>
              </w:rPr>
              <w:t>p</w:t>
            </w:r>
          </w:p>
        </w:tc>
      </w:tr>
    </w:tbl>
    <w:p w:rsidR="00EB59EF" w:rsidRDefault="00EB59EF" w:rsidP="00EB59EF">
      <w:pPr>
        <w:pStyle w:val="1"/>
        <w:jc w:val="center"/>
        <w:rPr>
          <w:b/>
        </w:rPr>
      </w:pPr>
    </w:p>
    <w:p w:rsidR="00D66E6B" w:rsidRDefault="00D66E6B" w:rsidP="00EB59EF">
      <w:pPr>
        <w:pStyle w:val="1"/>
        <w:jc w:val="center"/>
        <w:rPr>
          <w:b/>
        </w:rPr>
      </w:pPr>
    </w:p>
    <w:p w:rsidR="00D66E6B" w:rsidRDefault="00D66E6B" w:rsidP="00EB59EF">
      <w:pPr>
        <w:pStyle w:val="1"/>
        <w:jc w:val="center"/>
        <w:rPr>
          <w:b/>
        </w:rPr>
      </w:pPr>
    </w:p>
    <w:p w:rsidR="00D66E6B" w:rsidRDefault="00D66E6B" w:rsidP="00D66E6B">
      <w:pPr>
        <w:pStyle w:val="1"/>
      </w:pPr>
      <w:r w:rsidRPr="00191257">
        <w:rPr>
          <w:b/>
          <w:highlight w:val="green"/>
        </w:rPr>
        <w:t>10.</w:t>
      </w:r>
      <w:r w:rsidRPr="00D66E6B">
        <w:t xml:space="preserve"> </w:t>
      </w:r>
      <w:r>
        <w:t>На</w:t>
      </w:r>
      <w:r w:rsidR="00451501">
        <w:t>йти значение a и вероятности P(-</w:t>
      </w:r>
      <w:r>
        <w:t>0,2</w:t>
      </w:r>
      <w:r w:rsidR="00451501">
        <w:t xml:space="preserve"> </w:t>
      </w:r>
      <w:r w:rsidR="00451501">
        <w:sym w:font="Symbol" w:char="F0A3"/>
      </w:r>
      <w:r w:rsidR="00451501">
        <w:t xml:space="preserve"> </w:t>
      </w:r>
      <w:r w:rsidR="00451501">
        <w:sym w:font="Symbol" w:char="F078"/>
      </w:r>
      <w:r w:rsidR="00451501">
        <w:t xml:space="preserve"> </w:t>
      </w:r>
      <w:r w:rsidR="00451501">
        <w:sym w:font="Symbol" w:char="F03C"/>
      </w:r>
      <w:r w:rsidR="00451501">
        <w:t xml:space="preserve">  1,2),</w:t>
      </w:r>
      <w:r>
        <w:t xml:space="preserve"> </w:t>
      </w:r>
      <w:r w:rsidR="00451501">
        <w:t>P(</w:t>
      </w:r>
      <w:r w:rsidR="00451501">
        <w:sym w:font="Symbol" w:char="F078"/>
      </w:r>
      <w:r w:rsidR="00451501">
        <w:t xml:space="preserve"> </w:t>
      </w:r>
      <w:r w:rsidR="00451501">
        <w:sym w:font="Symbol" w:char="F03C"/>
      </w:r>
      <w:r w:rsidR="00451501">
        <w:t xml:space="preserve"> </w:t>
      </w:r>
      <w:r w:rsidR="00451501">
        <w:sym w:font="Symbol" w:char="F02D"/>
      </w:r>
      <w:r w:rsidR="00451501">
        <w:t xml:space="preserve"> </w:t>
      </w:r>
      <w:r>
        <w:t>0,2), P(</w:t>
      </w:r>
      <w:r w:rsidR="00451501">
        <w:sym w:font="Symbol" w:char="F078"/>
      </w:r>
      <w:r w:rsidR="00451501">
        <w:t xml:space="preserve"> </w:t>
      </w:r>
      <w:r w:rsidR="00451501">
        <w:sym w:font="Symbol" w:char="F03D"/>
      </w:r>
      <w:r>
        <w:t xml:space="preserve"> 0), если дана плотность распределения случайной величины </w:t>
      </w:r>
      <w:r>
        <w:sym w:font="Symbol" w:char="F078"/>
      </w:r>
      <w:r>
        <w:t>:</w:t>
      </w:r>
    </w:p>
    <w:p w:rsidR="00D66E6B" w:rsidRDefault="00D66E6B" w:rsidP="00D66E6B">
      <w:pPr>
        <w:pStyle w:val="1"/>
        <w:jc w:val="center"/>
      </w:pPr>
      <w:r w:rsidRPr="00D66E6B">
        <w:rPr>
          <w:noProof/>
        </w:rPr>
        <w:drawing>
          <wp:inline distT="0" distB="0" distL="0" distR="0" wp14:anchorId="1930780A" wp14:editId="3BB1AC07">
            <wp:extent cx="2628900" cy="999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101" cy="100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6B" w:rsidRDefault="00D66E6B" w:rsidP="00D66E6B">
      <w:pPr>
        <w:pStyle w:val="1"/>
      </w:pPr>
      <w:r w:rsidRPr="00191257">
        <w:rPr>
          <w:b/>
          <w:highlight w:val="green"/>
        </w:rPr>
        <w:t>11.</w:t>
      </w:r>
      <w:r>
        <w:t xml:space="preserve"> Найти значение a и числовые характеристики случайной величины если известна ее функция распределения:</w:t>
      </w:r>
    </w:p>
    <w:p w:rsidR="00D66E6B" w:rsidRDefault="00D66E6B" w:rsidP="00D66E6B">
      <w:pPr>
        <w:pStyle w:val="1"/>
        <w:jc w:val="center"/>
      </w:pPr>
      <w:r w:rsidRPr="00D66E6B">
        <w:rPr>
          <w:noProof/>
        </w:rPr>
        <w:drawing>
          <wp:inline distT="0" distB="0" distL="0" distR="0" wp14:anchorId="7CD8EB2F" wp14:editId="5B074FD5">
            <wp:extent cx="3315163" cy="1095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6B" w:rsidRDefault="00D66E6B" w:rsidP="00D66E6B">
      <w:pPr>
        <w:pStyle w:val="1"/>
      </w:pPr>
      <w:r w:rsidRPr="00191257">
        <w:rPr>
          <w:b/>
          <w:highlight w:val="green"/>
        </w:rPr>
        <w:t>12.</w:t>
      </w:r>
      <w:r>
        <w:t xml:space="preserve"> Случайная величина ξ имеет нормальное распределенние с Mξ = </w:t>
      </w:r>
      <w:proofErr w:type="gramStart"/>
      <w:r>
        <w:t xml:space="preserve">4, </w:t>
      </w:r>
      <w:r w:rsidRPr="00D66E6B">
        <w:t xml:space="preserve">  </w:t>
      </w:r>
      <w:proofErr w:type="gramEnd"/>
      <w:r w:rsidRPr="00D66E6B">
        <w:t xml:space="preserve"> </w:t>
      </w:r>
      <w:r>
        <w:t xml:space="preserve">Dξ =9. Какое из событий более вероятно и во сколько раз: А = {ξ примет значение между 3 и 5}, B = {ξ примет значение между 5 и 9}? </w:t>
      </w:r>
    </w:p>
    <w:p w:rsidR="00D66E6B" w:rsidRDefault="00D66E6B" w:rsidP="00D66E6B">
      <w:pPr>
        <w:pStyle w:val="1"/>
      </w:pPr>
      <w:r w:rsidRPr="00191257">
        <w:rPr>
          <w:b/>
          <w:highlight w:val="green"/>
        </w:rPr>
        <w:t>13.</w:t>
      </w:r>
      <w:r w:rsidRPr="00D66E6B">
        <w:t xml:space="preserve"> </w:t>
      </w:r>
      <w:r>
        <w:t xml:space="preserve">Среди деталей, изготавливаемых рабочим, в среднем 4% бракованных. Какое распределение имеет случайная величина </w:t>
      </w:r>
      <w:r>
        <w:sym w:font="Symbol" w:char="F078"/>
      </w:r>
      <w:r>
        <w:t xml:space="preserve"> –</w:t>
      </w:r>
      <w:r w:rsidRPr="00D66E6B">
        <w:t xml:space="preserve"> </w:t>
      </w:r>
      <w:r>
        <w:t xml:space="preserve">число бракованных деталей из 50 отобранных для контроля? Найти числовые характеристики случайной величины </w:t>
      </w:r>
      <w:r>
        <w:sym w:font="Symbol" w:char="F078"/>
      </w:r>
      <w:r>
        <w:t xml:space="preserve"> и P(</w:t>
      </w:r>
      <w:r>
        <w:sym w:font="Symbol" w:char="F078"/>
      </w:r>
      <w:r w:rsidRPr="00451501">
        <w:t xml:space="preserve"> &gt;</w:t>
      </w:r>
      <w:r>
        <w:t xml:space="preserve"> 3).</w:t>
      </w:r>
    </w:p>
    <w:p w:rsidR="00D66E6B" w:rsidRDefault="00D66E6B" w:rsidP="00D66E6B">
      <w:pPr>
        <w:pStyle w:val="1"/>
        <w:jc w:val="center"/>
        <w:rPr>
          <w:b/>
        </w:rPr>
      </w:pPr>
    </w:p>
    <w:p w:rsidR="00D66E6B" w:rsidRDefault="00D66E6B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</w:rPr>
        <w:br w:type="page"/>
      </w:r>
    </w:p>
    <w:p w:rsidR="00D66E6B" w:rsidRDefault="00D66E6B" w:rsidP="00D66E6B">
      <w:pPr>
        <w:pStyle w:val="1"/>
        <w:jc w:val="center"/>
        <w:rPr>
          <w:b/>
        </w:rPr>
      </w:pPr>
      <w:r w:rsidRPr="00D66E6B">
        <w:rPr>
          <w:b/>
        </w:rPr>
        <w:lastRenderedPageBreak/>
        <w:t>Тема 3. Системы случайных величин</w:t>
      </w:r>
    </w:p>
    <w:p w:rsidR="00D66E6B" w:rsidRDefault="00D66E6B" w:rsidP="00D66E6B">
      <w:pPr>
        <w:pStyle w:val="1"/>
      </w:pPr>
      <w:r w:rsidRPr="00F80A0F">
        <w:rPr>
          <w:b/>
          <w:highlight w:val="yellow"/>
        </w:rPr>
        <w:t>14.</w:t>
      </w:r>
      <w:bookmarkStart w:id="0" w:name="_GoBack"/>
      <w:bookmarkEnd w:id="0"/>
      <w:r>
        <w:t xml:space="preserve"> Задан закон распределения двумерной случайной величины (</w:t>
      </w:r>
      <w:r>
        <w:sym w:font="Symbol" w:char="F078"/>
      </w:r>
      <w:r>
        <w:t>;</w:t>
      </w:r>
      <w:r w:rsidRPr="00D66E6B">
        <w:t xml:space="preserve"> </w:t>
      </w:r>
      <w:r>
        <w:sym w:font="Symbol" w:char="F068"/>
      </w:r>
      <w:r>
        <w:t>) :</w:t>
      </w:r>
    </w:p>
    <w:p w:rsidR="00D66E6B" w:rsidRDefault="00D66E6B" w:rsidP="00D66E6B">
      <w:pPr>
        <w:pStyle w:val="1"/>
        <w:jc w:val="center"/>
      </w:pPr>
      <w:r w:rsidRPr="00D66E6B">
        <w:rPr>
          <w:noProof/>
        </w:rPr>
        <w:drawing>
          <wp:inline distT="0" distB="0" distL="0" distR="0" wp14:anchorId="43D9E1E3" wp14:editId="6F5EBB39">
            <wp:extent cx="3277057" cy="1047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6B" w:rsidRDefault="00D66E6B" w:rsidP="00D66E6B">
      <w:pPr>
        <w:pStyle w:val="1"/>
      </w:pPr>
      <w:r>
        <w:t xml:space="preserve">Требуется: </w:t>
      </w:r>
    </w:p>
    <w:p w:rsidR="00D66E6B" w:rsidRDefault="00D66E6B" w:rsidP="00D66E6B">
      <w:pPr>
        <w:pStyle w:val="1"/>
      </w:pPr>
      <w:r w:rsidRPr="006B17EB">
        <w:rPr>
          <w:b/>
        </w:rPr>
        <w:t>а)</w:t>
      </w:r>
      <w:r>
        <w:t xml:space="preserve"> определить значение параметра </w:t>
      </w:r>
      <w:r w:rsidRPr="00D66E6B">
        <w:rPr>
          <w:i/>
        </w:rPr>
        <w:t>p</w:t>
      </w:r>
      <w:r>
        <w:t xml:space="preserve">; </w:t>
      </w:r>
    </w:p>
    <w:p w:rsidR="00D66E6B" w:rsidRDefault="00D66E6B" w:rsidP="00D66E6B">
      <w:pPr>
        <w:pStyle w:val="1"/>
      </w:pPr>
      <w:r w:rsidRPr="006B17EB">
        <w:rPr>
          <w:b/>
        </w:rPr>
        <w:t>б)</w:t>
      </w:r>
      <w:r>
        <w:t xml:space="preserve"> найти P(</w:t>
      </w:r>
      <w:r>
        <w:sym w:font="Symbol" w:char="F078"/>
      </w:r>
      <w:r>
        <w:t xml:space="preserve"> </w:t>
      </w:r>
      <w:r>
        <w:sym w:font="Symbol" w:char="F02B"/>
      </w:r>
      <w:r>
        <w:t xml:space="preserve"> </w:t>
      </w:r>
      <w:r>
        <w:sym w:font="Symbol" w:char="F068"/>
      </w:r>
      <w:r>
        <w:t xml:space="preserve"> </w:t>
      </w:r>
      <w:r>
        <w:sym w:font="Symbol" w:char="F03C"/>
      </w:r>
      <w:r>
        <w:t xml:space="preserve"> 2);</w:t>
      </w:r>
    </w:p>
    <w:p w:rsidR="00D66E6B" w:rsidRDefault="00D66E6B" w:rsidP="00D66E6B">
      <w:pPr>
        <w:pStyle w:val="1"/>
        <w:ind w:left="567" w:firstLine="0"/>
      </w:pPr>
      <w:r w:rsidRPr="006B17EB">
        <w:rPr>
          <w:b/>
        </w:rPr>
        <w:t>в)</w:t>
      </w:r>
      <w:r>
        <w:t xml:space="preserve"> вычислить математические ожидания и дисперсии случайных величин </w:t>
      </w:r>
      <w:r>
        <w:sym w:font="Symbol" w:char="F078"/>
      </w:r>
      <w:r>
        <w:t xml:space="preserve"> и </w:t>
      </w:r>
      <w:r>
        <w:sym w:font="Symbol" w:char="F068"/>
      </w:r>
      <w:r>
        <w:t xml:space="preserve">; </w:t>
      </w:r>
    </w:p>
    <w:p w:rsidR="006B17EB" w:rsidRDefault="00D66E6B" w:rsidP="00D66E6B">
      <w:pPr>
        <w:pStyle w:val="1"/>
      </w:pPr>
      <w:r w:rsidRPr="006B17EB">
        <w:rPr>
          <w:b/>
        </w:rPr>
        <w:t>г)</w:t>
      </w:r>
      <w:r>
        <w:t xml:space="preserve"> найти коэффициент корреляции между </w:t>
      </w:r>
      <w:r>
        <w:sym w:font="Symbol" w:char="F078"/>
      </w:r>
      <w:r>
        <w:t xml:space="preserve"> и </w:t>
      </w:r>
      <w:r>
        <w:sym w:font="Symbol" w:char="F068"/>
      </w:r>
      <w:r>
        <w:t xml:space="preserve">; </w:t>
      </w:r>
    </w:p>
    <w:p w:rsidR="006B17EB" w:rsidRDefault="00D66E6B" w:rsidP="00D66E6B">
      <w:pPr>
        <w:pStyle w:val="1"/>
      </w:pPr>
      <w:r w:rsidRPr="006B17EB">
        <w:rPr>
          <w:b/>
        </w:rPr>
        <w:t>е)</w:t>
      </w:r>
      <w:r>
        <w:t xml:space="preserve"> выяснить, зависимы ли случайные величины </w:t>
      </w:r>
      <w:r>
        <w:sym w:font="Symbol" w:char="F078"/>
      </w:r>
      <w:r>
        <w:t xml:space="preserve"> и </w:t>
      </w:r>
      <w:r>
        <w:sym w:font="Symbol" w:char="F068"/>
      </w:r>
      <w:r>
        <w:t xml:space="preserve">. </w:t>
      </w:r>
    </w:p>
    <w:p w:rsidR="006B17EB" w:rsidRDefault="00D66E6B" w:rsidP="00D66E6B">
      <w:pPr>
        <w:pStyle w:val="1"/>
      </w:pPr>
      <w:r w:rsidRPr="00F80A0F">
        <w:rPr>
          <w:b/>
          <w:highlight w:val="yellow"/>
        </w:rPr>
        <w:t>15.</w:t>
      </w:r>
      <w:r>
        <w:t xml:space="preserve"> Найти числовые характеристики и коэффициент корреляции случайных величин ζ</w:t>
      </w:r>
      <w:r w:rsidRPr="006B17EB">
        <w:rPr>
          <w:vertAlign w:val="subscript"/>
        </w:rPr>
        <w:t>1</w:t>
      </w:r>
      <w:r>
        <w:t xml:space="preserve"> = 2ξ – η – 6 и ζ</w:t>
      </w:r>
      <w:r w:rsidRPr="006B17EB">
        <w:rPr>
          <w:vertAlign w:val="subscript"/>
        </w:rPr>
        <w:t>2</w:t>
      </w:r>
      <w:r>
        <w:t xml:space="preserve"> = 3ξ + 2η, если</w:t>
      </w:r>
    </w:p>
    <w:p w:rsidR="006B17EB" w:rsidRDefault="00D66E6B" w:rsidP="006B17EB">
      <w:pPr>
        <w:pStyle w:val="1"/>
        <w:ind w:left="567"/>
      </w:pPr>
      <w:r>
        <w:t xml:space="preserve"> Mξ = –4;</w:t>
      </w:r>
      <w:r w:rsidR="006B17EB" w:rsidRPr="006B17EB">
        <w:t xml:space="preserve"> </w:t>
      </w:r>
      <w:r>
        <w:t xml:space="preserve"> Dξ = 4;</w:t>
      </w:r>
      <w:r w:rsidR="006B17EB" w:rsidRPr="006B17EB">
        <w:t xml:space="preserve"> </w:t>
      </w:r>
      <w:r>
        <w:t xml:space="preserve"> Mη = 2;</w:t>
      </w:r>
      <w:r w:rsidR="006B17EB" w:rsidRPr="006B17EB">
        <w:t xml:space="preserve"> </w:t>
      </w:r>
      <w:r>
        <w:t xml:space="preserve"> Dη = 4;</w:t>
      </w:r>
      <w:r w:rsidR="006B17EB" w:rsidRPr="006B17EB">
        <w:t xml:space="preserve"> </w:t>
      </w:r>
      <w:r>
        <w:t xml:space="preserve"> Mξη = –4.</w:t>
      </w:r>
    </w:p>
    <w:p w:rsidR="006B17EB" w:rsidRDefault="006B17EB" w:rsidP="006B17EB">
      <w:pPr>
        <w:pStyle w:val="1"/>
        <w:ind w:left="567"/>
      </w:pPr>
    </w:p>
    <w:p w:rsidR="00D66E6B" w:rsidRDefault="006B17EB" w:rsidP="006B17EB">
      <w:pPr>
        <w:pStyle w:val="1"/>
        <w:jc w:val="center"/>
        <w:rPr>
          <w:b/>
        </w:rPr>
      </w:pPr>
      <w:r w:rsidRPr="006B17EB">
        <w:rPr>
          <w:b/>
        </w:rPr>
        <w:t>Тема 4. Элементы математической статистики</w:t>
      </w:r>
    </w:p>
    <w:p w:rsidR="006B17EB" w:rsidRDefault="006B17EB" w:rsidP="006B17EB">
      <w:pPr>
        <w:pStyle w:val="1"/>
      </w:pPr>
      <w:r w:rsidRPr="00F80A0F">
        <w:rPr>
          <w:b/>
          <w:highlight w:val="yellow"/>
        </w:rPr>
        <w:t>16.</w:t>
      </w:r>
      <w:r>
        <w:t xml:space="preserve"> По данной выборке </w:t>
      </w:r>
    </w:p>
    <w:p w:rsidR="006B17EB" w:rsidRPr="006B17EB" w:rsidRDefault="006B17EB" w:rsidP="006B17EB">
      <w:pPr>
        <w:pStyle w:val="1"/>
        <w:ind w:left="1416"/>
        <w:rPr>
          <w:sz w:val="32"/>
          <w:szCs w:val="32"/>
        </w:rPr>
      </w:pPr>
      <w:r w:rsidRPr="006B17EB">
        <w:rPr>
          <w:sz w:val="32"/>
          <w:szCs w:val="32"/>
        </w:rPr>
        <w:t>–2;</w:t>
      </w:r>
      <w:r w:rsidRPr="006B17EB">
        <w:rPr>
          <w:sz w:val="32"/>
          <w:szCs w:val="32"/>
        </w:rPr>
        <w:tab/>
        <w:t xml:space="preserve"> –4;</w:t>
      </w:r>
      <w:r w:rsidRPr="006B17EB">
        <w:rPr>
          <w:sz w:val="32"/>
          <w:szCs w:val="32"/>
        </w:rPr>
        <w:tab/>
        <w:t xml:space="preserve"> 2;</w:t>
      </w:r>
      <w:r w:rsidRPr="006B17EB">
        <w:rPr>
          <w:sz w:val="32"/>
          <w:szCs w:val="32"/>
        </w:rPr>
        <w:tab/>
        <w:t xml:space="preserve"> 14;</w:t>
      </w:r>
      <w:r w:rsidRPr="006B17EB">
        <w:rPr>
          <w:sz w:val="32"/>
          <w:szCs w:val="32"/>
        </w:rPr>
        <w:tab/>
        <w:t xml:space="preserve"> 2; </w:t>
      </w:r>
      <w:r w:rsidRPr="006B17EB">
        <w:rPr>
          <w:sz w:val="32"/>
          <w:szCs w:val="32"/>
        </w:rPr>
        <w:tab/>
        <w:t>8;</w:t>
      </w:r>
      <w:r w:rsidRPr="006B17EB">
        <w:rPr>
          <w:sz w:val="32"/>
          <w:szCs w:val="32"/>
        </w:rPr>
        <w:tab/>
        <w:t xml:space="preserve"> 6; </w:t>
      </w:r>
      <w:r w:rsidRPr="006B17EB">
        <w:rPr>
          <w:sz w:val="32"/>
          <w:szCs w:val="32"/>
        </w:rPr>
        <w:tab/>
        <w:t xml:space="preserve">–2 </w:t>
      </w:r>
    </w:p>
    <w:p w:rsidR="006B17EB" w:rsidRDefault="006B17EB" w:rsidP="006B17EB">
      <w:pPr>
        <w:pStyle w:val="1"/>
      </w:pPr>
      <w:r w:rsidRPr="006B17EB">
        <w:t>1)</w:t>
      </w:r>
      <w:r>
        <w:t xml:space="preserve"> найти несмещенные оценки для математического ожидания и дисперсии; </w:t>
      </w:r>
    </w:p>
    <w:p w:rsidR="006B17EB" w:rsidRDefault="006B17EB" w:rsidP="006B17EB">
      <w:pPr>
        <w:pStyle w:val="1"/>
      </w:pPr>
      <w:r>
        <w:t xml:space="preserve">2) построить полигон частот; </w:t>
      </w:r>
    </w:p>
    <w:p w:rsidR="006B17EB" w:rsidRDefault="006B17EB" w:rsidP="006B17EB">
      <w:pPr>
        <w:pStyle w:val="1"/>
      </w:pPr>
      <w:r>
        <w:t xml:space="preserve">3) записать эмпирическую функцию распределения и построить ее график. </w:t>
      </w:r>
    </w:p>
    <w:p w:rsidR="006B17EB" w:rsidRDefault="006B17EB" w:rsidP="006B17EB">
      <w:pPr>
        <w:pStyle w:val="1"/>
      </w:pPr>
      <w:r w:rsidRPr="00F80A0F">
        <w:rPr>
          <w:b/>
          <w:highlight w:val="yellow"/>
        </w:rPr>
        <w:t>17.</w:t>
      </w:r>
      <w:r>
        <w:t xml:space="preserve"> По данному интервальному статистическому ряду, предполагая, что выборка взята из нормального распределения, оценить математическое ожидание с надежностью γ = 0,95:</w:t>
      </w:r>
    </w:p>
    <w:p w:rsidR="006B17EB" w:rsidRPr="006B17EB" w:rsidRDefault="006B17EB" w:rsidP="006B17EB">
      <w:pPr>
        <w:pStyle w:val="1"/>
        <w:jc w:val="center"/>
      </w:pPr>
      <w:r w:rsidRPr="006B17EB">
        <w:rPr>
          <w:noProof/>
        </w:rPr>
        <w:drawing>
          <wp:inline distT="0" distB="0" distL="0" distR="0" wp14:anchorId="6770FEFC" wp14:editId="532082B3">
            <wp:extent cx="5077534" cy="66684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7EB" w:rsidRPr="006B1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F1"/>
    <w:rsid w:val="00106D1A"/>
    <w:rsid w:val="001571F1"/>
    <w:rsid w:val="00191257"/>
    <w:rsid w:val="001F2A02"/>
    <w:rsid w:val="00421FE9"/>
    <w:rsid w:val="00423AF9"/>
    <w:rsid w:val="00451501"/>
    <w:rsid w:val="006B17EB"/>
    <w:rsid w:val="0088036E"/>
    <w:rsid w:val="00887E99"/>
    <w:rsid w:val="00A771CD"/>
    <w:rsid w:val="00AE028D"/>
    <w:rsid w:val="00B210CF"/>
    <w:rsid w:val="00B27A1B"/>
    <w:rsid w:val="00B375A1"/>
    <w:rsid w:val="00D1216B"/>
    <w:rsid w:val="00D66E6B"/>
    <w:rsid w:val="00E636F8"/>
    <w:rsid w:val="00EB59EF"/>
    <w:rsid w:val="00F126AD"/>
    <w:rsid w:val="00F8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765FC-D798-42F5-BECF-85937EC3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1216B"/>
    <w:pPr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D1216B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D6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Угоренко</dc:creator>
  <cp:keywords/>
  <dc:description/>
  <cp:lastModifiedBy>Виолетта Угоренко</cp:lastModifiedBy>
  <cp:revision>5</cp:revision>
  <dcterms:created xsi:type="dcterms:W3CDTF">2024-10-18T20:53:00Z</dcterms:created>
  <dcterms:modified xsi:type="dcterms:W3CDTF">2024-12-20T21:27:00Z</dcterms:modified>
</cp:coreProperties>
</file>