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42CA" w:rsidRDefault="001C7AB0">
      <w:pPr>
        <w:spacing w:after="3" w:line="244" w:lineRule="auto"/>
        <w:ind w:left="92" w:right="217" w:hanging="10"/>
      </w:pPr>
      <w:r>
        <w:rPr>
          <w:rFonts w:ascii="Times New Roman" w:eastAsia="Times New Roman" w:hAnsi="Times New Roman" w:cs="Times New Roman"/>
          <w:sz w:val="7"/>
        </w:rPr>
        <w:t xml:space="preserve">1. </w:t>
      </w:r>
      <w:r>
        <w:rPr>
          <w:rFonts w:ascii="Times New Roman" w:eastAsia="Times New Roman" w:hAnsi="Times New Roman" w:cs="Times New Roman"/>
          <w:sz w:val="7"/>
          <w:shd w:val="clear" w:color="auto" w:fill="00FF00"/>
        </w:rPr>
        <w:t>Понятие системы. Общие представления о сложной системе.</w:t>
      </w:r>
      <w:r>
        <w:rPr>
          <w:rFonts w:ascii="Times New Roman" w:eastAsia="Times New Roman" w:hAnsi="Times New Roman" w:cs="Times New Roman"/>
          <w:sz w:val="7"/>
        </w:rPr>
        <w:t xml:space="preserve"> Система</w:t>
      </w:r>
      <w:r>
        <w:rPr>
          <w:rFonts w:ascii="Times New Roman" w:eastAsia="Times New Roman" w:hAnsi="Times New Roman" w:cs="Times New Roman"/>
          <w:sz w:val="7"/>
        </w:rPr>
        <w:t xml:space="preserve"> – отграниченное, взаимно связанное множество, отражающее объективное существование конкретных отдельных взаимосвязанных совокупностей объектов и не содержащее специфических ограничений, присущих частным системам. </w:t>
      </w:r>
    </w:p>
    <w:p w:rsidR="00B342CA" w:rsidRDefault="001C7AB0">
      <w:pPr>
        <w:spacing w:after="5" w:line="250" w:lineRule="auto"/>
        <w:ind w:left="92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 xml:space="preserve">Основные свойства системы: </w:t>
      </w:r>
    </w:p>
    <w:p w:rsidR="00B342CA" w:rsidRDefault="001C7AB0">
      <w:pPr>
        <w:numPr>
          <w:ilvl w:val="0"/>
          <w:numId w:val="1"/>
        </w:numPr>
        <w:spacing w:after="5" w:line="250" w:lineRule="auto"/>
        <w:ind w:left="128" w:right="8" w:hanging="46"/>
        <w:jc w:val="both"/>
      </w:pPr>
      <w:r>
        <w:rPr>
          <w:rFonts w:ascii="Times New Roman" w:eastAsia="Times New Roman" w:hAnsi="Times New Roman" w:cs="Times New Roman"/>
          <w:sz w:val="7"/>
        </w:rPr>
        <w:t>Ограниченност</w:t>
      </w:r>
      <w:r>
        <w:rPr>
          <w:rFonts w:ascii="Times New Roman" w:eastAsia="Times New Roman" w:hAnsi="Times New Roman" w:cs="Times New Roman"/>
          <w:sz w:val="7"/>
        </w:rPr>
        <w:t xml:space="preserve">ь – отделена от окружающей среды границами. </w:t>
      </w:r>
    </w:p>
    <w:p w:rsidR="00B342CA" w:rsidRDefault="001C7AB0">
      <w:pPr>
        <w:numPr>
          <w:ilvl w:val="0"/>
          <w:numId w:val="1"/>
        </w:numPr>
        <w:spacing w:after="5" w:line="250" w:lineRule="auto"/>
        <w:ind w:left="128" w:right="8" w:hanging="46"/>
        <w:jc w:val="both"/>
      </w:pPr>
      <w:r>
        <w:rPr>
          <w:rFonts w:ascii="Times New Roman" w:eastAsia="Times New Roman" w:hAnsi="Times New Roman" w:cs="Times New Roman"/>
          <w:sz w:val="7"/>
        </w:rPr>
        <w:t>Целостность – свойство целого принципиально не сводится к сумме свойств составляющих элемент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7"/>
        </w:rPr>
        <w:t xml:space="preserve">ов. </w:t>
      </w:r>
    </w:p>
    <w:p w:rsidR="00B342CA" w:rsidRDefault="001C7AB0">
      <w:pPr>
        <w:numPr>
          <w:ilvl w:val="0"/>
          <w:numId w:val="1"/>
        </w:numPr>
        <w:spacing w:after="3" w:line="244" w:lineRule="auto"/>
        <w:ind w:left="128" w:right="8" w:hanging="46"/>
        <w:jc w:val="both"/>
      </w:pPr>
      <w:r>
        <w:rPr>
          <w:rFonts w:ascii="Times New Roman" w:eastAsia="Times New Roman" w:hAnsi="Times New Roman" w:cs="Times New Roman"/>
          <w:sz w:val="7"/>
        </w:rPr>
        <w:t>Структурность – поведение обусловлено не только особенностями отдельных элементов, сколько свойствами её структуры</w:t>
      </w:r>
      <w:r>
        <w:rPr>
          <w:rFonts w:ascii="Times New Roman" w:eastAsia="Times New Roman" w:hAnsi="Times New Roman" w:cs="Times New Roman"/>
          <w:sz w:val="7"/>
        </w:rPr>
        <w:t xml:space="preserve">. </w:t>
      </w:r>
    </w:p>
    <w:p w:rsidR="00B342CA" w:rsidRDefault="001C7AB0">
      <w:pPr>
        <w:numPr>
          <w:ilvl w:val="0"/>
          <w:numId w:val="1"/>
        </w:numPr>
        <w:spacing w:after="5" w:line="250" w:lineRule="auto"/>
        <w:ind w:left="128" w:right="8" w:hanging="46"/>
        <w:jc w:val="both"/>
      </w:pPr>
      <w:r>
        <w:rPr>
          <w:rFonts w:ascii="Times New Roman" w:eastAsia="Times New Roman" w:hAnsi="Times New Roman" w:cs="Times New Roman"/>
          <w:sz w:val="7"/>
        </w:rPr>
        <w:t xml:space="preserve">Взаимозависимость со средой – формирует и проявляет свойства в процессе взаимодействия со средой. </w:t>
      </w:r>
    </w:p>
    <w:p w:rsidR="00B342CA" w:rsidRDefault="001C7AB0">
      <w:pPr>
        <w:numPr>
          <w:ilvl w:val="0"/>
          <w:numId w:val="1"/>
        </w:numPr>
        <w:spacing w:after="5" w:line="250" w:lineRule="auto"/>
        <w:ind w:left="128" w:right="8" w:hanging="46"/>
        <w:jc w:val="both"/>
      </w:pPr>
      <w:r>
        <w:rPr>
          <w:rFonts w:ascii="Times New Roman" w:eastAsia="Times New Roman" w:hAnsi="Times New Roman" w:cs="Times New Roman"/>
          <w:sz w:val="7"/>
        </w:rPr>
        <w:t xml:space="preserve">Иерархичность – соподчинённость элементов. </w:t>
      </w:r>
    </w:p>
    <w:p w:rsidR="00B342CA" w:rsidRDefault="001C7AB0">
      <w:pPr>
        <w:numPr>
          <w:ilvl w:val="0"/>
          <w:numId w:val="1"/>
        </w:numPr>
        <w:spacing w:after="5" w:line="250" w:lineRule="auto"/>
        <w:ind w:left="128" w:right="8" w:hanging="46"/>
        <w:jc w:val="both"/>
      </w:pPr>
      <w:r>
        <w:rPr>
          <w:rFonts w:ascii="Times New Roman" w:eastAsia="Times New Roman" w:hAnsi="Times New Roman" w:cs="Times New Roman"/>
          <w:sz w:val="7"/>
        </w:rPr>
        <w:t xml:space="preserve">Множественность описаний – по причине сложности познание требует множественности взглядов. </w:t>
      </w:r>
    </w:p>
    <w:p w:rsidR="00B342CA" w:rsidRDefault="001C7AB0">
      <w:pPr>
        <w:spacing w:after="2" w:line="251" w:lineRule="auto"/>
        <w:ind w:firstLine="82"/>
      </w:pPr>
      <w:r>
        <w:rPr>
          <w:rFonts w:ascii="Times New Roman" w:eastAsia="Times New Roman" w:hAnsi="Times New Roman" w:cs="Times New Roman"/>
          <w:sz w:val="8"/>
        </w:rPr>
        <w:t xml:space="preserve">2. </w:t>
      </w:r>
      <w:r>
        <w:rPr>
          <w:rFonts w:ascii="Times New Roman" w:eastAsia="Times New Roman" w:hAnsi="Times New Roman" w:cs="Times New Roman"/>
          <w:sz w:val="8"/>
          <w:shd w:val="clear" w:color="auto" w:fill="00FF00"/>
        </w:rPr>
        <w:t>Основные поняти</w:t>
      </w:r>
      <w:r>
        <w:rPr>
          <w:rFonts w:ascii="Times New Roman" w:eastAsia="Times New Roman" w:hAnsi="Times New Roman" w:cs="Times New Roman"/>
          <w:sz w:val="8"/>
          <w:shd w:val="clear" w:color="auto" w:fill="00FF00"/>
        </w:rPr>
        <w:t>я информационной системы (ИС). Классы ИС.</w:t>
      </w:r>
      <w:r>
        <w:rPr>
          <w:rFonts w:ascii="Times New Roman" w:eastAsia="Times New Roman" w:hAnsi="Times New Roman" w:cs="Times New Roman"/>
          <w:sz w:val="8"/>
        </w:rPr>
        <w:t xml:space="preserve"> Информационная система — это взаимосвязанная совокупность средств, методов и персонала, используемых для хранения, обработки и выдачи информации в интересах достижения поставленной цели. Обеспечивающие подсистемы И</w:t>
      </w:r>
      <w:r>
        <w:rPr>
          <w:rFonts w:ascii="Times New Roman" w:eastAsia="Times New Roman" w:hAnsi="Times New Roman" w:cs="Times New Roman"/>
          <w:sz w:val="8"/>
        </w:rPr>
        <w:t>С: Для полноценного функционирования ИС включает в себя несколько видов обеспечения: информационное (системы классификации, схемы потоков данных), техническое (комплекс средств и документация), математическое и программное (алгоритмы и программы), организа</w:t>
      </w:r>
      <w:r>
        <w:rPr>
          <w:rFonts w:ascii="Times New Roman" w:eastAsia="Times New Roman" w:hAnsi="Times New Roman" w:cs="Times New Roman"/>
          <w:sz w:val="8"/>
        </w:rPr>
        <w:t xml:space="preserve">ционное (взаимодействие персонала) и правовое (юридический статус и нормы). </w:t>
      </w:r>
    </w:p>
    <w:p w:rsidR="00B342CA" w:rsidRDefault="001C7AB0">
      <w:pPr>
        <w:spacing w:after="1" w:line="251" w:lineRule="auto"/>
        <w:ind w:left="-5" w:hanging="10"/>
      </w:pPr>
      <w:r>
        <w:rPr>
          <w:rFonts w:ascii="Times New Roman" w:eastAsia="Times New Roman" w:hAnsi="Times New Roman" w:cs="Times New Roman"/>
          <w:sz w:val="8"/>
        </w:rPr>
        <w:t xml:space="preserve">Классификация ИС: </w:t>
      </w:r>
    </w:p>
    <w:p w:rsidR="00B342CA" w:rsidRDefault="001C7AB0">
      <w:pPr>
        <w:numPr>
          <w:ilvl w:val="0"/>
          <w:numId w:val="2"/>
        </w:numPr>
        <w:spacing w:after="2" w:line="251" w:lineRule="auto"/>
        <w:ind w:hanging="89"/>
      </w:pPr>
      <w:r>
        <w:rPr>
          <w:rFonts w:ascii="Times New Roman" w:eastAsia="Times New Roman" w:hAnsi="Times New Roman" w:cs="Times New Roman"/>
          <w:sz w:val="8"/>
        </w:rPr>
        <w:t xml:space="preserve">По типу данных: фактографические и документальные. </w:t>
      </w:r>
    </w:p>
    <w:p w:rsidR="00B342CA" w:rsidRDefault="001C7AB0">
      <w:pPr>
        <w:numPr>
          <w:ilvl w:val="0"/>
          <w:numId w:val="2"/>
        </w:numPr>
        <w:spacing w:after="2" w:line="251" w:lineRule="auto"/>
        <w:ind w:hanging="89"/>
      </w:pPr>
      <w:r>
        <w:rPr>
          <w:rFonts w:ascii="Times New Roman" w:eastAsia="Times New Roman" w:hAnsi="Times New Roman" w:cs="Times New Roman"/>
          <w:sz w:val="8"/>
        </w:rPr>
        <w:t xml:space="preserve">По степени автоматизации: ручные, автоматизированные и автоматические. </w:t>
      </w:r>
    </w:p>
    <w:p w:rsidR="00B342CA" w:rsidRDefault="001C7AB0">
      <w:pPr>
        <w:numPr>
          <w:ilvl w:val="0"/>
          <w:numId w:val="2"/>
        </w:numPr>
        <w:spacing w:after="2" w:line="251" w:lineRule="auto"/>
        <w:ind w:hanging="89"/>
      </w:pPr>
      <w:r>
        <w:rPr>
          <w:rFonts w:ascii="Times New Roman" w:eastAsia="Times New Roman" w:hAnsi="Times New Roman" w:cs="Times New Roman"/>
          <w:sz w:val="8"/>
        </w:rPr>
        <w:t>По сфере применения: интегрированные</w:t>
      </w:r>
      <w:r>
        <w:rPr>
          <w:rFonts w:ascii="Times New Roman" w:eastAsia="Times New Roman" w:hAnsi="Times New Roman" w:cs="Times New Roman"/>
          <w:sz w:val="8"/>
        </w:rPr>
        <w:t xml:space="preserve"> системы, системы организационного управления, системы управления технологическими процессами (ТП) и САПР. </w:t>
      </w:r>
    </w:p>
    <w:p w:rsidR="00B342CA" w:rsidRDefault="001C7AB0">
      <w:pPr>
        <w:numPr>
          <w:ilvl w:val="0"/>
          <w:numId w:val="2"/>
        </w:numPr>
        <w:spacing w:after="0" w:line="243" w:lineRule="auto"/>
        <w:ind w:hanging="89"/>
      </w:pPr>
      <w:r>
        <w:rPr>
          <w:rFonts w:ascii="Times New Roman" w:eastAsia="Times New Roman" w:hAnsi="Times New Roman" w:cs="Times New Roman"/>
          <w:sz w:val="8"/>
        </w:rPr>
        <w:t xml:space="preserve">По характеру обработки данных: информационно-поисковые и информационно-решающие (которые, в свою очередь, делятся на управляющие и советующие). </w:t>
      </w:r>
    </w:p>
    <w:p w:rsidR="00B342CA" w:rsidRDefault="001C7AB0">
      <w:pPr>
        <w:numPr>
          <w:ilvl w:val="0"/>
          <w:numId w:val="2"/>
        </w:numPr>
        <w:spacing w:after="2" w:line="251" w:lineRule="auto"/>
        <w:ind w:hanging="89"/>
      </w:pPr>
      <w:r>
        <w:rPr>
          <w:rFonts w:ascii="Times New Roman" w:eastAsia="Times New Roman" w:hAnsi="Times New Roman" w:cs="Times New Roman"/>
          <w:sz w:val="8"/>
        </w:rPr>
        <w:t xml:space="preserve">По уровню управления: стратегические, функциональные и операционные.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  <w:ind w:left="77" w:hanging="10"/>
      </w:pPr>
      <w:r>
        <w:rPr>
          <w:rFonts w:ascii="Times New Roman" w:eastAsia="Times New Roman" w:hAnsi="Times New Roman" w:cs="Times New Roman"/>
          <w:sz w:val="5"/>
        </w:rPr>
        <w:t xml:space="preserve">3. </w:t>
      </w:r>
      <w:r>
        <w:rPr>
          <w:rFonts w:ascii="Times New Roman" w:eastAsia="Times New Roman" w:hAnsi="Times New Roman" w:cs="Times New Roman"/>
          <w:sz w:val="7"/>
          <w:shd w:val="clear" w:color="auto" w:fill="00FF00"/>
        </w:rPr>
        <w:t>Понятие модели. Виды моделей. Задачи моделирования. Модели ИС.</w:t>
      </w:r>
      <w:r>
        <w:rPr>
          <w:rFonts w:ascii="Times New Roman" w:eastAsia="Times New Roman" w:hAnsi="Times New Roman" w:cs="Times New Roman"/>
          <w:sz w:val="7"/>
        </w:rPr>
        <w:t xml:space="preserve"> </w:t>
      </w:r>
      <w:r>
        <w:rPr>
          <w:rFonts w:ascii="Times New Roman" w:eastAsia="Times New Roman" w:hAnsi="Times New Roman" w:cs="Times New Roman"/>
          <w:sz w:val="5"/>
        </w:rPr>
        <w:t xml:space="preserve"> </w:t>
      </w:r>
    </w:p>
    <w:p w:rsidR="00B342CA" w:rsidRDefault="001C7AB0">
      <w:pPr>
        <w:spacing w:after="29"/>
        <w:ind w:left="82"/>
      </w:pPr>
      <w:r>
        <w:rPr>
          <w:rFonts w:ascii="Times New Roman" w:eastAsia="Times New Roman" w:hAnsi="Times New Roman" w:cs="Times New Roman"/>
          <w:sz w:val="5"/>
        </w:rPr>
        <w:lastRenderedPageBreak/>
        <w:t xml:space="preserve"> </w:t>
      </w:r>
    </w:p>
    <w:p w:rsidR="00B342CA" w:rsidRDefault="001C7AB0">
      <w:pPr>
        <w:spacing w:after="2" w:line="251" w:lineRule="auto"/>
        <w:ind w:left="10" w:hanging="10"/>
      </w:pPr>
      <w:r>
        <w:rPr>
          <w:rFonts w:ascii="Times New Roman" w:eastAsia="Times New Roman" w:hAnsi="Times New Roman" w:cs="Times New Roman"/>
          <w:sz w:val="8"/>
        </w:rPr>
        <w:t xml:space="preserve">Модель — это формальное описание особенностей системы, которые являются существенными для целей её исследования. </w:t>
      </w:r>
    </w:p>
    <w:p w:rsidR="00B342CA" w:rsidRDefault="001C7AB0">
      <w:pPr>
        <w:spacing w:after="1" w:line="251" w:lineRule="auto"/>
        <w:ind w:left="-5" w:hanging="10"/>
      </w:pPr>
      <w:r>
        <w:rPr>
          <w:rFonts w:ascii="Times New Roman" w:eastAsia="Times New Roman" w:hAnsi="Times New Roman" w:cs="Times New Roman"/>
          <w:sz w:val="8"/>
        </w:rPr>
        <w:t xml:space="preserve">Виды моделей по способу представления: </w:t>
      </w:r>
    </w:p>
    <w:p w:rsidR="00B342CA" w:rsidRDefault="001C7AB0">
      <w:pPr>
        <w:numPr>
          <w:ilvl w:val="0"/>
          <w:numId w:val="3"/>
        </w:numPr>
        <w:spacing w:after="2" w:line="251" w:lineRule="auto"/>
        <w:ind w:hanging="89"/>
      </w:pPr>
      <w:r>
        <w:rPr>
          <w:rFonts w:ascii="Times New Roman" w:eastAsia="Times New Roman" w:hAnsi="Times New Roman" w:cs="Times New Roman"/>
          <w:sz w:val="8"/>
        </w:rPr>
        <w:t xml:space="preserve">Вербальные (словесные описания). </w:t>
      </w:r>
    </w:p>
    <w:p w:rsidR="00B342CA" w:rsidRDefault="001C7AB0">
      <w:pPr>
        <w:numPr>
          <w:ilvl w:val="0"/>
          <w:numId w:val="3"/>
        </w:numPr>
        <w:spacing w:after="2" w:line="251" w:lineRule="auto"/>
        <w:ind w:hanging="89"/>
      </w:pPr>
      <w:r>
        <w:rPr>
          <w:rFonts w:ascii="Times New Roman" w:eastAsia="Times New Roman" w:hAnsi="Times New Roman" w:cs="Times New Roman"/>
          <w:sz w:val="8"/>
        </w:rPr>
        <w:t xml:space="preserve">Натурные (физическое воспроизведение объекта). </w:t>
      </w:r>
    </w:p>
    <w:p w:rsidR="00B342CA" w:rsidRDefault="001C7AB0">
      <w:pPr>
        <w:numPr>
          <w:ilvl w:val="0"/>
          <w:numId w:val="3"/>
        </w:numPr>
        <w:spacing w:after="2" w:line="251" w:lineRule="auto"/>
        <w:ind w:hanging="89"/>
      </w:pPr>
      <w:r>
        <w:rPr>
          <w:rFonts w:ascii="Times New Roman" w:eastAsia="Times New Roman" w:hAnsi="Times New Roman" w:cs="Times New Roman"/>
          <w:sz w:val="8"/>
        </w:rPr>
        <w:t xml:space="preserve">Знаковые (включая математические модели, описывающие состояние и изменения системы на языке алгоритмов и формул). </w:t>
      </w:r>
    </w:p>
    <w:p w:rsidR="00B342CA" w:rsidRDefault="001C7AB0">
      <w:pPr>
        <w:spacing w:after="1" w:line="251" w:lineRule="auto"/>
        <w:ind w:left="-5" w:hanging="10"/>
      </w:pPr>
      <w:r>
        <w:rPr>
          <w:rFonts w:ascii="Times New Roman" w:eastAsia="Times New Roman" w:hAnsi="Times New Roman" w:cs="Times New Roman"/>
          <w:sz w:val="8"/>
        </w:rPr>
        <w:t>Классификация модел</w:t>
      </w:r>
      <w:r>
        <w:rPr>
          <w:rFonts w:ascii="Times New Roman" w:eastAsia="Times New Roman" w:hAnsi="Times New Roman" w:cs="Times New Roman"/>
          <w:sz w:val="8"/>
        </w:rPr>
        <w:t xml:space="preserve">ей ИС: </w:t>
      </w:r>
    </w:p>
    <w:p w:rsidR="00B342CA" w:rsidRDefault="001C7AB0">
      <w:pPr>
        <w:numPr>
          <w:ilvl w:val="0"/>
          <w:numId w:val="4"/>
        </w:numPr>
        <w:spacing w:after="2" w:line="251" w:lineRule="auto"/>
        <w:ind w:firstLine="86"/>
      </w:pPr>
      <w:r>
        <w:rPr>
          <w:rFonts w:ascii="Times New Roman" w:eastAsia="Times New Roman" w:hAnsi="Times New Roman" w:cs="Times New Roman"/>
          <w:sz w:val="8"/>
        </w:rPr>
        <w:t xml:space="preserve">По строгости описания: формальные и неформальные. </w:t>
      </w:r>
    </w:p>
    <w:p w:rsidR="00B342CA" w:rsidRDefault="001C7AB0">
      <w:pPr>
        <w:numPr>
          <w:ilvl w:val="0"/>
          <w:numId w:val="4"/>
        </w:numPr>
        <w:spacing w:after="1" w:line="251" w:lineRule="auto"/>
        <w:ind w:firstLine="86"/>
      </w:pPr>
      <w:r>
        <w:rPr>
          <w:rFonts w:ascii="Times New Roman" w:eastAsia="Times New Roman" w:hAnsi="Times New Roman" w:cs="Times New Roman"/>
          <w:sz w:val="8"/>
        </w:rPr>
        <w:t xml:space="preserve">По степени физической реализации: логические и физические. </w:t>
      </w:r>
    </w:p>
    <w:p w:rsidR="00B342CA" w:rsidRDefault="001C7AB0">
      <w:pPr>
        <w:numPr>
          <w:ilvl w:val="0"/>
          <w:numId w:val="4"/>
        </w:numPr>
        <w:spacing w:after="2" w:line="251" w:lineRule="auto"/>
        <w:ind w:firstLine="86"/>
      </w:pPr>
      <w:r>
        <w:rPr>
          <w:rFonts w:ascii="Times New Roman" w:eastAsia="Times New Roman" w:hAnsi="Times New Roman" w:cs="Times New Roman"/>
          <w:sz w:val="8"/>
        </w:rPr>
        <w:t xml:space="preserve">По отображению динамики: статические и динамические. </w:t>
      </w:r>
    </w:p>
    <w:p w:rsidR="00B342CA" w:rsidRDefault="001C7AB0">
      <w:pPr>
        <w:numPr>
          <w:ilvl w:val="0"/>
          <w:numId w:val="4"/>
        </w:numPr>
        <w:spacing w:after="2" w:line="251" w:lineRule="auto"/>
        <w:ind w:firstLine="86"/>
      </w:pPr>
      <w:r>
        <w:rPr>
          <w:rFonts w:ascii="Times New Roman" w:eastAsia="Times New Roman" w:hAnsi="Times New Roman" w:cs="Times New Roman"/>
          <w:sz w:val="8"/>
        </w:rPr>
        <w:t>По отображаемому аспекту: функциональные, информационные, поведенческие, компонентн</w:t>
      </w:r>
      <w:r>
        <w:rPr>
          <w:rFonts w:ascii="Times New Roman" w:eastAsia="Times New Roman" w:hAnsi="Times New Roman" w:cs="Times New Roman"/>
          <w:sz w:val="8"/>
        </w:rPr>
        <w:t xml:space="preserve">ые и смешанные. Процесс формирования информационной модели проходит стадии от изучения системы до её моделирования и последующего сопровождения. </w:t>
      </w:r>
    </w:p>
    <w:p w:rsidR="00B342CA" w:rsidRDefault="001C7AB0">
      <w:pPr>
        <w:spacing w:after="17"/>
        <w:ind w:left="82"/>
      </w:pPr>
      <w:r>
        <w:rPr>
          <w:rFonts w:ascii="Times New Roman" w:eastAsia="Times New Roman" w:hAnsi="Times New Roman" w:cs="Times New Roman"/>
          <w:sz w:val="5"/>
        </w:rPr>
        <w:t xml:space="preserve"> </w:t>
      </w:r>
    </w:p>
    <w:p w:rsidR="00B342CA" w:rsidRDefault="001C7AB0">
      <w:pPr>
        <w:spacing w:after="0"/>
        <w:ind w:left="82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  <w:ind w:left="82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  <w:ind w:left="77" w:hanging="10"/>
      </w:pPr>
      <w:r>
        <w:rPr>
          <w:rFonts w:ascii="Times New Roman" w:eastAsia="Times New Roman" w:hAnsi="Times New Roman" w:cs="Times New Roman"/>
          <w:sz w:val="7"/>
        </w:rPr>
        <w:t xml:space="preserve">4. </w:t>
      </w:r>
      <w:r>
        <w:rPr>
          <w:rFonts w:ascii="Times New Roman" w:eastAsia="Times New Roman" w:hAnsi="Times New Roman" w:cs="Times New Roman"/>
          <w:sz w:val="7"/>
          <w:shd w:val="clear" w:color="auto" w:fill="00FF00"/>
        </w:rPr>
        <w:t>Жизненный цикл и стадии разработки программного обеспечения.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3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2" w:line="251" w:lineRule="auto"/>
        <w:ind w:left="10" w:hanging="10"/>
      </w:pPr>
      <w:r>
        <w:rPr>
          <w:rFonts w:ascii="Times New Roman" w:eastAsia="Times New Roman" w:hAnsi="Times New Roman" w:cs="Times New Roman"/>
          <w:sz w:val="8"/>
        </w:rPr>
        <w:t>Жизненный цикл ПО (ЖЦ ПО)</w:t>
      </w:r>
      <w:r>
        <w:rPr>
          <w:rFonts w:ascii="Times New Roman" w:eastAsia="Times New Roman" w:hAnsi="Times New Roman" w:cs="Times New Roman"/>
          <w:sz w:val="8"/>
        </w:rPr>
        <w:t xml:space="preserve"> — это период времени, который начинается с момента принятия решения о необходимости создания ПО и заканчивается в момент его полного изъятия из эксплуатации. </w:t>
      </w:r>
    </w:p>
    <w:p w:rsidR="00B342CA" w:rsidRDefault="001C7AB0">
      <w:pPr>
        <w:spacing w:after="1" w:line="251" w:lineRule="auto"/>
        <w:ind w:left="-5" w:hanging="10"/>
      </w:pPr>
      <w:r>
        <w:rPr>
          <w:rFonts w:ascii="Times New Roman" w:eastAsia="Times New Roman" w:hAnsi="Times New Roman" w:cs="Times New Roman"/>
          <w:sz w:val="8"/>
        </w:rPr>
        <w:t xml:space="preserve">Основные этапы ЖЦ ПО: </w:t>
      </w:r>
    </w:p>
    <w:p w:rsidR="00B342CA" w:rsidRDefault="001C7AB0">
      <w:pPr>
        <w:numPr>
          <w:ilvl w:val="0"/>
          <w:numId w:val="5"/>
        </w:numPr>
        <w:spacing w:after="1" w:line="251" w:lineRule="auto"/>
        <w:ind w:hanging="89"/>
      </w:pPr>
      <w:r>
        <w:rPr>
          <w:rFonts w:ascii="Times New Roman" w:eastAsia="Times New Roman" w:hAnsi="Times New Roman" w:cs="Times New Roman"/>
          <w:sz w:val="8"/>
        </w:rPr>
        <w:lastRenderedPageBreak/>
        <w:t>Формирование требований к системе (планирование): определение того, что д</w:t>
      </w:r>
      <w:r>
        <w:rPr>
          <w:rFonts w:ascii="Times New Roman" w:eastAsia="Times New Roman" w:hAnsi="Times New Roman" w:cs="Times New Roman"/>
          <w:sz w:val="8"/>
        </w:rPr>
        <w:t xml:space="preserve">олжна делать система. </w:t>
      </w:r>
    </w:p>
    <w:p w:rsidR="00B342CA" w:rsidRDefault="001C7AB0">
      <w:pPr>
        <w:numPr>
          <w:ilvl w:val="0"/>
          <w:numId w:val="5"/>
        </w:numPr>
        <w:spacing w:after="2" w:line="251" w:lineRule="auto"/>
        <w:ind w:hanging="89"/>
      </w:pPr>
      <w:r>
        <w:rPr>
          <w:rFonts w:ascii="Times New Roman" w:eastAsia="Times New Roman" w:hAnsi="Times New Roman" w:cs="Times New Roman"/>
          <w:sz w:val="8"/>
        </w:rPr>
        <w:t xml:space="preserve">Проектирование: разработка архитектуры и структуры. </w:t>
      </w:r>
    </w:p>
    <w:p w:rsidR="00B342CA" w:rsidRDefault="001C7AB0">
      <w:pPr>
        <w:numPr>
          <w:ilvl w:val="0"/>
          <w:numId w:val="5"/>
        </w:numPr>
        <w:spacing w:after="2" w:line="251" w:lineRule="auto"/>
        <w:ind w:hanging="89"/>
      </w:pPr>
      <w:r>
        <w:rPr>
          <w:rFonts w:ascii="Times New Roman" w:eastAsia="Times New Roman" w:hAnsi="Times New Roman" w:cs="Times New Roman"/>
          <w:sz w:val="8"/>
        </w:rPr>
        <w:t xml:space="preserve">Реализация (кодирование): написание программного кода. </w:t>
      </w:r>
    </w:p>
    <w:p w:rsidR="00B342CA" w:rsidRDefault="001C7AB0">
      <w:pPr>
        <w:numPr>
          <w:ilvl w:val="0"/>
          <w:numId w:val="5"/>
        </w:numPr>
        <w:spacing w:after="2" w:line="251" w:lineRule="auto"/>
        <w:ind w:hanging="89"/>
      </w:pPr>
      <w:r>
        <w:rPr>
          <w:rFonts w:ascii="Times New Roman" w:eastAsia="Times New Roman" w:hAnsi="Times New Roman" w:cs="Times New Roman"/>
          <w:sz w:val="8"/>
        </w:rPr>
        <w:t xml:space="preserve">Тестирование: проверка работоспособности и поиск ошибок. </w:t>
      </w:r>
    </w:p>
    <w:p w:rsidR="00B342CA" w:rsidRDefault="001C7AB0">
      <w:pPr>
        <w:numPr>
          <w:ilvl w:val="0"/>
          <w:numId w:val="5"/>
        </w:numPr>
        <w:spacing w:after="2" w:line="251" w:lineRule="auto"/>
        <w:ind w:hanging="89"/>
      </w:pPr>
      <w:r>
        <w:rPr>
          <w:rFonts w:ascii="Times New Roman" w:eastAsia="Times New Roman" w:hAnsi="Times New Roman" w:cs="Times New Roman"/>
          <w:sz w:val="8"/>
        </w:rPr>
        <w:t xml:space="preserve">Ввод в действие: передача системы заказчику. </w:t>
      </w:r>
    </w:p>
    <w:p w:rsidR="00B342CA" w:rsidRDefault="001C7AB0">
      <w:pPr>
        <w:numPr>
          <w:ilvl w:val="0"/>
          <w:numId w:val="5"/>
        </w:numPr>
        <w:spacing w:after="2" w:line="251" w:lineRule="auto"/>
        <w:ind w:hanging="89"/>
      </w:pPr>
      <w:r>
        <w:rPr>
          <w:rFonts w:ascii="Times New Roman" w:eastAsia="Times New Roman" w:hAnsi="Times New Roman" w:cs="Times New Roman"/>
          <w:sz w:val="8"/>
        </w:rPr>
        <w:t>Эксплуатация и сопро</w:t>
      </w:r>
      <w:r>
        <w:rPr>
          <w:rFonts w:ascii="Times New Roman" w:eastAsia="Times New Roman" w:hAnsi="Times New Roman" w:cs="Times New Roman"/>
          <w:sz w:val="8"/>
        </w:rPr>
        <w:t xml:space="preserve">вождение: поддержка системы в рабочем состоянии. </w:t>
      </w:r>
    </w:p>
    <w:p w:rsidR="00B342CA" w:rsidRDefault="001C7AB0">
      <w:pPr>
        <w:spacing w:after="2" w:line="251" w:lineRule="auto"/>
        <w:ind w:left="10" w:hanging="10"/>
      </w:pPr>
      <w:r>
        <w:rPr>
          <w:rFonts w:ascii="Times New Roman" w:eastAsia="Times New Roman" w:hAnsi="Times New Roman" w:cs="Times New Roman"/>
          <w:sz w:val="8"/>
        </w:rPr>
        <w:t>Для каждого этапа строго определяются состав работ, получаемые результаты, роли участников и используемые методы. ЖЦ регламентируется стандартами, такими как ГОСТ 34.601-90, ISO/IEC 12207:1995, а также мето</w:t>
      </w:r>
      <w:r>
        <w:rPr>
          <w:rFonts w:ascii="Times New Roman" w:eastAsia="Times New Roman" w:hAnsi="Times New Roman" w:cs="Times New Roman"/>
          <w:sz w:val="8"/>
        </w:rPr>
        <w:t xml:space="preserve">дологиями RUP, MSF и XP.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6"/>
        <w:ind w:left="82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16"/>
        <w:ind w:left="82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6"/>
        </w:numPr>
        <w:spacing w:after="0"/>
        <w:ind w:left="137" w:hanging="70"/>
      </w:pPr>
      <w:r>
        <w:rPr>
          <w:rFonts w:ascii="Times New Roman" w:eastAsia="Times New Roman" w:hAnsi="Times New Roman" w:cs="Times New Roman"/>
          <w:sz w:val="7"/>
          <w:shd w:val="clear" w:color="auto" w:fill="00FF00"/>
        </w:rPr>
        <w:t>Модели жизненного цикла разработки ПО.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5" w:line="250" w:lineRule="auto"/>
        <w:ind w:left="-15" w:right="8" w:firstLine="170"/>
        <w:jc w:val="both"/>
      </w:pPr>
      <w:r>
        <w:rPr>
          <w:rFonts w:ascii="Times New Roman" w:eastAsia="Times New Roman" w:hAnsi="Times New Roman" w:cs="Times New Roman"/>
          <w:sz w:val="7"/>
        </w:rPr>
        <w:t xml:space="preserve">Модель ЖЦ — это структура, определяющая последовательность выполнения и взаимосвязи процессов и задач на протяжении всего цикла. </w:t>
      </w:r>
    </w:p>
    <w:p w:rsidR="00B342CA" w:rsidRDefault="001C7AB0">
      <w:pPr>
        <w:spacing w:after="5" w:line="250" w:lineRule="auto"/>
        <w:ind w:left="180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 xml:space="preserve">В материалах выделены три классические модели: </w:t>
      </w:r>
    </w:p>
    <w:p w:rsidR="00B342CA" w:rsidRDefault="001C7AB0">
      <w:pPr>
        <w:numPr>
          <w:ilvl w:val="1"/>
          <w:numId w:val="6"/>
        </w:numPr>
        <w:spacing w:after="5" w:line="250" w:lineRule="auto"/>
        <w:ind w:firstLine="170"/>
      </w:pPr>
      <w:r>
        <w:rPr>
          <w:rFonts w:ascii="Times New Roman" w:eastAsia="Times New Roman" w:hAnsi="Times New Roman" w:cs="Times New Roman"/>
          <w:sz w:val="7"/>
        </w:rPr>
        <w:t xml:space="preserve">Каскадная (водопадная) модель: характеризуется строго последовательным переходом по этапам. Следующий этап начинается только после полного завершения предыдущего. </w:t>
      </w:r>
    </w:p>
    <w:p w:rsidR="00B342CA" w:rsidRDefault="001C7AB0">
      <w:pPr>
        <w:numPr>
          <w:ilvl w:val="1"/>
          <w:numId w:val="6"/>
        </w:numPr>
        <w:spacing w:after="3" w:line="244" w:lineRule="auto"/>
        <w:ind w:firstLine="170"/>
      </w:pPr>
      <w:r>
        <w:rPr>
          <w:rFonts w:ascii="Times New Roman" w:eastAsia="Times New Roman" w:hAnsi="Times New Roman" w:cs="Times New Roman"/>
          <w:sz w:val="7"/>
        </w:rPr>
        <w:t>Поэтапная модель с промежуточным контролем (итерационная): в отличие от каскадной, допускает</w:t>
      </w:r>
      <w:r>
        <w:rPr>
          <w:rFonts w:ascii="Times New Roman" w:eastAsia="Times New Roman" w:hAnsi="Times New Roman" w:cs="Times New Roman"/>
          <w:sz w:val="7"/>
        </w:rPr>
        <w:t xml:space="preserve"> возвраты на предыдущие этапы при обнаружении несоответствий или ошибок в ходе контроля. </w:t>
      </w:r>
    </w:p>
    <w:p w:rsidR="00B342CA" w:rsidRDefault="001C7AB0">
      <w:pPr>
        <w:numPr>
          <w:ilvl w:val="1"/>
          <w:numId w:val="6"/>
        </w:numPr>
        <w:spacing w:after="3" w:line="244" w:lineRule="auto"/>
        <w:ind w:firstLine="170"/>
      </w:pPr>
      <w:r>
        <w:rPr>
          <w:rFonts w:ascii="Times New Roman" w:eastAsia="Times New Roman" w:hAnsi="Times New Roman" w:cs="Times New Roman"/>
          <w:sz w:val="7"/>
        </w:rPr>
        <w:t>Спиральная модель: делает упор на анализ рисков. Разработка идет витками, на каждом из которых создается прототип системы, уточняются требования и планируется следующ</w:t>
      </w:r>
      <w:r>
        <w:rPr>
          <w:rFonts w:ascii="Times New Roman" w:eastAsia="Times New Roman" w:hAnsi="Times New Roman" w:cs="Times New Roman"/>
          <w:sz w:val="7"/>
        </w:rPr>
        <w:t xml:space="preserve">ий виток. </w:t>
      </w:r>
    </w:p>
    <w:p w:rsidR="00B342CA" w:rsidRDefault="001C7AB0">
      <w:pPr>
        <w:spacing w:after="5" w:line="250" w:lineRule="auto"/>
        <w:ind w:left="257" w:right="8" w:firstLine="173"/>
        <w:jc w:val="both"/>
      </w:pPr>
      <w:r>
        <w:rPr>
          <w:rFonts w:ascii="Times New Roman" w:eastAsia="Times New Roman" w:hAnsi="Times New Roman" w:cs="Times New Roman"/>
          <w:sz w:val="7"/>
        </w:rPr>
        <w:t>Также упоминаются современные стратегии конструирования: однотактные и инкрементные (итеративные).</w:t>
      </w:r>
    </w:p>
    <w:p w:rsidR="00B342CA" w:rsidRDefault="001C7AB0">
      <w:pPr>
        <w:numPr>
          <w:ilvl w:val="0"/>
          <w:numId w:val="6"/>
        </w:numPr>
        <w:spacing w:after="0"/>
        <w:ind w:left="137" w:hanging="70"/>
      </w:pPr>
      <w:r>
        <w:rPr>
          <w:rFonts w:ascii="Times New Roman" w:eastAsia="Times New Roman" w:hAnsi="Times New Roman" w:cs="Times New Roman"/>
          <w:sz w:val="7"/>
          <w:shd w:val="clear" w:color="auto" w:fill="00FF00"/>
        </w:rPr>
        <w:t>Методологии проектирования ИС.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6" w:line="250" w:lineRule="auto"/>
        <w:ind w:left="79" w:hanging="10"/>
      </w:pPr>
      <w:r>
        <w:rPr>
          <w:rFonts w:ascii="Times New Roman" w:eastAsia="Times New Roman" w:hAnsi="Times New Roman" w:cs="Times New Roman"/>
          <w:sz w:val="7"/>
        </w:rPr>
        <w:t xml:space="preserve">Основные характеристики методологий: </w:t>
      </w:r>
    </w:p>
    <w:p w:rsidR="00B342CA" w:rsidRDefault="001C7AB0">
      <w:pPr>
        <w:numPr>
          <w:ilvl w:val="0"/>
          <w:numId w:val="7"/>
        </w:numPr>
        <w:spacing w:after="5" w:line="250" w:lineRule="auto"/>
        <w:ind w:right="8" w:hanging="67"/>
        <w:jc w:val="both"/>
      </w:pPr>
      <w:r>
        <w:rPr>
          <w:rFonts w:ascii="Times New Roman" w:eastAsia="Times New Roman" w:hAnsi="Times New Roman" w:cs="Times New Roman"/>
          <w:sz w:val="7"/>
        </w:rPr>
        <w:t xml:space="preserve">Стратегия конструирования. </w:t>
      </w:r>
    </w:p>
    <w:p w:rsidR="00B342CA" w:rsidRDefault="001C7AB0">
      <w:pPr>
        <w:numPr>
          <w:ilvl w:val="0"/>
          <w:numId w:val="7"/>
        </w:numPr>
        <w:spacing w:after="5" w:line="250" w:lineRule="auto"/>
        <w:ind w:right="8" w:hanging="67"/>
        <w:jc w:val="both"/>
      </w:pPr>
      <w:r>
        <w:rPr>
          <w:rFonts w:ascii="Times New Roman" w:eastAsia="Times New Roman" w:hAnsi="Times New Roman" w:cs="Times New Roman"/>
          <w:sz w:val="7"/>
        </w:rPr>
        <w:t xml:space="preserve">Адаптивность процесса. </w:t>
      </w:r>
    </w:p>
    <w:p w:rsidR="00B342CA" w:rsidRDefault="001C7AB0">
      <w:pPr>
        <w:numPr>
          <w:ilvl w:val="0"/>
          <w:numId w:val="7"/>
        </w:numPr>
        <w:spacing w:after="5" w:line="250" w:lineRule="auto"/>
        <w:ind w:right="8" w:hanging="67"/>
        <w:jc w:val="both"/>
      </w:pPr>
      <w:r>
        <w:rPr>
          <w:rFonts w:ascii="Times New Roman" w:eastAsia="Times New Roman" w:hAnsi="Times New Roman" w:cs="Times New Roman"/>
          <w:sz w:val="7"/>
        </w:rPr>
        <w:lastRenderedPageBreak/>
        <w:t xml:space="preserve">Состав этапов модели ЖЦ и связей между ними. </w:t>
      </w:r>
    </w:p>
    <w:p w:rsidR="00B342CA" w:rsidRDefault="001C7AB0">
      <w:pPr>
        <w:numPr>
          <w:ilvl w:val="0"/>
          <w:numId w:val="7"/>
        </w:numPr>
        <w:spacing w:after="5" w:line="250" w:lineRule="auto"/>
        <w:ind w:right="8" w:hanging="67"/>
        <w:jc w:val="both"/>
      </w:pPr>
      <w:r>
        <w:rPr>
          <w:rFonts w:ascii="Times New Roman" w:eastAsia="Times New Roman" w:hAnsi="Times New Roman" w:cs="Times New Roman"/>
          <w:sz w:val="7"/>
        </w:rPr>
        <w:t xml:space="preserve">Формулировка требований. </w:t>
      </w:r>
    </w:p>
    <w:p w:rsidR="00B342CA" w:rsidRDefault="001C7AB0">
      <w:pPr>
        <w:spacing w:after="5" w:line="250" w:lineRule="auto"/>
        <w:ind w:left="92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 xml:space="preserve">Стратегии конструирования: однотактные, инкрементные (итеративные), эволюционные. </w:t>
      </w:r>
    </w:p>
    <w:p w:rsidR="00B342CA" w:rsidRDefault="001C7AB0">
      <w:pPr>
        <w:spacing w:after="5" w:line="250" w:lineRule="auto"/>
        <w:ind w:left="92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>Agile Model – семейство процессов разработки, а не единственный подход в разработке программного обес</w:t>
      </w:r>
      <w:r>
        <w:rPr>
          <w:rFonts w:ascii="Times New Roman" w:eastAsia="Times New Roman" w:hAnsi="Times New Roman" w:cs="Times New Roman"/>
          <w:sz w:val="7"/>
        </w:rPr>
        <w:t xml:space="preserve">печения, определяемый Agile Manifesto.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3"/>
        </w:rPr>
        <w:t xml:space="preserve"> </w:t>
      </w:r>
    </w:p>
    <w:p w:rsidR="00B342CA" w:rsidRDefault="001C7AB0">
      <w:pPr>
        <w:spacing w:after="76"/>
        <w:ind w:left="82"/>
      </w:pPr>
      <w:r>
        <w:rPr>
          <w:noProof/>
        </w:rPr>
        <w:drawing>
          <wp:inline distT="0" distB="0" distL="0" distR="0">
            <wp:extent cx="1251204" cy="544068"/>
            <wp:effectExtent l="0" t="0" r="0" b="0"/>
            <wp:docPr id="340" name="Picture 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Picture 34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51204" cy="54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2CA" w:rsidRDefault="001C7AB0">
      <w:pPr>
        <w:spacing w:after="5" w:line="250" w:lineRule="auto"/>
        <w:ind w:left="92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 xml:space="preserve">Agile не включает практик, а определяет ценности и принципы, которыми руководствуются команды. </w:t>
      </w:r>
    </w:p>
    <w:p w:rsidR="00B342CA" w:rsidRDefault="001C7AB0">
      <w:pPr>
        <w:spacing w:after="4" w:line="250" w:lineRule="auto"/>
        <w:ind w:left="79" w:right="1" w:hanging="10"/>
      </w:pPr>
      <w:r>
        <w:rPr>
          <w:rFonts w:ascii="Times New Roman" w:eastAsia="Times New Roman" w:hAnsi="Times New Roman" w:cs="Times New Roman"/>
          <w:sz w:val="7"/>
        </w:rPr>
        <w:t xml:space="preserve">Kanban – </w:t>
      </w:r>
      <w:r>
        <w:rPr>
          <w:rFonts w:ascii="Times New Roman" w:eastAsia="Times New Roman" w:hAnsi="Times New Roman" w:cs="Times New Roman"/>
          <w:color w:val="0E1115"/>
          <w:sz w:val="7"/>
        </w:rPr>
        <w:t>это метод управления задачами, основанный на визуализации работы на доске с колонками (например, «Сделать»,</w:t>
      </w:r>
      <w:r>
        <w:rPr>
          <w:rFonts w:ascii="Times New Roman" w:eastAsia="Times New Roman" w:hAnsi="Times New Roman" w:cs="Times New Roman"/>
          <w:color w:val="0E1115"/>
          <w:sz w:val="7"/>
        </w:rPr>
        <w:t xml:space="preserve"> «В работе», «Готово») и ограничении количества задач, которые одновременно находятся в работе.</w:t>
      </w:r>
      <w:r>
        <w:rPr>
          <w:rFonts w:ascii="Times New Roman" w:eastAsia="Times New Roman" w:hAnsi="Times New Roman" w:cs="Times New Roman"/>
          <w:sz w:val="7"/>
        </w:rPr>
        <w:t xml:space="preserve"> </w:t>
      </w:r>
      <w:r>
        <w:rPr>
          <w:rFonts w:ascii="Times New Roman" w:eastAsia="Times New Roman" w:hAnsi="Times New Roman" w:cs="Times New Roman"/>
          <w:color w:val="0E1115"/>
          <w:sz w:val="7"/>
        </w:rPr>
        <w:t>Ключевая идея: не начинать новую работу, пока не завершена текущая (ограничение WIP — Work In Progress).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6" w:line="250" w:lineRule="auto"/>
        <w:ind w:left="79" w:hanging="10"/>
      </w:pPr>
      <w:r>
        <w:rPr>
          <w:rFonts w:ascii="Times New Roman" w:eastAsia="Times New Roman" w:hAnsi="Times New Roman" w:cs="Times New Roman"/>
          <w:sz w:val="7"/>
        </w:rPr>
        <w:t xml:space="preserve">Принципы DSDM (Dynamic System Development Method): </w:t>
      </w:r>
    </w:p>
    <w:p w:rsidR="00B342CA" w:rsidRDefault="001C7AB0">
      <w:pPr>
        <w:numPr>
          <w:ilvl w:val="0"/>
          <w:numId w:val="8"/>
        </w:numPr>
        <w:spacing w:after="5" w:line="250" w:lineRule="auto"/>
        <w:ind w:left="128" w:right="8" w:hanging="46"/>
        <w:jc w:val="both"/>
      </w:pPr>
      <w:r>
        <w:rPr>
          <w:rFonts w:ascii="Times New Roman" w:eastAsia="Times New Roman" w:hAnsi="Times New Roman" w:cs="Times New Roman"/>
          <w:sz w:val="7"/>
        </w:rPr>
        <w:t xml:space="preserve">Пользователи или заказчик участвуют в процессе разработки. </w:t>
      </w:r>
    </w:p>
    <w:p w:rsidR="00B342CA" w:rsidRDefault="001C7AB0">
      <w:pPr>
        <w:spacing w:after="13"/>
        <w:ind w:left="168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8"/>
        </w:numPr>
        <w:spacing w:after="5" w:line="250" w:lineRule="auto"/>
        <w:ind w:left="128" w:right="8" w:hanging="46"/>
        <w:jc w:val="both"/>
      </w:pPr>
      <w:r>
        <w:rPr>
          <w:rFonts w:ascii="Times New Roman" w:eastAsia="Times New Roman" w:hAnsi="Times New Roman" w:cs="Times New Roman"/>
          <w:sz w:val="7"/>
        </w:rPr>
        <w:t xml:space="preserve">Команда самостоятельно принимает решения по проекту. </w:t>
      </w:r>
    </w:p>
    <w:p w:rsidR="00B342CA" w:rsidRDefault="001C7AB0">
      <w:pPr>
        <w:numPr>
          <w:ilvl w:val="0"/>
          <w:numId w:val="8"/>
        </w:numPr>
        <w:spacing w:after="5" w:line="250" w:lineRule="auto"/>
        <w:ind w:left="128" w:right="8" w:hanging="46"/>
        <w:jc w:val="both"/>
      </w:pPr>
      <w:r>
        <w:rPr>
          <w:rFonts w:ascii="Times New Roman" w:eastAsia="Times New Roman" w:hAnsi="Times New Roman" w:cs="Times New Roman"/>
          <w:sz w:val="7"/>
        </w:rPr>
        <w:t xml:space="preserve">Работа делится на спринты. </w:t>
      </w:r>
    </w:p>
    <w:p w:rsidR="00B342CA" w:rsidRDefault="001C7AB0">
      <w:pPr>
        <w:numPr>
          <w:ilvl w:val="0"/>
          <w:numId w:val="8"/>
        </w:numPr>
        <w:spacing w:after="5" w:line="250" w:lineRule="auto"/>
        <w:ind w:left="128" w:right="8" w:hanging="46"/>
        <w:jc w:val="both"/>
      </w:pPr>
      <w:r>
        <w:rPr>
          <w:rFonts w:ascii="Times New Roman" w:eastAsia="Times New Roman" w:hAnsi="Times New Roman" w:cs="Times New Roman"/>
          <w:sz w:val="7"/>
        </w:rPr>
        <w:t xml:space="preserve">Результат должен быть полезен бизнесу. </w:t>
      </w:r>
    </w:p>
    <w:p w:rsidR="00B342CA" w:rsidRDefault="001C7AB0">
      <w:pPr>
        <w:numPr>
          <w:ilvl w:val="0"/>
          <w:numId w:val="8"/>
        </w:numPr>
        <w:spacing w:after="5" w:line="250" w:lineRule="auto"/>
        <w:ind w:left="128" w:right="8" w:hanging="46"/>
        <w:jc w:val="both"/>
      </w:pPr>
      <w:r>
        <w:rPr>
          <w:rFonts w:ascii="Times New Roman" w:eastAsia="Times New Roman" w:hAnsi="Times New Roman" w:cs="Times New Roman"/>
          <w:sz w:val="7"/>
        </w:rPr>
        <w:t xml:space="preserve">Используется итеративный и инкрементный подход. </w:t>
      </w:r>
    </w:p>
    <w:p w:rsidR="00B342CA" w:rsidRDefault="001C7AB0">
      <w:pPr>
        <w:numPr>
          <w:ilvl w:val="0"/>
          <w:numId w:val="8"/>
        </w:numPr>
        <w:spacing w:after="5" w:line="250" w:lineRule="auto"/>
        <w:ind w:left="128" w:right="8" w:hanging="46"/>
        <w:jc w:val="both"/>
      </w:pPr>
      <w:r>
        <w:rPr>
          <w:rFonts w:ascii="Times New Roman" w:eastAsia="Times New Roman" w:hAnsi="Times New Roman" w:cs="Times New Roman"/>
          <w:sz w:val="7"/>
        </w:rPr>
        <w:t xml:space="preserve">Возможность отката действий. </w:t>
      </w:r>
    </w:p>
    <w:p w:rsidR="00B342CA" w:rsidRDefault="001C7AB0">
      <w:pPr>
        <w:numPr>
          <w:ilvl w:val="0"/>
          <w:numId w:val="8"/>
        </w:numPr>
        <w:spacing w:after="56" w:line="250" w:lineRule="auto"/>
        <w:ind w:left="128" w:right="8" w:hanging="46"/>
        <w:jc w:val="both"/>
      </w:pPr>
      <w:r>
        <w:rPr>
          <w:rFonts w:ascii="Times New Roman" w:eastAsia="Times New Roman" w:hAnsi="Times New Roman" w:cs="Times New Roman"/>
          <w:sz w:val="7"/>
        </w:rPr>
        <w:t xml:space="preserve">Постоянное тестирование и использование обратной связи. </w:t>
      </w:r>
    </w:p>
    <w:p w:rsidR="00B342CA" w:rsidRDefault="001C7AB0">
      <w:pPr>
        <w:spacing w:after="6" w:line="250" w:lineRule="auto"/>
        <w:ind w:left="79" w:hanging="10"/>
      </w:pPr>
      <w:r>
        <w:rPr>
          <w:rFonts w:ascii="Times New Roman" w:eastAsia="Times New Roman" w:hAnsi="Times New Roman" w:cs="Times New Roman"/>
          <w:sz w:val="7"/>
        </w:rPr>
        <w:t xml:space="preserve">Модель SCORE: S – симптомы C – причины O – результаты R – ресурсы E – эффекты </w:t>
      </w:r>
    </w:p>
    <w:p w:rsidR="00B342CA" w:rsidRDefault="00B342CA">
      <w:pPr>
        <w:sectPr w:rsidR="00B342CA">
          <w:pgSz w:w="11906" w:h="16838"/>
          <w:pgMar w:top="1270" w:right="273" w:bottom="1440" w:left="264" w:header="720" w:footer="720" w:gutter="0"/>
          <w:cols w:num="4" w:space="450"/>
        </w:sectPr>
      </w:pP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lastRenderedPageBreak/>
        <w:t xml:space="preserve"> </w:t>
      </w:r>
    </w:p>
    <w:p w:rsidR="00B342CA" w:rsidRDefault="001C7AB0">
      <w:pPr>
        <w:numPr>
          <w:ilvl w:val="0"/>
          <w:numId w:val="9"/>
        </w:numPr>
        <w:spacing w:after="73"/>
        <w:ind w:left="137" w:hanging="70"/>
      </w:pPr>
      <w:r>
        <w:rPr>
          <w:rFonts w:ascii="Times New Roman" w:eastAsia="Times New Roman" w:hAnsi="Times New Roman" w:cs="Times New Roman"/>
          <w:sz w:val="7"/>
          <w:shd w:val="clear" w:color="auto" w:fill="00FF00"/>
        </w:rPr>
        <w:t>Подходы к выбору методологии для разработки ПО.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5" w:line="250" w:lineRule="auto"/>
        <w:ind w:left="92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>Принцип 1. Большая по</w:t>
      </w:r>
      <w:r>
        <w:rPr>
          <w:rFonts w:ascii="Times New Roman" w:eastAsia="Times New Roman" w:hAnsi="Times New Roman" w:cs="Times New Roman"/>
          <w:sz w:val="7"/>
        </w:rPr>
        <w:t xml:space="preserve"> размерам методология нужна тогда, когда в проекте занято большое число разработчиков.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5" w:line="250" w:lineRule="auto"/>
        <w:ind w:left="92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 xml:space="preserve">Принцип 2. Большая корректность методологии нужна тогда, когда скрытые ошибки могут повлечь значительный ущерб.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79" w:line="250" w:lineRule="auto"/>
        <w:ind w:left="92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>Принцип 3. Незначительное увеличение размеров или п</w:t>
      </w:r>
      <w:r>
        <w:rPr>
          <w:rFonts w:ascii="Times New Roman" w:eastAsia="Times New Roman" w:hAnsi="Times New Roman" w:cs="Times New Roman"/>
          <w:sz w:val="7"/>
        </w:rPr>
        <w:t xml:space="preserve">лотности методологии ведёт к существенному увеличению стоимости проекта. </w:t>
      </w:r>
    </w:p>
    <w:p w:rsidR="00B342CA" w:rsidRDefault="001C7AB0">
      <w:pPr>
        <w:spacing w:after="76" w:line="250" w:lineRule="auto"/>
        <w:ind w:left="92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 xml:space="preserve">Принцип 4. Наиболее эффективная форма коммуникации – непосредственное взаимодействие лицом к лицу. </w:t>
      </w:r>
    </w:p>
    <w:p w:rsidR="00B342CA" w:rsidRDefault="001C7AB0">
      <w:pPr>
        <w:spacing w:after="0"/>
        <w:ind w:left="82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9"/>
        </w:numPr>
        <w:spacing w:after="0" w:line="415" w:lineRule="auto"/>
        <w:ind w:left="137" w:hanging="70"/>
      </w:pPr>
      <w:r>
        <w:rPr>
          <w:rFonts w:ascii="Times New Roman" w:eastAsia="Times New Roman" w:hAnsi="Times New Roman" w:cs="Times New Roman"/>
          <w:sz w:val="7"/>
          <w:shd w:val="clear" w:color="auto" w:fill="00FF00"/>
        </w:rPr>
        <w:t>Базовые требования ИС: календарное планирование и техническое задание.</w:t>
      </w:r>
      <w:r>
        <w:rPr>
          <w:rFonts w:ascii="Times New Roman" w:eastAsia="Times New Roman" w:hAnsi="Times New Roman" w:cs="Times New Roman"/>
          <w:sz w:val="7"/>
        </w:rPr>
        <w:t xml:space="preserve"> </w:t>
      </w:r>
      <w:r>
        <w:rPr>
          <w:rFonts w:ascii="Times New Roman" w:eastAsia="Times New Roman" w:hAnsi="Times New Roman" w:cs="Times New Roman"/>
          <w:color w:val="0E1115"/>
          <w:sz w:val="7"/>
        </w:rPr>
        <w:t>Результаты планирования (основные документы):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10"/>
        </w:numPr>
        <w:spacing w:after="5" w:line="249" w:lineRule="auto"/>
        <w:ind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Календарный план выполнения работ – регламентирует состав, сроки и финансирование работ.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10"/>
        </w:numPr>
        <w:spacing w:after="57" w:line="249" w:lineRule="auto"/>
        <w:ind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Техническое задание (ТЗ) – отражает основные требования к системе; является основным документом, определяющим требовани</w:t>
      </w:r>
      <w:r>
        <w:rPr>
          <w:rFonts w:ascii="Times New Roman" w:eastAsia="Times New Roman" w:hAnsi="Times New Roman" w:cs="Times New Roman"/>
          <w:color w:val="0E1115"/>
          <w:sz w:val="7"/>
        </w:rPr>
        <w:t>я и порядок создания (развития или модернизации) системы.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66" w:line="250" w:lineRule="auto"/>
        <w:ind w:left="69" w:firstLine="4"/>
      </w:pPr>
      <w:r>
        <w:rPr>
          <w:rFonts w:ascii="Times New Roman" w:eastAsia="Times New Roman" w:hAnsi="Times New Roman" w:cs="Times New Roman"/>
          <w:color w:val="0E1115"/>
          <w:sz w:val="7"/>
        </w:rPr>
        <w:t>Вариант содержания ТЗ: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10"/>
        </w:numPr>
        <w:spacing w:after="5" w:line="249" w:lineRule="auto"/>
        <w:ind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общие сведения о системе;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10"/>
        </w:numPr>
        <w:spacing w:after="5" w:line="249" w:lineRule="auto"/>
        <w:ind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назначение и цели создания ИС;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10"/>
        </w:numPr>
        <w:spacing w:after="5" w:line="249" w:lineRule="auto"/>
        <w:ind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характеристика объектов автоматизации;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10"/>
        </w:numPr>
        <w:spacing w:after="5" w:line="249" w:lineRule="auto"/>
        <w:ind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требования к ИС в целом, к функциям и обеспечению;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10"/>
        </w:numPr>
        <w:spacing w:after="5" w:line="249" w:lineRule="auto"/>
        <w:ind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состав и содержание ра</w:t>
      </w:r>
      <w:r>
        <w:rPr>
          <w:rFonts w:ascii="Times New Roman" w:eastAsia="Times New Roman" w:hAnsi="Times New Roman" w:cs="Times New Roman"/>
          <w:color w:val="0E1115"/>
          <w:sz w:val="7"/>
        </w:rPr>
        <w:t>бот по созданию системы;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10"/>
        </w:numPr>
        <w:spacing w:after="5" w:line="249" w:lineRule="auto"/>
        <w:ind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порядок контроля и приемки системы;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10"/>
        </w:numPr>
        <w:spacing w:after="5" w:line="249" w:lineRule="auto"/>
        <w:ind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требования к составу и содержанию работ по подготовке объекта автоматизации к вводу системы в действие;</w:t>
      </w:r>
      <w:r>
        <w:rPr>
          <w:rFonts w:ascii="Times New Roman" w:eastAsia="Times New Roman" w:hAnsi="Times New Roman" w:cs="Times New Roman"/>
          <w:sz w:val="7"/>
        </w:rPr>
        <w:t xml:space="preserve"> </w:t>
      </w:r>
      <w:r>
        <w:rPr>
          <w:rFonts w:ascii="Times New Roman" w:eastAsia="Times New Roman" w:hAnsi="Times New Roman" w:cs="Times New Roman"/>
          <w:color w:val="0E1115"/>
          <w:sz w:val="5"/>
        </w:rPr>
        <w:t></w:t>
      </w:r>
      <w:r>
        <w:rPr>
          <w:rFonts w:ascii="Times New Roman" w:eastAsia="Times New Roman" w:hAnsi="Times New Roman" w:cs="Times New Roman"/>
          <w:color w:val="0E1115"/>
          <w:sz w:val="7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color w:val="0E1115"/>
          <w:sz w:val="7"/>
        </w:rPr>
        <w:t>требования к документированию;</w:t>
      </w:r>
      <w:r>
        <w:rPr>
          <w:rFonts w:ascii="Times New Roman" w:eastAsia="Times New Roman" w:hAnsi="Times New Roman" w:cs="Times New Roman"/>
          <w:sz w:val="7"/>
        </w:rPr>
        <w:t xml:space="preserve"> </w:t>
      </w:r>
      <w:r>
        <w:rPr>
          <w:rFonts w:ascii="Times New Roman" w:eastAsia="Times New Roman" w:hAnsi="Times New Roman" w:cs="Times New Roman"/>
          <w:color w:val="0E1115"/>
          <w:sz w:val="5"/>
        </w:rPr>
        <w:t></w:t>
      </w:r>
      <w:r>
        <w:rPr>
          <w:rFonts w:ascii="Times New Roman" w:eastAsia="Times New Roman" w:hAnsi="Times New Roman" w:cs="Times New Roman"/>
          <w:color w:val="0E1115"/>
          <w:sz w:val="7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color w:val="0E1115"/>
          <w:sz w:val="7"/>
        </w:rPr>
        <w:t>источники разработки.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4" w:line="250" w:lineRule="auto"/>
        <w:ind w:left="79" w:right="1" w:hanging="10"/>
      </w:pPr>
      <w:r>
        <w:rPr>
          <w:rFonts w:ascii="Times New Roman" w:eastAsia="Times New Roman" w:hAnsi="Times New Roman" w:cs="Times New Roman"/>
          <w:sz w:val="7"/>
        </w:rPr>
        <w:t xml:space="preserve">9. </w:t>
      </w:r>
      <w:r>
        <w:rPr>
          <w:rFonts w:ascii="Times New Roman" w:eastAsia="Times New Roman" w:hAnsi="Times New Roman" w:cs="Times New Roman"/>
          <w:sz w:val="7"/>
          <w:shd w:val="clear" w:color="auto" w:fill="00FF00"/>
        </w:rPr>
        <w:t>Организация разработки ИС. Стандартизация проектирования.</w:t>
      </w:r>
      <w:r>
        <w:rPr>
          <w:rFonts w:ascii="Times New Roman" w:eastAsia="Times New Roman" w:hAnsi="Times New Roman" w:cs="Times New Roman"/>
          <w:sz w:val="7"/>
        </w:rPr>
        <w:t xml:space="preserve"> </w:t>
      </w:r>
      <w:r>
        <w:rPr>
          <w:rFonts w:ascii="Times New Roman" w:eastAsia="Times New Roman" w:hAnsi="Times New Roman" w:cs="Times New Roman"/>
          <w:color w:val="0E1115"/>
          <w:sz w:val="7"/>
        </w:rPr>
        <w:t>Проектирование – процесс перехода от одной модели в виде первичного</w:t>
      </w:r>
      <w:r>
        <w:rPr>
          <w:rFonts w:ascii="Times New Roman" w:eastAsia="Times New Roman" w:hAnsi="Times New Roman" w:cs="Times New Roman"/>
          <w:sz w:val="7"/>
        </w:rPr>
        <w:t xml:space="preserve"> </w:t>
      </w:r>
      <w:r>
        <w:rPr>
          <w:rFonts w:ascii="Times New Roman" w:eastAsia="Times New Roman" w:hAnsi="Times New Roman" w:cs="Times New Roman"/>
          <w:color w:val="0E1115"/>
          <w:sz w:val="7"/>
        </w:rPr>
        <w:t>описания системы (ТЗ) к ее описанию в виде набора стандартных документов, достаточных для создания ИС (проектной документации)</w:t>
      </w:r>
      <w:r>
        <w:rPr>
          <w:rFonts w:ascii="Times New Roman" w:eastAsia="Times New Roman" w:hAnsi="Times New Roman" w:cs="Times New Roman"/>
          <w:sz w:val="7"/>
        </w:rPr>
        <w:t xml:space="preserve"> </w:t>
      </w:r>
      <w:r>
        <w:rPr>
          <w:rFonts w:ascii="Times New Roman" w:eastAsia="Times New Roman" w:hAnsi="Times New Roman" w:cs="Times New Roman"/>
          <w:color w:val="0E1115"/>
          <w:sz w:val="7"/>
        </w:rPr>
        <w:t>Ста</w:t>
      </w:r>
      <w:r>
        <w:rPr>
          <w:rFonts w:ascii="Times New Roman" w:eastAsia="Times New Roman" w:hAnsi="Times New Roman" w:cs="Times New Roman"/>
          <w:color w:val="0E1115"/>
          <w:sz w:val="7"/>
        </w:rPr>
        <w:t>ндарты, регламентирующие ЖЦ ПО: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11"/>
        </w:numPr>
        <w:spacing w:after="5" w:line="249" w:lineRule="auto"/>
        <w:ind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ГОСТ 34.601-90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11"/>
        </w:numPr>
        <w:spacing w:after="5" w:line="249" w:lineRule="auto"/>
        <w:ind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ISO/IEC 12207:1995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11"/>
        </w:numPr>
        <w:spacing w:after="5" w:line="249" w:lineRule="auto"/>
        <w:ind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Custom Development Method (CDM – методика Oracle)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11"/>
        </w:numPr>
        <w:spacing w:after="5" w:line="249" w:lineRule="auto"/>
        <w:ind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Rational Unified Process (RUP)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11"/>
        </w:numPr>
        <w:spacing w:after="5" w:line="249" w:lineRule="auto"/>
        <w:ind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Microsoft Solution Framework (MSF)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11"/>
        </w:numPr>
        <w:spacing w:after="5" w:line="249" w:lineRule="auto"/>
        <w:ind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Extreme Programming (XP)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  <w:ind w:left="77" w:hanging="10"/>
      </w:pPr>
      <w:r>
        <w:rPr>
          <w:rFonts w:ascii="Times New Roman" w:eastAsia="Times New Roman" w:hAnsi="Times New Roman" w:cs="Times New Roman"/>
          <w:sz w:val="7"/>
        </w:rPr>
        <w:t xml:space="preserve">10. </w:t>
      </w:r>
      <w:r>
        <w:rPr>
          <w:rFonts w:ascii="Times New Roman" w:eastAsia="Times New Roman" w:hAnsi="Times New Roman" w:cs="Times New Roman"/>
          <w:sz w:val="7"/>
          <w:shd w:val="clear" w:color="auto" w:fill="00FF00"/>
        </w:rPr>
        <w:t>Основные принципы проектирования ИС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12"/>
        </w:numPr>
        <w:spacing w:after="5" w:line="249" w:lineRule="auto"/>
        <w:ind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П</w:t>
      </w:r>
      <w:r>
        <w:rPr>
          <w:rFonts w:ascii="Times New Roman" w:eastAsia="Times New Roman" w:hAnsi="Times New Roman" w:cs="Times New Roman"/>
          <w:color w:val="0E1115"/>
          <w:sz w:val="7"/>
        </w:rPr>
        <w:t>ринцип декомпозиции ("разделяй и властвуй")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12"/>
        </w:numPr>
        <w:spacing w:after="5" w:line="249" w:lineRule="auto"/>
        <w:ind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lastRenderedPageBreak/>
        <w:t>Принцип иерархического упорядочения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12"/>
        </w:numPr>
        <w:spacing w:after="5" w:line="249" w:lineRule="auto"/>
        <w:ind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Принцип концептуальной общности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12"/>
        </w:numPr>
        <w:spacing w:after="5" w:line="249" w:lineRule="auto"/>
        <w:ind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Принцип абстрагирования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12"/>
        </w:numPr>
        <w:spacing w:after="5" w:line="249" w:lineRule="auto"/>
        <w:ind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Принцип формализации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12"/>
        </w:numPr>
        <w:spacing w:after="5" w:line="249" w:lineRule="auto"/>
        <w:ind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Принцип унификации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12"/>
        </w:numPr>
        <w:spacing w:after="5" w:line="249" w:lineRule="auto"/>
        <w:ind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Принцип логической независимости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12"/>
        </w:numPr>
        <w:spacing w:after="5" w:line="249" w:lineRule="auto"/>
        <w:ind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Принцип многомодельности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12"/>
        </w:numPr>
        <w:spacing w:after="5" w:line="249" w:lineRule="auto"/>
        <w:ind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Принцип непрот</w:t>
      </w:r>
      <w:r>
        <w:rPr>
          <w:rFonts w:ascii="Times New Roman" w:eastAsia="Times New Roman" w:hAnsi="Times New Roman" w:cs="Times New Roman"/>
          <w:color w:val="0E1115"/>
          <w:sz w:val="7"/>
        </w:rPr>
        <w:t>иворечивости (согласованности)</w:t>
      </w:r>
      <w:r>
        <w:rPr>
          <w:rFonts w:ascii="Times New Roman" w:eastAsia="Times New Roman" w:hAnsi="Times New Roman" w:cs="Times New Roman"/>
          <w:sz w:val="7"/>
        </w:rPr>
        <w:t xml:space="preserve"> </w:t>
      </w:r>
      <w:r>
        <w:rPr>
          <w:rFonts w:ascii="Times New Roman" w:eastAsia="Times New Roman" w:hAnsi="Times New Roman" w:cs="Times New Roman"/>
          <w:color w:val="0E1115"/>
          <w:sz w:val="7"/>
        </w:rPr>
        <w:t>10. Принцип информационной закрытости (инкапсуляции)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tabs>
          <w:tab w:val="center" w:pos="213"/>
          <w:tab w:val="center" w:pos="819"/>
        </w:tabs>
        <w:spacing w:after="5" w:line="249" w:lineRule="auto"/>
      </w:pPr>
      <w:r>
        <w:tab/>
      </w:r>
      <w:r>
        <w:rPr>
          <w:rFonts w:ascii="Times New Roman" w:eastAsia="Times New Roman" w:hAnsi="Times New Roman" w:cs="Times New Roman"/>
          <w:color w:val="0E1115"/>
          <w:sz w:val="7"/>
        </w:rPr>
        <w:t xml:space="preserve">11. </w:t>
      </w:r>
      <w:r>
        <w:rPr>
          <w:rFonts w:ascii="Times New Roman" w:eastAsia="Times New Roman" w:hAnsi="Times New Roman" w:cs="Times New Roman"/>
          <w:color w:val="0E1115"/>
          <w:sz w:val="7"/>
        </w:rPr>
        <w:tab/>
        <w:t>Принцип полиморфизма.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  <w:ind w:left="77" w:hanging="10"/>
      </w:pPr>
      <w:r>
        <w:rPr>
          <w:rFonts w:ascii="Times New Roman" w:eastAsia="Times New Roman" w:hAnsi="Times New Roman" w:cs="Times New Roman"/>
          <w:sz w:val="7"/>
        </w:rPr>
        <w:t xml:space="preserve">11. </w:t>
      </w:r>
      <w:r>
        <w:rPr>
          <w:rFonts w:ascii="Times New Roman" w:eastAsia="Times New Roman" w:hAnsi="Times New Roman" w:cs="Times New Roman"/>
          <w:sz w:val="7"/>
          <w:shd w:val="clear" w:color="auto" w:fill="00FF00"/>
        </w:rPr>
        <w:t>Подходы к проектированию ИС. Основные концепции каждого подхода.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  <w:ind w:left="168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13"/>
        </w:numPr>
        <w:spacing w:after="5" w:line="249" w:lineRule="auto"/>
        <w:ind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Структурное моделирование:</w:t>
      </w:r>
      <w:r>
        <w:rPr>
          <w:rFonts w:ascii="Times New Roman" w:eastAsia="Times New Roman" w:hAnsi="Times New Roman" w:cs="Times New Roman"/>
          <w:sz w:val="7"/>
        </w:rPr>
        <w:t xml:space="preserve"> </w:t>
      </w:r>
      <w:r>
        <w:rPr>
          <w:rFonts w:ascii="Times New Roman" w:eastAsia="Times New Roman" w:hAnsi="Times New Roman" w:cs="Times New Roman"/>
          <w:color w:val="0E1115"/>
          <w:sz w:val="5"/>
        </w:rPr>
        <w:t>o</w:t>
      </w:r>
      <w:r>
        <w:rPr>
          <w:rFonts w:ascii="Times New Roman" w:eastAsia="Times New Roman" w:hAnsi="Times New Roman" w:cs="Times New Roman"/>
          <w:color w:val="0E1115"/>
          <w:sz w:val="7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color w:val="0E1115"/>
          <w:sz w:val="7"/>
        </w:rPr>
        <w:t>Сущность: расчленение системы на части («черные ящики») и их иерархическая организация; метод исследования статических</w:t>
      </w:r>
      <w:r>
        <w:rPr>
          <w:rFonts w:ascii="Times New Roman" w:eastAsia="Times New Roman" w:hAnsi="Times New Roman" w:cs="Times New Roman"/>
          <w:sz w:val="7"/>
        </w:rPr>
        <w:t xml:space="preserve"> </w:t>
      </w:r>
      <w:r>
        <w:rPr>
          <w:rFonts w:ascii="Times New Roman" w:eastAsia="Times New Roman" w:hAnsi="Times New Roman" w:cs="Times New Roman"/>
          <w:color w:val="0E1115"/>
          <w:sz w:val="7"/>
        </w:rPr>
        <w:t>характеристик системы путем выделения подсистем и элементов различного уровня иерархии.</w:t>
      </w:r>
      <w:r>
        <w:rPr>
          <w:rFonts w:ascii="Times New Roman" w:eastAsia="Times New Roman" w:hAnsi="Times New Roman" w:cs="Times New Roman"/>
          <w:sz w:val="7"/>
        </w:rPr>
        <w:t xml:space="preserve"> </w:t>
      </w:r>
      <w:r>
        <w:rPr>
          <w:rFonts w:ascii="Times New Roman" w:eastAsia="Times New Roman" w:hAnsi="Times New Roman" w:cs="Times New Roman"/>
          <w:color w:val="0E1115"/>
          <w:sz w:val="5"/>
        </w:rPr>
        <w:t>o</w:t>
      </w:r>
      <w:r>
        <w:rPr>
          <w:rFonts w:ascii="Times New Roman" w:eastAsia="Times New Roman" w:hAnsi="Times New Roman" w:cs="Times New Roman"/>
          <w:color w:val="0E1115"/>
          <w:sz w:val="7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color w:val="0E1115"/>
          <w:sz w:val="7"/>
        </w:rPr>
        <w:t>Концепция: функциональная декомпозиция (система</w:t>
      </w:r>
      <w:r>
        <w:rPr>
          <w:rFonts w:ascii="Times New Roman" w:eastAsia="Times New Roman" w:hAnsi="Times New Roman" w:cs="Times New Roman"/>
          <w:color w:val="0E1115"/>
          <w:sz w:val="7"/>
        </w:rPr>
        <w:t xml:space="preserve"> = иерархия функций), данные хранятся отдельно от сущности, иерархия модулей = отношение композиции.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13"/>
        </w:numPr>
        <w:spacing w:after="5" w:line="249" w:lineRule="auto"/>
        <w:ind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Объектно-ориентированное моделирование:</w:t>
      </w:r>
      <w:r>
        <w:rPr>
          <w:rFonts w:ascii="Times New Roman" w:eastAsia="Times New Roman" w:hAnsi="Times New Roman" w:cs="Times New Roman"/>
          <w:sz w:val="7"/>
        </w:rPr>
        <w:t xml:space="preserve"> </w:t>
      </w:r>
      <w:r>
        <w:rPr>
          <w:rFonts w:ascii="Times New Roman" w:eastAsia="Times New Roman" w:hAnsi="Times New Roman" w:cs="Times New Roman"/>
          <w:color w:val="0E1115"/>
          <w:sz w:val="5"/>
        </w:rPr>
        <w:t>o</w:t>
      </w:r>
      <w:r>
        <w:rPr>
          <w:rFonts w:ascii="Times New Roman" w:eastAsia="Times New Roman" w:hAnsi="Times New Roman" w:cs="Times New Roman"/>
          <w:color w:val="0E1115"/>
          <w:sz w:val="7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color w:val="0E1115"/>
          <w:sz w:val="7"/>
        </w:rPr>
        <w:t>Сущность: декомпозиция системы на классы, которые соответствуют однотипным объектам предметной области, и постро</w:t>
      </w:r>
      <w:r>
        <w:rPr>
          <w:rFonts w:ascii="Times New Roman" w:eastAsia="Times New Roman" w:hAnsi="Times New Roman" w:cs="Times New Roman"/>
          <w:color w:val="0E1115"/>
          <w:sz w:val="7"/>
        </w:rPr>
        <w:t>ение из них иерархии с использованием отношений</w:t>
      </w:r>
      <w:r>
        <w:rPr>
          <w:rFonts w:ascii="Times New Roman" w:eastAsia="Times New Roman" w:hAnsi="Times New Roman" w:cs="Times New Roman"/>
          <w:sz w:val="7"/>
        </w:rPr>
        <w:t xml:space="preserve"> </w:t>
      </w:r>
      <w:r>
        <w:rPr>
          <w:rFonts w:ascii="Times New Roman" w:eastAsia="Times New Roman" w:hAnsi="Times New Roman" w:cs="Times New Roman"/>
          <w:color w:val="0E1115"/>
          <w:sz w:val="7"/>
        </w:rPr>
        <w:t>композиции и наследования.</w:t>
      </w:r>
      <w:r>
        <w:rPr>
          <w:rFonts w:ascii="Times New Roman" w:eastAsia="Times New Roman" w:hAnsi="Times New Roman" w:cs="Times New Roman"/>
          <w:sz w:val="7"/>
        </w:rPr>
        <w:t xml:space="preserve"> </w:t>
      </w:r>
      <w:r>
        <w:rPr>
          <w:rFonts w:ascii="Times New Roman" w:eastAsia="Times New Roman" w:hAnsi="Times New Roman" w:cs="Times New Roman"/>
          <w:color w:val="0E1115"/>
          <w:sz w:val="5"/>
        </w:rPr>
        <w:t>o</w:t>
      </w:r>
      <w:r>
        <w:rPr>
          <w:rFonts w:ascii="Times New Roman" w:eastAsia="Times New Roman" w:hAnsi="Times New Roman" w:cs="Times New Roman"/>
          <w:color w:val="0E1115"/>
          <w:sz w:val="7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color w:val="0E1115"/>
          <w:sz w:val="7"/>
        </w:rPr>
        <w:t>Концепция: объектная декомпозиция (система = набор объектов), объект = атрибутивные данные + методы, иерархия отношений = композиции и наследования.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64" w:line="244" w:lineRule="auto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-7415</wp:posOffset>
                </wp:positionV>
                <wp:extent cx="1530096" cy="109728"/>
                <wp:effectExtent l="0" t="0" r="0" b="0"/>
                <wp:wrapNone/>
                <wp:docPr id="16190" name="Group 161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0096" cy="109728"/>
                          <a:chOff x="0" y="0"/>
                          <a:chExt cx="1530096" cy="109728"/>
                        </a:xfrm>
                      </wpg:grpSpPr>
                      <wps:wsp>
                        <wps:cNvPr id="21237" name="Shape 21237"/>
                        <wps:cNvSpPr/>
                        <wps:spPr>
                          <a:xfrm>
                            <a:off x="68580" y="0"/>
                            <a:ext cx="1461516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1516" h="50292">
                                <a:moveTo>
                                  <a:pt x="0" y="0"/>
                                </a:moveTo>
                                <a:lnTo>
                                  <a:pt x="1461516" y="0"/>
                                </a:lnTo>
                                <a:lnTo>
                                  <a:pt x="1461516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38" name="Shape 21238"/>
                        <wps:cNvSpPr/>
                        <wps:spPr>
                          <a:xfrm>
                            <a:off x="0" y="59436"/>
                            <a:ext cx="1348740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740" h="50292">
                                <a:moveTo>
                                  <a:pt x="0" y="0"/>
                                </a:moveTo>
                                <a:lnTo>
                                  <a:pt x="1348740" y="0"/>
                                </a:lnTo>
                                <a:lnTo>
                                  <a:pt x="1348740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190" style="width:120.48pt;height:8.64pt;position:absolute;z-index:-2147483112;mso-position-horizontal-relative:text;mso-position-horizontal:absolute;margin-left:0pt;mso-position-vertical-relative:text;margin-top:-0.583908pt;" coordsize="15300,1097">
                <v:shape id="Shape 21239" style="position:absolute;width:14615;height:502;left:685;top:0;" coordsize="1461516,50292" path="m0,0l1461516,0l1461516,50292l0,50292l0,0">
                  <v:stroke weight="0pt" endcap="flat" joinstyle="miter" miterlimit="10" on="false" color="#000000" opacity="0"/>
                  <v:fill on="true" color="#00ff00"/>
                </v:shape>
                <v:shape id="Shape 21240" style="position:absolute;width:13487;height:502;left:0;top:594;" coordsize="1348740,50292" path="m0,0l1348740,0l1348740,50292l0,50292l0,0">
                  <v:stroke weight="0pt" endcap="flat" joinstyle="miter" miterlimit="10" on="false" color="#000000" opacity="0"/>
                  <v:fill on="true" color="#00ff0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7"/>
        </w:rPr>
        <w:t>12. Структурный подход к про</w:t>
      </w:r>
      <w:r>
        <w:rPr>
          <w:rFonts w:ascii="Times New Roman" w:eastAsia="Times New Roman" w:hAnsi="Times New Roman" w:cs="Times New Roman"/>
          <w:sz w:val="7"/>
        </w:rPr>
        <w:t xml:space="preserve">ектированию ИС. История развития и основная сущность подхода. Основные методологии анализа проектирования Структурный подход основан на расчленении анализируемой системы на части и их иерархические организации. </w:t>
      </w:r>
    </w:p>
    <w:p w:rsidR="00B342CA" w:rsidRDefault="001C7AB0">
      <w:pPr>
        <w:spacing w:after="66" w:line="250" w:lineRule="auto"/>
        <w:ind w:firstLine="4"/>
      </w:pPr>
      <w:r>
        <w:rPr>
          <w:rFonts w:ascii="Times New Roman" w:eastAsia="Times New Roman" w:hAnsi="Times New Roman" w:cs="Times New Roman"/>
          <w:color w:val="0E1115"/>
          <w:sz w:val="7"/>
        </w:rPr>
        <w:t>Основные положения структурного подхода (в м</w:t>
      </w:r>
      <w:r>
        <w:rPr>
          <w:rFonts w:ascii="Times New Roman" w:eastAsia="Times New Roman" w:hAnsi="Times New Roman" w:cs="Times New Roman"/>
          <w:color w:val="0E1115"/>
          <w:sz w:val="7"/>
        </w:rPr>
        <w:t>оделировании бизнес- процессов):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14"/>
        </w:numPr>
        <w:spacing w:after="5" w:line="249" w:lineRule="auto"/>
        <w:ind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Разбиение исследуемого процесса на функциональные блоки — подпроцессы.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14"/>
        </w:numPr>
        <w:spacing w:after="5" w:line="249" w:lineRule="auto"/>
        <w:ind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Возможность детализации любых процессов путем иерархической декомпозиции.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14"/>
        </w:numPr>
        <w:spacing w:after="5" w:line="249" w:lineRule="auto"/>
        <w:ind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Использование для описания процесса графических нотаций с возможностью текс</w:t>
      </w:r>
      <w:r>
        <w:rPr>
          <w:rFonts w:ascii="Times New Roman" w:eastAsia="Times New Roman" w:hAnsi="Times New Roman" w:cs="Times New Roman"/>
          <w:color w:val="0E1115"/>
          <w:sz w:val="7"/>
        </w:rPr>
        <w:t>тового разъясняющего дополнения.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5" w:line="250" w:lineRule="auto"/>
        <w:ind w:left="-5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 xml:space="preserve">Схема применения структурного подхода: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71"/>
        <w:ind w:right="1001"/>
        <w:jc w:val="center"/>
      </w:pPr>
      <w:r>
        <w:rPr>
          <w:noProof/>
        </w:rPr>
        <w:drawing>
          <wp:inline distT="0" distB="0" distL="0" distR="0">
            <wp:extent cx="897636" cy="641604"/>
            <wp:effectExtent l="0" t="0" r="0" b="0"/>
            <wp:docPr id="597" name="Picture 5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" name="Picture 59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7636" cy="64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5"/>
        </w:rPr>
        <w:t xml:space="preserve"> </w:t>
      </w:r>
    </w:p>
    <w:p w:rsidR="00B342CA" w:rsidRDefault="001C7AB0">
      <w:pPr>
        <w:spacing w:after="66" w:line="250" w:lineRule="auto"/>
        <w:ind w:firstLine="4"/>
      </w:pPr>
      <w:r>
        <w:rPr>
          <w:rFonts w:ascii="Times New Roman" w:eastAsia="Times New Roman" w:hAnsi="Times New Roman" w:cs="Times New Roman"/>
          <w:color w:val="0E1115"/>
          <w:sz w:val="7"/>
        </w:rPr>
        <w:t>Методологии структурного анализа и проектирования: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15"/>
        </w:numPr>
        <w:spacing w:after="5" w:line="249" w:lineRule="auto"/>
        <w:ind w:left="176"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SADT (функциональная модель)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15"/>
        </w:numPr>
        <w:spacing w:after="5" w:line="249" w:lineRule="auto"/>
        <w:ind w:left="176"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DFD (функциональная или компонентная)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15"/>
        </w:numPr>
        <w:spacing w:after="5" w:line="249" w:lineRule="auto"/>
        <w:ind w:left="176"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ERD (информационная)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15"/>
        </w:numPr>
        <w:spacing w:after="5" w:line="249" w:lineRule="auto"/>
        <w:ind w:left="176"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lastRenderedPageBreak/>
        <w:t>Flowcharts (поведенческая)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15"/>
        </w:numPr>
        <w:spacing w:after="5" w:line="249" w:lineRule="auto"/>
        <w:ind w:left="176"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EPC (функциональная или поведенческая)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15"/>
        </w:numPr>
        <w:spacing w:after="5" w:line="249" w:lineRule="auto"/>
        <w:ind w:left="176"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BPMN (функциональная или поведенческая)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68" w:line="250" w:lineRule="auto"/>
        <w:ind w:left="79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51816</wp:posOffset>
                </wp:positionH>
                <wp:positionV relativeFrom="paragraph">
                  <wp:posOffset>-7416</wp:posOffset>
                </wp:positionV>
                <wp:extent cx="1455420" cy="109728"/>
                <wp:effectExtent l="0" t="0" r="0" b="0"/>
                <wp:wrapNone/>
                <wp:docPr id="16192" name="Group 16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5420" cy="109728"/>
                          <a:chOff x="0" y="0"/>
                          <a:chExt cx="1455420" cy="109728"/>
                        </a:xfrm>
                      </wpg:grpSpPr>
                      <wps:wsp>
                        <wps:cNvPr id="21241" name="Shape 21241"/>
                        <wps:cNvSpPr/>
                        <wps:spPr>
                          <a:xfrm>
                            <a:off x="73152" y="0"/>
                            <a:ext cx="1382268" cy="51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2268" h="51816">
                                <a:moveTo>
                                  <a:pt x="0" y="0"/>
                                </a:moveTo>
                                <a:lnTo>
                                  <a:pt x="1382268" y="0"/>
                                </a:lnTo>
                                <a:lnTo>
                                  <a:pt x="1382268" y="51816"/>
                                </a:lnTo>
                                <a:lnTo>
                                  <a:pt x="0" y="518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42" name="Shape 21242"/>
                        <wps:cNvSpPr/>
                        <wps:spPr>
                          <a:xfrm>
                            <a:off x="0" y="57912"/>
                            <a:ext cx="91440" cy="51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" h="51816">
                                <a:moveTo>
                                  <a:pt x="0" y="0"/>
                                </a:moveTo>
                                <a:lnTo>
                                  <a:pt x="91440" y="0"/>
                                </a:lnTo>
                                <a:lnTo>
                                  <a:pt x="91440" y="51816"/>
                                </a:lnTo>
                                <a:lnTo>
                                  <a:pt x="0" y="518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192" style="width:114.6pt;height:8.64pt;position:absolute;z-index:-2147483056;mso-position-horizontal-relative:text;mso-position-horizontal:absolute;margin-left:4.08002pt;mso-position-vertical-relative:text;margin-top:-0.583984pt;" coordsize="14554,1097">
                <v:shape id="Shape 21243" style="position:absolute;width:13822;height:518;left:731;top:0;" coordsize="1382268,51816" path="m0,0l1382268,0l1382268,51816l0,51816l0,0">
                  <v:stroke weight="0pt" endcap="flat" joinstyle="miter" miterlimit="10" on="false" color="#000000" opacity="0"/>
                  <v:fill on="true" color="#00ff00"/>
                </v:shape>
                <v:shape id="Shape 21244" style="position:absolute;width:914;height:518;left:0;top:579;" coordsize="91440,51816" path="m0,0l91440,0l91440,51816l0,51816l0,0">
                  <v:stroke weight="0pt" endcap="flat" joinstyle="miter" miterlimit="10" on="false" color="#000000" opacity="0"/>
                  <v:fill on="true" color="#00ff0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7"/>
        </w:rPr>
        <w:t xml:space="preserve">13. Методология структурного анализа и проектирования. Семейство IDEF </w:t>
      </w:r>
    </w:p>
    <w:p w:rsidR="00B342CA" w:rsidRDefault="001C7AB0">
      <w:pPr>
        <w:spacing w:after="57" w:line="249" w:lineRule="auto"/>
        <w:ind w:left="92" w:right="10" w:hanging="10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IDEF (Integration Definition Methodology) — семейство совместно используемых методов для процесса модел</w:t>
      </w:r>
      <w:r>
        <w:rPr>
          <w:rFonts w:ascii="Times New Roman" w:eastAsia="Times New Roman" w:hAnsi="Times New Roman" w:cs="Times New Roman"/>
          <w:color w:val="0E1115"/>
          <w:sz w:val="7"/>
        </w:rPr>
        <w:t>ирования.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66" w:line="250" w:lineRule="auto"/>
        <w:ind w:left="69" w:firstLine="4"/>
      </w:pPr>
      <w:r>
        <w:rPr>
          <w:rFonts w:ascii="Times New Roman" w:eastAsia="Times New Roman" w:hAnsi="Times New Roman" w:cs="Times New Roman"/>
          <w:color w:val="0E1115"/>
          <w:sz w:val="7"/>
        </w:rPr>
        <w:t>Состав семейства IDEF: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16"/>
        </w:numPr>
        <w:spacing w:after="4" w:line="250" w:lineRule="auto"/>
        <w:ind w:left="248" w:right="10" w:hanging="88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IDEF0 (Function Modeling) – метод для создания функциональной модели (структурированное отображение функций системы, информации и объектов).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16"/>
        </w:numPr>
        <w:spacing w:after="5" w:line="249" w:lineRule="auto"/>
        <w:ind w:left="248" w:right="10" w:hanging="88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IDEF1 (Information Modeling) – метод для построения информационной модели (стру</w:t>
      </w:r>
      <w:r>
        <w:rPr>
          <w:rFonts w:ascii="Times New Roman" w:eastAsia="Times New Roman" w:hAnsi="Times New Roman" w:cs="Times New Roman"/>
          <w:color w:val="0E1115"/>
          <w:sz w:val="7"/>
        </w:rPr>
        <w:t>ктурированная информация для поддержки функций).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16"/>
        </w:numPr>
        <w:spacing w:after="5" w:line="249" w:lineRule="auto"/>
        <w:ind w:left="248" w:right="10" w:hanging="88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IDEF2 (Simulation Model Design) – метод для построения динамической модели поведения функций, информации и ресурсов во времени.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16"/>
        </w:numPr>
        <w:spacing w:after="5" w:line="249" w:lineRule="auto"/>
        <w:ind w:left="248" w:right="10" w:hanging="88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 xml:space="preserve">IDEF3 (Process Description Capture) – метод для сбора информации о состоянии </w:t>
      </w:r>
      <w:r>
        <w:rPr>
          <w:rFonts w:ascii="Times New Roman" w:eastAsia="Times New Roman" w:hAnsi="Times New Roman" w:cs="Times New Roman"/>
          <w:color w:val="0E1115"/>
          <w:sz w:val="7"/>
        </w:rPr>
        <w:t>системы (причинно-следственные связи и события).</w:t>
      </w:r>
      <w:r>
        <w:rPr>
          <w:rFonts w:ascii="Times New Roman" w:eastAsia="Times New Roman" w:hAnsi="Times New Roman" w:cs="Times New Roman"/>
          <w:sz w:val="5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5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5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5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5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5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5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5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5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5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5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5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5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5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5"/>
        </w:rPr>
        <w:lastRenderedPageBreak/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5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5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5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5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5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5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5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5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5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5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5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5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5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5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5"/>
        </w:rPr>
        <w:t xml:space="preserve"> </w:t>
      </w:r>
    </w:p>
    <w:p w:rsidR="00B342CA" w:rsidRDefault="00B342CA">
      <w:pPr>
        <w:sectPr w:rsidR="00B342CA">
          <w:type w:val="continuous"/>
          <w:pgSz w:w="11906" w:h="16838"/>
          <w:pgMar w:top="1440" w:right="193" w:bottom="1440" w:left="264" w:header="720" w:footer="720" w:gutter="0"/>
          <w:cols w:num="4" w:space="518"/>
        </w:sectPr>
      </w:pPr>
    </w:p>
    <w:p w:rsidR="00B342CA" w:rsidRDefault="001C7AB0">
      <w:pPr>
        <w:spacing w:after="4" w:line="250" w:lineRule="auto"/>
        <w:ind w:left="79" w:right="151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94488</wp:posOffset>
                </wp:positionH>
                <wp:positionV relativeFrom="paragraph">
                  <wp:posOffset>-7416</wp:posOffset>
                </wp:positionV>
                <wp:extent cx="1399032" cy="100584"/>
                <wp:effectExtent l="0" t="0" r="0" b="0"/>
                <wp:wrapNone/>
                <wp:docPr id="16193" name="Group 16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9032" cy="100584"/>
                          <a:chOff x="0" y="0"/>
                          <a:chExt cx="1399032" cy="100584"/>
                        </a:xfrm>
                      </wpg:grpSpPr>
                      <wps:wsp>
                        <wps:cNvPr id="21245" name="Shape 21245"/>
                        <wps:cNvSpPr/>
                        <wps:spPr>
                          <a:xfrm>
                            <a:off x="30480" y="0"/>
                            <a:ext cx="1368552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8552" h="50292">
                                <a:moveTo>
                                  <a:pt x="0" y="0"/>
                                </a:moveTo>
                                <a:lnTo>
                                  <a:pt x="1368552" y="0"/>
                                </a:lnTo>
                                <a:lnTo>
                                  <a:pt x="1368552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46" name="Shape 21246"/>
                        <wps:cNvSpPr/>
                        <wps:spPr>
                          <a:xfrm>
                            <a:off x="0" y="50292"/>
                            <a:ext cx="1002792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2792" h="50292">
                                <a:moveTo>
                                  <a:pt x="0" y="0"/>
                                </a:moveTo>
                                <a:lnTo>
                                  <a:pt x="1002792" y="0"/>
                                </a:lnTo>
                                <a:lnTo>
                                  <a:pt x="1002792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193" style="width:110.16pt;height:7.92001pt;position:absolute;z-index:-2147482990;mso-position-horizontal-relative:text;mso-position-horizontal:absolute;margin-left:7.44pt;mso-position-vertical-relative:text;margin-top:-0.584015pt;" coordsize="13990,1005">
                <v:shape id="Shape 21247" style="position:absolute;width:13685;height:502;left:304;top:0;" coordsize="1368552,50292" path="m0,0l1368552,0l1368552,50292l0,50292l0,0">
                  <v:stroke weight="0pt" endcap="flat" joinstyle="miter" miterlimit="10" on="false" color="#000000" opacity="0"/>
                  <v:fill on="true" color="#00ff00"/>
                </v:shape>
                <v:shape id="Shape 21248" style="position:absolute;width:10027;height:502;left:0;top:502;" coordsize="1002792,50292" path="m0,0l1002792,0l1002792,50292l0,50292l0,0">
                  <v:stroke weight="0pt" endcap="flat" joinstyle="miter" miterlimit="10" on="false" color="#000000" opacity="0"/>
                  <v:fill on="true" color="#00ff0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7"/>
        </w:rPr>
        <w:t xml:space="preserve">14. Применение методологии IDEF0 для моделирования предметной области. Элементы графической нотации IDEF0 </w:t>
      </w:r>
      <w:r>
        <w:rPr>
          <w:rFonts w:ascii="Times New Roman" w:eastAsia="Times New Roman" w:hAnsi="Times New Roman" w:cs="Times New Roman"/>
          <w:color w:val="0E1115"/>
          <w:sz w:val="7"/>
        </w:rPr>
        <w:t xml:space="preserve">IDEF0 </w:t>
      </w:r>
      <w:r>
        <w:rPr>
          <w:rFonts w:ascii="Times New Roman" w:eastAsia="Times New Roman" w:hAnsi="Times New Roman" w:cs="Times New Roman"/>
          <w:color w:val="0E1115"/>
          <w:sz w:val="7"/>
        </w:rPr>
        <w:t>— методология функционального моделирования и графическая нотация для формализации и описания бизнес-процессов.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3" w:line="250" w:lineRule="auto"/>
        <w:ind w:left="69" w:firstLine="4"/>
      </w:pPr>
      <w:r>
        <w:rPr>
          <w:rFonts w:ascii="Times New Roman" w:eastAsia="Times New Roman" w:hAnsi="Times New Roman" w:cs="Times New Roman"/>
          <w:color w:val="0E1115"/>
          <w:sz w:val="7"/>
        </w:rPr>
        <w:t>Базовые принципы: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17"/>
        </w:numPr>
        <w:spacing w:after="5" w:line="249" w:lineRule="auto"/>
        <w:ind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Принцип функциональной декомпозиции (сложная функция может быть представлена в виде совокупности составляющих ее более прост</w:t>
      </w:r>
      <w:r>
        <w:rPr>
          <w:rFonts w:ascii="Times New Roman" w:eastAsia="Times New Roman" w:hAnsi="Times New Roman" w:cs="Times New Roman"/>
          <w:color w:val="0E1115"/>
          <w:sz w:val="7"/>
        </w:rPr>
        <w:t>ых функций)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17"/>
        </w:numPr>
        <w:spacing w:after="5" w:line="249" w:lineRule="auto"/>
        <w:ind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Принцип ограничения сложности (2-6 блоков на диаграмме)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17"/>
        </w:numPr>
        <w:spacing w:after="5" w:line="249" w:lineRule="auto"/>
        <w:ind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Принцип контекста (моделирование начинается с построения контекстной диаграммы)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10"/>
      </w:pPr>
      <w:r>
        <w:rPr>
          <w:rFonts w:ascii="Times New Roman" w:eastAsia="Times New Roman" w:hAnsi="Times New Roman" w:cs="Times New Roman"/>
          <w:sz w:val="5"/>
        </w:rPr>
        <w:t xml:space="preserve">Элементы нотации: </w:t>
      </w:r>
    </w:p>
    <w:p w:rsidR="00B342CA" w:rsidRDefault="001C7AB0">
      <w:pPr>
        <w:spacing w:after="2" w:line="248" w:lineRule="auto"/>
        <w:ind w:left="155"/>
      </w:pPr>
      <w:r>
        <w:rPr>
          <w:rFonts w:ascii="Times New Roman" w:eastAsia="Times New Roman" w:hAnsi="Times New Roman" w:cs="Times New Roman"/>
          <w:sz w:val="7"/>
        </w:rPr>
        <w:t xml:space="preserve">Функциональный блок: Прямоугольник, обозначающий конкретную бизнесфункцию. </w:t>
      </w:r>
    </w:p>
    <w:p w:rsidR="00B342CA" w:rsidRDefault="001C7AB0">
      <w:pPr>
        <w:spacing w:after="0"/>
        <w:ind w:left="165" w:hanging="10"/>
      </w:pPr>
      <w:r>
        <w:rPr>
          <w:rFonts w:ascii="Times New Roman" w:eastAsia="Times New Roman" w:hAnsi="Times New Roman" w:cs="Times New Roman"/>
          <w:sz w:val="7"/>
        </w:rPr>
        <w:t>Стрелки (И</w:t>
      </w:r>
      <w:r>
        <w:rPr>
          <w:rFonts w:ascii="Times New Roman" w:eastAsia="Times New Roman" w:hAnsi="Times New Roman" w:cs="Times New Roman"/>
          <w:sz w:val="7"/>
        </w:rPr>
        <w:t xml:space="preserve">нтерфейсные дуги): </w:t>
      </w:r>
    </w:p>
    <w:p w:rsidR="00B342CA" w:rsidRDefault="001C7AB0">
      <w:pPr>
        <w:spacing w:after="2" w:line="248" w:lineRule="auto"/>
        <w:ind w:left="155"/>
      </w:pPr>
      <w:r>
        <w:rPr>
          <w:rFonts w:ascii="Times New Roman" w:eastAsia="Times New Roman" w:hAnsi="Times New Roman" w:cs="Times New Roman"/>
          <w:sz w:val="7"/>
        </w:rPr>
        <w:t xml:space="preserve">Вход (левая сторона): Материал или информация, которые преобразуются </w:t>
      </w:r>
    </w:p>
    <w:p w:rsidR="00B342CA" w:rsidRDefault="001C7AB0">
      <w:pPr>
        <w:spacing w:after="17"/>
        <w:ind w:left="384"/>
      </w:pPr>
      <w:r>
        <w:rPr>
          <w:noProof/>
        </w:rPr>
        <w:drawing>
          <wp:inline distT="0" distB="0" distL="0" distR="0">
            <wp:extent cx="787908" cy="458724"/>
            <wp:effectExtent l="0" t="0" r="0" b="0"/>
            <wp:docPr id="746" name="Picture 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Picture 74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7908" cy="45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2CA" w:rsidRDefault="001C7AB0">
      <w:pPr>
        <w:spacing w:after="2" w:line="248" w:lineRule="auto"/>
        <w:ind w:left="155"/>
      </w:pPr>
      <w:r>
        <w:rPr>
          <w:rFonts w:ascii="Times New Roman" w:eastAsia="Times New Roman" w:hAnsi="Times New Roman" w:cs="Times New Roman"/>
          <w:sz w:val="7"/>
        </w:rPr>
        <w:t xml:space="preserve">работой. </w:t>
      </w:r>
    </w:p>
    <w:p w:rsidR="00B342CA" w:rsidRDefault="001C7AB0">
      <w:pPr>
        <w:spacing w:after="2" w:line="248" w:lineRule="auto"/>
        <w:ind w:left="155"/>
      </w:pPr>
      <w:r>
        <w:rPr>
          <w:rFonts w:ascii="Times New Roman" w:eastAsia="Times New Roman" w:hAnsi="Times New Roman" w:cs="Times New Roman"/>
          <w:sz w:val="7"/>
        </w:rPr>
        <w:t xml:space="preserve">Управление (верхняя сторона): Правила, стратегии, стандарты. Каждый блок должен иметь хотя бы одну стрелку управления. </w:t>
      </w:r>
    </w:p>
    <w:p w:rsidR="00B342CA" w:rsidRDefault="001C7AB0">
      <w:pPr>
        <w:spacing w:after="2" w:line="248" w:lineRule="auto"/>
        <w:ind w:left="155"/>
      </w:pPr>
      <w:r>
        <w:rPr>
          <w:rFonts w:ascii="Times New Roman" w:eastAsia="Times New Roman" w:hAnsi="Times New Roman" w:cs="Times New Roman"/>
          <w:sz w:val="7"/>
        </w:rPr>
        <w:t xml:space="preserve">Выход (правая сторона): Результат </w:t>
      </w:r>
      <w:r>
        <w:rPr>
          <w:rFonts w:ascii="Times New Roman" w:eastAsia="Times New Roman" w:hAnsi="Times New Roman" w:cs="Times New Roman"/>
          <w:sz w:val="7"/>
        </w:rPr>
        <w:t xml:space="preserve">выполнения функции. </w:t>
      </w:r>
    </w:p>
    <w:p w:rsidR="00B342CA" w:rsidRDefault="001C7AB0">
      <w:pPr>
        <w:spacing w:after="0" w:line="241" w:lineRule="auto"/>
        <w:ind w:left="168" w:right="221"/>
        <w:jc w:val="both"/>
      </w:pPr>
      <w:r>
        <w:rPr>
          <w:rFonts w:ascii="Times New Roman" w:eastAsia="Times New Roman" w:hAnsi="Times New Roman" w:cs="Times New Roman"/>
          <w:sz w:val="7"/>
        </w:rPr>
        <w:t xml:space="preserve">Механизм (нижняя сторона): Ресурсы (персонал, станки, бюджет). Вызов (нижняя сторона, стрелка вниз): Ссылка на другую модель для организации коллективной работы. </w:t>
      </w:r>
    </w:p>
    <w:p w:rsidR="00B342CA" w:rsidRDefault="001C7AB0">
      <w:pPr>
        <w:spacing w:after="66" w:line="250" w:lineRule="auto"/>
        <w:ind w:left="168" w:firstLine="4"/>
      </w:pPr>
      <w:r>
        <w:rPr>
          <w:rFonts w:ascii="Times New Roman" w:eastAsia="Times New Roman" w:hAnsi="Times New Roman" w:cs="Times New Roman"/>
          <w:color w:val="0E1115"/>
          <w:sz w:val="7"/>
        </w:rPr>
        <w:t>Типы взаимосвязей между блоками: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18"/>
        </w:numPr>
        <w:spacing w:after="5" w:line="249" w:lineRule="auto"/>
        <w:ind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По управлению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18"/>
        </w:numPr>
        <w:spacing w:after="5" w:line="249" w:lineRule="auto"/>
        <w:ind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По входу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18"/>
        </w:numPr>
        <w:spacing w:after="5" w:line="249" w:lineRule="auto"/>
        <w:ind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Обратная связь по управлению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18"/>
        </w:numPr>
        <w:spacing w:after="5" w:line="249" w:lineRule="auto"/>
        <w:ind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Обратная связь по входу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18"/>
        </w:numPr>
        <w:spacing w:after="5" w:line="249" w:lineRule="auto"/>
        <w:ind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Взаимосвязь “выход-механизм”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5"/>
        </w:rPr>
        <w:t xml:space="preserve"> </w:t>
      </w:r>
    </w:p>
    <w:p w:rsidR="00B342CA" w:rsidRDefault="001C7AB0">
      <w:pPr>
        <w:numPr>
          <w:ilvl w:val="0"/>
          <w:numId w:val="19"/>
        </w:numPr>
        <w:spacing w:after="4" w:line="250" w:lineRule="auto"/>
        <w:ind w:right="1" w:hanging="10"/>
      </w:pPr>
      <w:r>
        <w:rPr>
          <w:rFonts w:ascii="Times New Roman" w:eastAsia="Times New Roman" w:hAnsi="Times New Roman" w:cs="Times New Roman"/>
          <w:sz w:val="7"/>
          <w:shd w:val="clear" w:color="auto" w:fill="00FF00"/>
        </w:rPr>
        <w:t>Моделирование данных. Общие сведения и назначение модели IDEF1</w:t>
      </w:r>
      <w:r>
        <w:rPr>
          <w:rFonts w:ascii="Times New Roman" w:eastAsia="Times New Roman" w:hAnsi="Times New Roman" w:cs="Times New Roman"/>
          <w:sz w:val="7"/>
        </w:rPr>
        <w:t xml:space="preserve"> </w:t>
      </w:r>
      <w:r>
        <w:rPr>
          <w:rFonts w:ascii="Times New Roman" w:eastAsia="Times New Roman" w:hAnsi="Times New Roman" w:cs="Times New Roman"/>
          <w:color w:val="0E1115"/>
          <w:sz w:val="7"/>
        </w:rPr>
        <w:t xml:space="preserve">IDEF1 (Information Modeling) </w:t>
      </w:r>
      <w:r>
        <w:rPr>
          <w:rFonts w:ascii="Times New Roman" w:eastAsia="Times New Roman" w:hAnsi="Times New Roman" w:cs="Times New Roman"/>
          <w:color w:val="0E1115"/>
          <w:sz w:val="7"/>
        </w:rPr>
        <w:t>— метод применяется для построения информационной модели, которая представляет собой структурированную информацию, необходимую для поддержки функций производственной</w:t>
      </w:r>
      <w:r>
        <w:rPr>
          <w:rFonts w:ascii="Times New Roman" w:eastAsia="Times New Roman" w:hAnsi="Times New Roman" w:cs="Times New Roman"/>
          <w:sz w:val="7"/>
        </w:rPr>
        <w:t xml:space="preserve"> </w:t>
      </w:r>
      <w:r>
        <w:rPr>
          <w:rFonts w:ascii="Times New Roman" w:eastAsia="Times New Roman" w:hAnsi="Times New Roman" w:cs="Times New Roman"/>
          <w:color w:val="0E1115"/>
          <w:sz w:val="7"/>
        </w:rPr>
        <w:t>системы или сред</w:t>
      </w:r>
      <w:r>
        <w:rPr>
          <w:rFonts w:ascii="Times New Roman" w:eastAsia="Times New Roman" w:hAnsi="Times New Roman" w:cs="Times New Roman"/>
          <w:sz w:val="7"/>
        </w:rPr>
        <w:t xml:space="preserve">ы.  </w:t>
      </w:r>
    </w:p>
    <w:p w:rsidR="00B342CA" w:rsidRDefault="001C7AB0">
      <w:pPr>
        <w:spacing w:after="11" w:line="280" w:lineRule="auto"/>
        <w:ind w:left="82"/>
      </w:pPr>
      <w:r>
        <w:rPr>
          <w:rFonts w:ascii="Times New Roman" w:eastAsia="Times New Roman" w:hAnsi="Times New Roman" w:cs="Times New Roman"/>
          <w:color w:val="1F2021"/>
          <w:sz w:val="7"/>
        </w:rPr>
        <w:lastRenderedPageBreak/>
        <w:t>Метод IDEF1 позволяет построить модель данных, эквивалентную</w:t>
      </w:r>
      <w:r>
        <w:rPr>
          <w:rFonts w:ascii="Times New Roman" w:eastAsia="Times New Roman" w:hAnsi="Times New Roman" w:cs="Times New Roman"/>
          <w:sz w:val="7"/>
        </w:rPr>
        <w:t xml:space="preserve"> </w:t>
      </w:r>
      <w:r>
        <w:rPr>
          <w:rFonts w:ascii="Times New Roman" w:eastAsia="Times New Roman" w:hAnsi="Times New Roman" w:cs="Times New Roman"/>
          <w:color w:val="1F2021"/>
          <w:sz w:val="7"/>
        </w:rPr>
        <w:t>реляцион</w:t>
      </w:r>
      <w:r>
        <w:rPr>
          <w:rFonts w:ascii="Times New Roman" w:eastAsia="Times New Roman" w:hAnsi="Times New Roman" w:cs="Times New Roman"/>
          <w:color w:val="1F2021"/>
          <w:sz w:val="7"/>
        </w:rPr>
        <w:t xml:space="preserve">ной модели в </w:t>
      </w:r>
      <w:r>
        <w:rPr>
          <w:rFonts w:ascii="Times New Roman" w:eastAsia="Times New Roman" w:hAnsi="Times New Roman" w:cs="Times New Roman"/>
          <w:sz w:val="7"/>
        </w:rPr>
        <w:t>третьей нормальной форме</w:t>
      </w:r>
      <w:r>
        <w:rPr>
          <w:rFonts w:ascii="Times New Roman" w:eastAsia="Times New Roman" w:hAnsi="Times New Roman" w:cs="Times New Roman"/>
          <w:color w:val="1F2021"/>
          <w:sz w:val="7"/>
        </w:rPr>
        <w:t>. (короче просто как схема БД)</w:t>
      </w:r>
      <w:r>
        <w:rPr>
          <w:rFonts w:ascii="Times New Roman" w:eastAsia="Times New Roman" w:hAnsi="Times New Roman" w:cs="Times New Roman"/>
          <w:sz w:val="7"/>
        </w:rPr>
        <w:t xml:space="preserve">.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79"/>
      </w:pPr>
      <w:r>
        <w:rPr>
          <w:rFonts w:ascii="Times New Roman" w:eastAsia="Times New Roman" w:hAnsi="Times New Roman" w:cs="Times New Roman"/>
          <w:sz w:val="5"/>
        </w:rPr>
        <w:t xml:space="preserve"> </w:t>
      </w:r>
    </w:p>
    <w:p w:rsidR="00B342CA" w:rsidRDefault="001C7AB0">
      <w:pPr>
        <w:numPr>
          <w:ilvl w:val="0"/>
          <w:numId w:val="19"/>
        </w:numPr>
        <w:spacing w:after="54" w:line="250" w:lineRule="auto"/>
        <w:ind w:right="1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51816</wp:posOffset>
                </wp:positionH>
                <wp:positionV relativeFrom="paragraph">
                  <wp:posOffset>-7416</wp:posOffset>
                </wp:positionV>
                <wp:extent cx="1441704" cy="108204"/>
                <wp:effectExtent l="0" t="0" r="0" b="0"/>
                <wp:wrapNone/>
                <wp:docPr id="16195" name="Group 16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1704" cy="108204"/>
                          <a:chOff x="0" y="0"/>
                          <a:chExt cx="1441704" cy="108204"/>
                        </a:xfrm>
                      </wpg:grpSpPr>
                      <wps:wsp>
                        <wps:cNvPr id="21249" name="Shape 21249"/>
                        <wps:cNvSpPr/>
                        <wps:spPr>
                          <a:xfrm>
                            <a:off x="73152" y="0"/>
                            <a:ext cx="1368552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8552" h="50292">
                                <a:moveTo>
                                  <a:pt x="0" y="0"/>
                                </a:moveTo>
                                <a:lnTo>
                                  <a:pt x="1368552" y="0"/>
                                </a:lnTo>
                                <a:lnTo>
                                  <a:pt x="1368552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50" name="Shape 21250"/>
                        <wps:cNvSpPr/>
                        <wps:spPr>
                          <a:xfrm>
                            <a:off x="0" y="57912"/>
                            <a:ext cx="1002792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2792" h="50292">
                                <a:moveTo>
                                  <a:pt x="0" y="0"/>
                                </a:moveTo>
                                <a:lnTo>
                                  <a:pt x="1002792" y="0"/>
                                </a:lnTo>
                                <a:lnTo>
                                  <a:pt x="1002792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195" style="width:113.52pt;height:8.51999pt;position:absolute;z-index:-2147482888;mso-position-horizontal-relative:text;mso-position-horizontal:absolute;margin-left:4.08pt;mso-position-vertical-relative:text;margin-top:-0.584015pt;" coordsize="14417,1082">
                <v:shape id="Shape 21251" style="position:absolute;width:13685;height:502;left:731;top:0;" coordsize="1368552,50292" path="m0,0l1368552,0l1368552,50292l0,50292l0,0">
                  <v:stroke weight="0pt" endcap="flat" joinstyle="miter" miterlimit="10" on="false" color="#000000" opacity="0"/>
                  <v:fill on="true" color="#00ff00"/>
                </v:shape>
                <v:shape id="Shape 21252" style="position:absolute;width:10027;height:502;left:0;top:579;" coordsize="1002792,50292" path="m0,0l1002792,0l1002792,50292l0,50292l0,0">
                  <v:stroke weight="0pt" endcap="flat" joinstyle="miter" miterlimit="10" on="false" color="#000000" opacity="0"/>
                  <v:fill on="true" color="#00ff0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7"/>
        </w:rPr>
        <w:t xml:space="preserve">Применение методологии IDEF3 для моделирования предметной области. Элементы графической нотации IDEF3 </w:t>
      </w:r>
      <w:r>
        <w:rPr>
          <w:rFonts w:ascii="Times New Roman" w:eastAsia="Times New Roman" w:hAnsi="Times New Roman" w:cs="Times New Roman"/>
          <w:color w:val="0E1115"/>
          <w:sz w:val="7"/>
        </w:rPr>
        <w:t>IDEF3 — методология описания процессов, происходящих в системе</w:t>
      </w:r>
      <w:r>
        <w:rPr>
          <w:rFonts w:ascii="Times New Roman" w:eastAsia="Times New Roman" w:hAnsi="Times New Roman" w:cs="Times New Roman"/>
          <w:sz w:val="7"/>
        </w:rPr>
        <w:t xml:space="preserve"> </w:t>
      </w:r>
      <w:r>
        <w:rPr>
          <w:rFonts w:ascii="Times New Roman" w:eastAsia="Times New Roman" w:hAnsi="Times New Roman" w:cs="Times New Roman"/>
          <w:color w:val="0E1115"/>
          <w:sz w:val="7"/>
        </w:rPr>
        <w:t>(описывает логик</w:t>
      </w:r>
      <w:r>
        <w:rPr>
          <w:rFonts w:ascii="Times New Roman" w:eastAsia="Times New Roman" w:hAnsi="Times New Roman" w:cs="Times New Roman"/>
          <w:color w:val="0E1115"/>
          <w:sz w:val="7"/>
        </w:rPr>
        <w:t>у выполнения действий). Используется самостоятельно или вместе с IDEF0. Единица описания – диаграмма (workflow diagram)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3" w:line="250" w:lineRule="auto"/>
        <w:ind w:left="69" w:firstLine="4"/>
      </w:pPr>
      <w:r>
        <w:rPr>
          <w:rFonts w:ascii="Times New Roman" w:eastAsia="Times New Roman" w:hAnsi="Times New Roman" w:cs="Times New Roman"/>
          <w:color w:val="0E1115"/>
          <w:sz w:val="7"/>
        </w:rPr>
        <w:t>Методы IDEF3: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20"/>
        </w:numPr>
        <w:spacing w:after="5" w:line="249" w:lineRule="auto"/>
        <w:ind w:right="5" w:hanging="89"/>
      </w:pPr>
      <w:r>
        <w:rPr>
          <w:rFonts w:ascii="Times New Roman" w:eastAsia="Times New Roman" w:hAnsi="Times New Roman" w:cs="Times New Roman"/>
          <w:color w:val="0E1115"/>
          <w:sz w:val="7"/>
        </w:rPr>
        <w:t>PFD (Process Flow Description) — описание процессов с описанием того, как организована работа между элементами.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20"/>
        </w:numPr>
        <w:spacing w:after="66" w:line="250" w:lineRule="auto"/>
        <w:ind w:right="5" w:hanging="89"/>
      </w:pPr>
      <w:r>
        <w:rPr>
          <w:rFonts w:ascii="Times New Roman" w:eastAsia="Times New Roman" w:hAnsi="Times New Roman" w:cs="Times New Roman"/>
          <w:color w:val="0E1115"/>
          <w:sz w:val="7"/>
        </w:rPr>
        <w:t>OSTD (O</w:t>
      </w:r>
      <w:r>
        <w:rPr>
          <w:rFonts w:ascii="Times New Roman" w:eastAsia="Times New Roman" w:hAnsi="Times New Roman" w:cs="Times New Roman"/>
          <w:color w:val="0E1115"/>
          <w:sz w:val="7"/>
        </w:rPr>
        <w:t>bject State Transition Description) — описание переходов состояний объектов.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57" w:line="249" w:lineRule="auto"/>
        <w:ind w:left="92" w:right="10" w:hanging="10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Каждая работа в IDEF3 описывает какой-либо сценарий бизнес-процесса и может являться составляющей другой работы.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3" w:line="250" w:lineRule="auto"/>
        <w:ind w:left="69" w:firstLine="4"/>
      </w:pPr>
      <w:r>
        <w:rPr>
          <w:rFonts w:ascii="Times New Roman" w:eastAsia="Times New Roman" w:hAnsi="Times New Roman" w:cs="Times New Roman"/>
          <w:color w:val="0E1115"/>
          <w:sz w:val="7"/>
        </w:rPr>
        <w:t>Компоненты диаграммы: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21"/>
        </w:numPr>
        <w:spacing w:after="5" w:line="249" w:lineRule="auto"/>
        <w:ind w:hanging="89"/>
      </w:pPr>
      <w:r>
        <w:rPr>
          <w:rFonts w:ascii="Times New Roman" w:eastAsia="Times New Roman" w:hAnsi="Times New Roman" w:cs="Times New Roman"/>
          <w:color w:val="0E1115"/>
          <w:sz w:val="7"/>
        </w:rPr>
        <w:t xml:space="preserve">Работы (boxes, activities): </w:t>
      </w:r>
      <w:r>
        <w:rPr>
          <w:rFonts w:ascii="Times New Roman" w:eastAsia="Times New Roman" w:hAnsi="Times New Roman" w:cs="Times New Roman"/>
          <w:color w:val="0E1115"/>
          <w:sz w:val="7"/>
        </w:rPr>
        <w:t>прямоугольник, имя (глагол или отглагольное существительное), уникальный номер.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21"/>
        </w:numPr>
        <w:spacing w:after="66" w:line="250" w:lineRule="auto"/>
        <w:ind w:hanging="89"/>
      </w:pPr>
      <w:r>
        <w:rPr>
          <w:rFonts w:ascii="Times New Roman" w:eastAsia="Times New Roman" w:hAnsi="Times New Roman" w:cs="Times New Roman"/>
          <w:color w:val="0E1115"/>
          <w:sz w:val="7"/>
        </w:rPr>
        <w:t>Связи – показывают взаимоотношение работ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17"/>
        <w:ind w:right="531"/>
        <w:jc w:val="center"/>
      </w:pPr>
      <w:r>
        <w:rPr>
          <w:noProof/>
        </w:rPr>
        <w:drawing>
          <wp:inline distT="0" distB="0" distL="0" distR="0">
            <wp:extent cx="986028" cy="646176"/>
            <wp:effectExtent l="0" t="0" r="0" b="0"/>
            <wp:docPr id="833" name="Picture 8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" name="Picture 83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86028" cy="64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5"/>
        </w:rPr>
        <w:t xml:space="preserve"> </w:t>
      </w:r>
    </w:p>
    <w:p w:rsidR="00B342CA" w:rsidRDefault="001C7AB0">
      <w:pPr>
        <w:numPr>
          <w:ilvl w:val="0"/>
          <w:numId w:val="21"/>
        </w:numPr>
        <w:spacing w:after="26" w:line="250" w:lineRule="auto"/>
        <w:ind w:hanging="89"/>
      </w:pPr>
      <w:r>
        <w:rPr>
          <w:rFonts w:ascii="Times New Roman" w:eastAsia="Times New Roman" w:hAnsi="Times New Roman" w:cs="Times New Roman"/>
          <w:color w:val="0E1115"/>
          <w:sz w:val="7"/>
        </w:rPr>
        <w:t>Перекрёстки (Junctions):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5" w:line="249" w:lineRule="auto"/>
        <w:ind w:left="249"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5"/>
        </w:rPr>
        <w:t>o</w:t>
      </w:r>
      <w:r>
        <w:rPr>
          <w:rFonts w:ascii="Times New Roman" w:eastAsia="Times New Roman" w:hAnsi="Times New Roman" w:cs="Times New Roman"/>
          <w:color w:val="0E1115"/>
          <w:sz w:val="7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color w:val="0E1115"/>
          <w:sz w:val="7"/>
        </w:rPr>
        <w:t>Fan-in (разворачивающие): разбиение потока (завершение одного действия вызывает начало нескольких).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22"/>
        </w:numPr>
        <w:spacing w:after="5" w:line="249" w:lineRule="auto"/>
        <w:ind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lastRenderedPageBreak/>
        <w:t>Fan-out (сворачивающие): объединение потоков (завершение одного или нескольких действий вызывает начало другого).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22"/>
        </w:numPr>
        <w:spacing w:after="5" w:line="249" w:lineRule="auto"/>
        <w:ind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Типы соединений: «и», «эксклюзивное "или"», «или» (каждый может быть разворачивающимся или сворачивающимся).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  <w:ind w:right="369"/>
        <w:jc w:val="right"/>
      </w:pPr>
      <w:r>
        <w:rPr>
          <w:noProof/>
        </w:rPr>
        <w:drawing>
          <wp:inline distT="0" distB="0" distL="0" distR="0">
            <wp:extent cx="1143000" cy="883920"/>
            <wp:effectExtent l="0" t="0" r="0" b="0"/>
            <wp:docPr id="835" name="Picture 8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" name="Picture 83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5"/>
        </w:rPr>
        <w:t xml:space="preserve"> </w:t>
      </w:r>
    </w:p>
    <w:p w:rsidR="00B342CA" w:rsidRDefault="001C7AB0">
      <w:pPr>
        <w:spacing w:after="64"/>
      </w:pPr>
      <w:r>
        <w:rPr>
          <w:rFonts w:ascii="Times New Roman" w:eastAsia="Times New Roman" w:hAnsi="Times New Roman" w:cs="Times New Roman"/>
          <w:sz w:val="5"/>
        </w:rPr>
        <w:t xml:space="preserve"> </w:t>
      </w:r>
    </w:p>
    <w:p w:rsidR="00B342CA" w:rsidRDefault="001C7AB0">
      <w:pPr>
        <w:spacing w:after="65" w:line="250" w:lineRule="auto"/>
        <w:ind w:left="79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51816</wp:posOffset>
                </wp:positionH>
                <wp:positionV relativeFrom="paragraph">
                  <wp:posOffset>-7417</wp:posOffset>
                </wp:positionV>
                <wp:extent cx="1452372" cy="109727"/>
                <wp:effectExtent l="0" t="0" r="0" b="0"/>
                <wp:wrapNone/>
                <wp:docPr id="16198" name="Group 16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2372" cy="109727"/>
                          <a:chOff x="0" y="0"/>
                          <a:chExt cx="1452372" cy="109727"/>
                        </a:xfrm>
                      </wpg:grpSpPr>
                      <wps:wsp>
                        <wps:cNvPr id="21253" name="Shape 21253"/>
                        <wps:cNvSpPr/>
                        <wps:spPr>
                          <a:xfrm>
                            <a:off x="73152" y="0"/>
                            <a:ext cx="1287780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7780" h="50292">
                                <a:moveTo>
                                  <a:pt x="0" y="0"/>
                                </a:moveTo>
                                <a:lnTo>
                                  <a:pt x="1287780" y="0"/>
                                </a:lnTo>
                                <a:lnTo>
                                  <a:pt x="1287780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54" name="Shape 21254"/>
                        <wps:cNvSpPr/>
                        <wps:spPr>
                          <a:xfrm>
                            <a:off x="0" y="59436"/>
                            <a:ext cx="1452372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2372" h="50292">
                                <a:moveTo>
                                  <a:pt x="0" y="0"/>
                                </a:moveTo>
                                <a:lnTo>
                                  <a:pt x="1452372" y="0"/>
                                </a:lnTo>
                                <a:lnTo>
                                  <a:pt x="1452372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198" style="width:114.36pt;height:8.63995pt;position:absolute;z-index:-2147482820;mso-position-horizontal-relative:text;mso-position-horizontal:absolute;margin-left:4.08002pt;mso-position-vertical-relative:text;margin-top:-0.584076pt;" coordsize="14523,1097">
                <v:shape id="Shape 21255" style="position:absolute;width:12877;height:502;left:731;top:0;" coordsize="1287780,50292" path="m0,0l1287780,0l1287780,50292l0,50292l0,0">
                  <v:stroke weight="0pt" endcap="flat" joinstyle="miter" miterlimit="10" on="false" color="#000000" opacity="0"/>
                  <v:fill on="true" color="#00ff00"/>
                </v:shape>
                <v:shape id="Shape 21256" style="position:absolute;width:14523;height:502;left:0;top:594;" coordsize="1452372,50292" path="m0,0l1452372,0l1452372,50292l0,50292l0,0">
                  <v:stroke weight="0pt" endcap="flat" joinstyle="miter" miterlimit="10" on="false" color="#000000" opacity="0"/>
                  <v:fill on="true" color="#00ff0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7"/>
        </w:rPr>
        <w:t xml:space="preserve">17. </w:t>
      </w:r>
      <w:r>
        <w:rPr>
          <w:rFonts w:ascii="Times New Roman" w:eastAsia="Times New Roman" w:hAnsi="Times New Roman" w:cs="Times New Roman"/>
          <w:sz w:val="7"/>
        </w:rPr>
        <w:t xml:space="preserve">Методология функционального моделирования. Применение методологии DFD для описания потоков данных предметной области </w:t>
      </w:r>
    </w:p>
    <w:p w:rsidR="00B342CA" w:rsidRDefault="001C7AB0">
      <w:pPr>
        <w:spacing w:after="5" w:line="301" w:lineRule="auto"/>
        <w:ind w:left="92" w:right="10" w:hanging="10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DFD (Data Flow Diagrams) — диаграммы потоков данных; иерархия</w:t>
      </w:r>
      <w:r>
        <w:rPr>
          <w:rFonts w:ascii="Times New Roman" w:eastAsia="Times New Roman" w:hAnsi="Times New Roman" w:cs="Times New Roman"/>
          <w:sz w:val="7"/>
        </w:rPr>
        <w:t xml:space="preserve"> </w:t>
      </w:r>
      <w:r>
        <w:rPr>
          <w:rFonts w:ascii="Times New Roman" w:eastAsia="Times New Roman" w:hAnsi="Times New Roman" w:cs="Times New Roman"/>
          <w:color w:val="0E1115"/>
          <w:sz w:val="7"/>
        </w:rPr>
        <w:t>функциональных процессов, связанных потоками данных. Один из основных инстру</w:t>
      </w:r>
      <w:r>
        <w:rPr>
          <w:rFonts w:ascii="Times New Roman" w:eastAsia="Times New Roman" w:hAnsi="Times New Roman" w:cs="Times New Roman"/>
          <w:color w:val="0E1115"/>
          <w:sz w:val="7"/>
        </w:rPr>
        <w:t>ментов структурного анализа и проектирования.</w:t>
      </w:r>
      <w:r>
        <w:rPr>
          <w:rFonts w:ascii="Times New Roman" w:eastAsia="Times New Roman" w:hAnsi="Times New Roman" w:cs="Times New Roman"/>
          <w:sz w:val="7"/>
        </w:rPr>
        <w:t xml:space="preserve"> </w:t>
      </w:r>
      <w:r>
        <w:rPr>
          <w:rFonts w:ascii="Times New Roman" w:eastAsia="Times New Roman" w:hAnsi="Times New Roman" w:cs="Times New Roman"/>
          <w:color w:val="0E1115"/>
          <w:sz w:val="7"/>
        </w:rPr>
        <w:t>Основные компоненты DFD: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23"/>
        </w:numPr>
        <w:spacing w:after="5" w:line="249" w:lineRule="auto"/>
        <w:ind w:left="248" w:right="10" w:hanging="88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 xml:space="preserve">Внешние сущности (источник или приемник информации) – изображаются в виде прямоугольника с тенью, располагаются по краям </w:t>
      </w:r>
    </w:p>
    <w:p w:rsidR="00B342CA" w:rsidRDefault="001C7AB0">
      <w:pPr>
        <w:spacing w:after="5" w:line="249" w:lineRule="auto"/>
        <w:ind w:left="160" w:right="1520" w:firstLine="88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диаграммы</w:t>
      </w:r>
      <w:r>
        <w:rPr>
          <w:rFonts w:ascii="Times New Roman" w:eastAsia="Times New Roman" w:hAnsi="Times New Roman" w:cs="Times New Roman"/>
          <w:sz w:val="7"/>
        </w:rPr>
        <w:t xml:space="preserve"> </w:t>
      </w:r>
      <w:r>
        <w:rPr>
          <w:rFonts w:ascii="Times New Roman" w:eastAsia="Times New Roman" w:hAnsi="Times New Roman" w:cs="Times New Roman"/>
          <w:color w:val="0E1115"/>
          <w:sz w:val="5"/>
        </w:rPr>
        <w:t></w:t>
      </w:r>
      <w:r>
        <w:rPr>
          <w:rFonts w:ascii="Times New Roman" w:eastAsia="Times New Roman" w:hAnsi="Times New Roman" w:cs="Times New Roman"/>
          <w:color w:val="0E1115"/>
          <w:sz w:val="7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color w:val="0E1115"/>
          <w:sz w:val="7"/>
          <w:vertAlign w:val="subscript"/>
        </w:rPr>
        <w:tab/>
      </w:r>
      <w:r>
        <w:rPr>
          <w:rFonts w:ascii="Times New Roman" w:eastAsia="Times New Roman" w:hAnsi="Times New Roman" w:cs="Times New Roman"/>
          <w:color w:val="0E1115"/>
          <w:sz w:val="7"/>
        </w:rPr>
        <w:t>Системы и подсистемы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23"/>
        </w:numPr>
        <w:spacing w:after="5" w:line="249" w:lineRule="auto"/>
        <w:ind w:left="248" w:right="10" w:hanging="88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Процессы (или работы) – пре</w:t>
      </w:r>
      <w:r>
        <w:rPr>
          <w:rFonts w:ascii="Times New Roman" w:eastAsia="Times New Roman" w:hAnsi="Times New Roman" w:cs="Times New Roman"/>
          <w:color w:val="0E1115"/>
          <w:sz w:val="7"/>
        </w:rPr>
        <w:t>образование входных данных в выходные по алгоритму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23"/>
        </w:numPr>
        <w:spacing w:after="5" w:line="249" w:lineRule="auto"/>
        <w:ind w:left="248" w:right="10" w:hanging="88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Накопители данных (хранилища) — абстрактное устройство для хранения информации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5"/>
        </w:rPr>
        <w:t xml:space="preserve"> </w:t>
      </w:r>
    </w:p>
    <w:p w:rsidR="00B342CA" w:rsidRDefault="001C7AB0">
      <w:pPr>
        <w:spacing w:after="12"/>
        <w:ind w:left="257"/>
      </w:pPr>
      <w:r>
        <w:rPr>
          <w:noProof/>
        </w:rPr>
        <w:lastRenderedPageBreak/>
        <w:drawing>
          <wp:inline distT="0" distB="0" distL="0" distR="0">
            <wp:extent cx="577596" cy="213360"/>
            <wp:effectExtent l="0" t="0" r="0" b="0"/>
            <wp:docPr id="910" name="Picture 9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" name="Picture 9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596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2CA" w:rsidRDefault="001C7AB0">
      <w:pPr>
        <w:numPr>
          <w:ilvl w:val="0"/>
          <w:numId w:val="23"/>
        </w:numPr>
        <w:spacing w:after="5" w:line="249" w:lineRule="auto"/>
        <w:ind w:left="248" w:right="10" w:hanging="88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Потоки данных – информация, передаваемая через некоторое соединение от источника к приемнику (изображаются стрелками)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  <w:ind w:left="168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  <w:ind w:right="474"/>
        <w:jc w:val="center"/>
      </w:pPr>
      <w:r>
        <w:rPr>
          <w:noProof/>
        </w:rPr>
        <w:drawing>
          <wp:inline distT="0" distB="0" distL="0" distR="0">
            <wp:extent cx="1054608" cy="440436"/>
            <wp:effectExtent l="0" t="0" r="0" b="0"/>
            <wp:docPr id="908" name="Picture 9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" name="Picture 90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4608" cy="440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  <w:ind w:left="168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4" w:line="250" w:lineRule="auto"/>
        <w:ind w:left="79" w:right="1" w:hanging="10"/>
      </w:pPr>
      <w:r>
        <w:rPr>
          <w:rFonts w:ascii="Times New Roman" w:eastAsia="Times New Roman" w:hAnsi="Times New Roman" w:cs="Times New Roman"/>
          <w:color w:val="0E1115"/>
          <w:sz w:val="7"/>
        </w:rPr>
        <w:t>Назначение: построение иерархии DFD для того, чтобы сделать описание системы ясным и понятным на каждом уровне детализации, разбить его на части с точно определенными отношениями между ними.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3" w:line="250" w:lineRule="auto"/>
        <w:ind w:left="69" w:firstLine="4"/>
      </w:pPr>
      <w:r>
        <w:rPr>
          <w:rFonts w:ascii="Times New Roman" w:eastAsia="Times New Roman" w:hAnsi="Times New Roman" w:cs="Times New Roman"/>
          <w:color w:val="0E1115"/>
          <w:sz w:val="7"/>
        </w:rPr>
        <w:t>Основные правила: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24"/>
        </w:numPr>
        <w:spacing w:after="5" w:line="249" w:lineRule="auto"/>
        <w:ind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Все потоки данных перемещаются между хранилищами через процессы.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24"/>
        </w:numPr>
        <w:spacing w:after="5" w:line="249" w:lineRule="auto"/>
        <w:ind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DFD не содержит логических операторов.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24"/>
        </w:numPr>
        <w:spacing w:after="5" w:line="249" w:lineRule="auto"/>
        <w:ind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Потоки данных должны быть названы и описаны в словаре данных.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24"/>
        </w:numPr>
        <w:spacing w:after="5" w:line="249" w:lineRule="auto"/>
        <w:ind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Не важно, с какой стороны стрелка входит в блок.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B342CA">
      <w:pPr>
        <w:sectPr w:rsidR="00B342CA">
          <w:type w:val="continuous"/>
          <w:pgSz w:w="11906" w:h="16838"/>
          <w:pgMar w:top="1440" w:right="221" w:bottom="1440" w:left="264" w:header="720" w:footer="720" w:gutter="0"/>
          <w:cols w:num="4" w:space="720" w:equalWidth="0">
            <w:col w:w="2501" w:space="554"/>
            <w:col w:w="2431" w:space="628"/>
            <w:col w:w="2269" w:space="618"/>
            <w:col w:w="2422"/>
          </w:cols>
        </w:sectPr>
      </w:pP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lastRenderedPageBreak/>
        <w:t xml:space="preserve"> </w:t>
      </w:r>
    </w:p>
    <w:p w:rsidR="00B342CA" w:rsidRDefault="001C7AB0">
      <w:pPr>
        <w:spacing w:after="66" w:line="250" w:lineRule="auto"/>
        <w:ind w:left="69" w:firstLine="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124979</wp:posOffset>
                </wp:positionH>
                <wp:positionV relativeFrom="paragraph">
                  <wp:posOffset>-6196</wp:posOffset>
                </wp:positionV>
                <wp:extent cx="1379220" cy="50292"/>
                <wp:effectExtent l="0" t="0" r="0" b="0"/>
                <wp:wrapNone/>
                <wp:docPr id="16200" name="Group 16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9220" cy="50292"/>
                          <a:chOff x="0" y="0"/>
                          <a:chExt cx="1379220" cy="50292"/>
                        </a:xfrm>
                      </wpg:grpSpPr>
                      <wps:wsp>
                        <wps:cNvPr id="21257" name="Shape 21257"/>
                        <wps:cNvSpPr/>
                        <wps:spPr>
                          <a:xfrm>
                            <a:off x="0" y="0"/>
                            <a:ext cx="416052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052" h="50292">
                                <a:moveTo>
                                  <a:pt x="0" y="0"/>
                                </a:moveTo>
                                <a:lnTo>
                                  <a:pt x="416052" y="0"/>
                                </a:lnTo>
                                <a:lnTo>
                                  <a:pt x="416052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58" name="Shape 21258"/>
                        <wps:cNvSpPr/>
                        <wps:spPr>
                          <a:xfrm>
                            <a:off x="416052" y="0"/>
                            <a:ext cx="707136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7136" h="50292">
                                <a:moveTo>
                                  <a:pt x="0" y="0"/>
                                </a:moveTo>
                                <a:lnTo>
                                  <a:pt x="707136" y="0"/>
                                </a:lnTo>
                                <a:lnTo>
                                  <a:pt x="707136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59" name="Shape 21259"/>
                        <wps:cNvSpPr/>
                        <wps:spPr>
                          <a:xfrm>
                            <a:off x="1123188" y="0"/>
                            <a:ext cx="256032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032" h="50292">
                                <a:moveTo>
                                  <a:pt x="0" y="0"/>
                                </a:moveTo>
                                <a:lnTo>
                                  <a:pt x="256032" y="0"/>
                                </a:lnTo>
                                <a:lnTo>
                                  <a:pt x="256032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200" style="width:108.6pt;height:3.96002pt;position:absolute;z-index:-2147482634;mso-position-horizontal-relative:text;mso-position-horizontal:absolute;margin-left:9.84084pt;mso-position-vertical-relative:text;margin-top:-0.487976pt;" coordsize="13792,502">
                <v:shape id="Shape 21260" style="position:absolute;width:4160;height:502;left:0;top:0;" coordsize="416052,50292" path="m0,0l416052,0l416052,50292l0,50292l0,0">
                  <v:stroke weight="0pt" endcap="flat" joinstyle="miter" miterlimit="10" on="false" color="#000000" opacity="0"/>
                  <v:fill on="true" color="#00ff00"/>
                </v:shape>
                <v:shape id="Shape 21261" style="position:absolute;width:7071;height:502;left:4160;top:0;" coordsize="707136,50292" path="m0,0l707136,0l707136,50292l0,50292l0,0">
                  <v:stroke weight="0pt" endcap="flat" joinstyle="miter" miterlimit="10" on="false" color="#000000" opacity="0"/>
                  <v:fill on="true" color="#00ff00"/>
                </v:shape>
                <v:shape id="Shape 21262" style="position:absolute;width:2560;height:502;left:11231;top:0;" coordsize="256032,50292" path="m0,0l256032,0l256032,50292l0,50292l0,0">
                  <v:stroke weight="0pt" endcap="flat" joinstyle="miter" miterlimit="10" on="false" color="#000000" opacity="0"/>
                  <v:fill on="true" color="#00ff0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7"/>
        </w:rPr>
        <w:t xml:space="preserve">18. </w:t>
      </w:r>
      <w:r>
        <w:rPr>
          <w:rFonts w:ascii="Times New Roman" w:eastAsia="Times New Roman" w:hAnsi="Times New Roman" w:cs="Times New Roman"/>
          <w:color w:val="0E1115"/>
          <w:sz w:val="7"/>
        </w:rPr>
        <w:t>Понятие CASE-технологии и её составляющие. CASE-инструменты.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57" w:line="249" w:lineRule="auto"/>
        <w:ind w:left="94" w:right="10" w:hanging="10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CASE-технология — это методология проектирования ИС, а также набор методов, нотаций и инструментальных средств, которые позволяют в наглядной форме моделировать предметную область, анализ</w:t>
      </w:r>
      <w:r>
        <w:rPr>
          <w:rFonts w:ascii="Times New Roman" w:eastAsia="Times New Roman" w:hAnsi="Times New Roman" w:cs="Times New Roman"/>
          <w:color w:val="0E1115"/>
          <w:sz w:val="7"/>
        </w:rPr>
        <w:t>ировать модель ИС на всех этапах её ЖЦ и разрабатывать приложения.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3" w:line="250" w:lineRule="auto"/>
        <w:ind w:left="69" w:firstLine="4"/>
      </w:pPr>
      <w:r>
        <w:rPr>
          <w:rFonts w:ascii="Times New Roman" w:eastAsia="Times New Roman" w:hAnsi="Times New Roman" w:cs="Times New Roman"/>
          <w:color w:val="0E1115"/>
          <w:sz w:val="7"/>
        </w:rPr>
        <w:lastRenderedPageBreak/>
        <w:t>Основные цели: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25"/>
        </w:numPr>
        <w:spacing w:after="5" w:line="249" w:lineRule="auto"/>
        <w:ind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Максимальная автоматизация стадий анализа и проектирования ИС для построения формальных и непротиворечивых моделей.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25"/>
        </w:numPr>
        <w:spacing w:after="55" w:line="249" w:lineRule="auto"/>
        <w:ind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Вынесение части деятельности из стадии кодирования в ст</w:t>
      </w:r>
      <w:r>
        <w:rPr>
          <w:rFonts w:ascii="Times New Roman" w:eastAsia="Times New Roman" w:hAnsi="Times New Roman" w:cs="Times New Roman"/>
          <w:color w:val="0E1115"/>
          <w:sz w:val="7"/>
        </w:rPr>
        <w:t>адию проектирования.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17" w:line="250" w:lineRule="auto"/>
        <w:ind w:left="69" w:firstLine="4"/>
      </w:pPr>
      <w:r>
        <w:rPr>
          <w:rFonts w:ascii="Times New Roman" w:eastAsia="Times New Roman" w:hAnsi="Times New Roman" w:cs="Times New Roman"/>
          <w:color w:val="0E1115"/>
          <w:sz w:val="7"/>
        </w:rPr>
        <w:t>Инструменты для создания DFD-диаграмм (SoftDesign_L_08, Слайд 20):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25"/>
        </w:numPr>
        <w:spacing w:after="5" w:line="249" w:lineRule="auto"/>
        <w:ind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Ramus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25"/>
        </w:numPr>
        <w:spacing w:after="5" w:line="249" w:lineRule="auto"/>
        <w:ind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MS Visio или</w:t>
      </w:r>
      <w:r>
        <w:rPr>
          <w:rFonts w:ascii="Times New Roman" w:eastAsia="Times New Roman" w:hAnsi="Times New Roman" w:cs="Times New Roman"/>
          <w:sz w:val="7"/>
        </w:rPr>
        <w:t xml:space="preserve"> </w:t>
      </w:r>
      <w:r>
        <w:rPr>
          <w:rFonts w:ascii="Times New Roman" w:eastAsia="Times New Roman" w:hAnsi="Times New Roman" w:cs="Times New Roman"/>
          <w:color w:val="3963FD"/>
          <w:sz w:val="7"/>
        </w:rPr>
        <w:t>Draw.io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25"/>
        </w:numPr>
        <w:spacing w:after="5" w:line="249" w:lineRule="auto"/>
        <w:ind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lastRenderedPageBreak/>
        <w:t>StarUML или BPwin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25"/>
        </w:numPr>
        <w:spacing w:after="45" w:line="249" w:lineRule="auto"/>
        <w:ind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Lucidchart (облачное решение для командной работы)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65" w:line="250" w:lineRule="auto"/>
        <w:ind w:left="79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53351</wp:posOffset>
                </wp:positionH>
                <wp:positionV relativeFrom="paragraph">
                  <wp:posOffset>-198252</wp:posOffset>
                </wp:positionV>
                <wp:extent cx="1453896" cy="300227"/>
                <wp:effectExtent l="0" t="0" r="0" b="0"/>
                <wp:wrapNone/>
                <wp:docPr id="16201" name="Group 16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3896" cy="300227"/>
                          <a:chOff x="0" y="0"/>
                          <a:chExt cx="1453896" cy="300227"/>
                        </a:xfrm>
                      </wpg:grpSpPr>
                      <wps:wsp>
                        <wps:cNvPr id="21263" name="Shape 21263"/>
                        <wps:cNvSpPr/>
                        <wps:spPr>
                          <a:xfrm>
                            <a:off x="71628" y="190500"/>
                            <a:ext cx="416052" cy="51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052" h="51816">
                                <a:moveTo>
                                  <a:pt x="0" y="0"/>
                                </a:moveTo>
                                <a:lnTo>
                                  <a:pt x="416052" y="0"/>
                                </a:lnTo>
                                <a:lnTo>
                                  <a:pt x="416052" y="51816"/>
                                </a:lnTo>
                                <a:lnTo>
                                  <a:pt x="0" y="518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64" name="Shape 21264"/>
                        <wps:cNvSpPr/>
                        <wps:spPr>
                          <a:xfrm>
                            <a:off x="0" y="249936"/>
                            <a:ext cx="487680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0" h="50292">
                                <a:moveTo>
                                  <a:pt x="0" y="0"/>
                                </a:moveTo>
                                <a:lnTo>
                                  <a:pt x="487680" y="0"/>
                                </a:lnTo>
                                <a:lnTo>
                                  <a:pt x="487680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65" name="Shape 21265"/>
                        <wps:cNvSpPr/>
                        <wps:spPr>
                          <a:xfrm>
                            <a:off x="368808" y="48768"/>
                            <a:ext cx="1188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872" h="9144">
                                <a:moveTo>
                                  <a:pt x="0" y="0"/>
                                </a:moveTo>
                                <a:lnTo>
                                  <a:pt x="118872" y="0"/>
                                </a:lnTo>
                                <a:lnTo>
                                  <a:pt x="1188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963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4" name="Shape 1054"/>
                        <wps:cNvSpPr/>
                        <wps:spPr>
                          <a:xfrm>
                            <a:off x="364236" y="0"/>
                            <a:ext cx="123444" cy="59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4" h="59436">
                                <a:moveTo>
                                  <a:pt x="0" y="0"/>
                                </a:moveTo>
                                <a:lnTo>
                                  <a:pt x="123444" y="0"/>
                                </a:lnTo>
                                <a:lnTo>
                                  <a:pt x="123444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4572" y="54864"/>
                                </a:lnTo>
                                <a:lnTo>
                                  <a:pt x="123444" y="54864"/>
                                </a:lnTo>
                                <a:lnTo>
                                  <a:pt x="123444" y="59436"/>
                                </a:lnTo>
                                <a:lnTo>
                                  <a:pt x="0" y="594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56" name="Picture 105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367284" y="3049"/>
                            <a:ext cx="120396" cy="48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66" name="Shape 21266"/>
                        <wps:cNvSpPr/>
                        <wps:spPr>
                          <a:xfrm>
                            <a:off x="487680" y="190500"/>
                            <a:ext cx="707136" cy="51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7136" h="51816">
                                <a:moveTo>
                                  <a:pt x="0" y="0"/>
                                </a:moveTo>
                                <a:lnTo>
                                  <a:pt x="707136" y="0"/>
                                </a:lnTo>
                                <a:lnTo>
                                  <a:pt x="707136" y="51816"/>
                                </a:lnTo>
                                <a:lnTo>
                                  <a:pt x="0" y="518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67" name="Shape 21267"/>
                        <wps:cNvSpPr/>
                        <wps:spPr>
                          <a:xfrm>
                            <a:off x="487680" y="249936"/>
                            <a:ext cx="236220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0" h="50292">
                                <a:moveTo>
                                  <a:pt x="0" y="0"/>
                                </a:moveTo>
                                <a:lnTo>
                                  <a:pt x="236220" y="0"/>
                                </a:lnTo>
                                <a:lnTo>
                                  <a:pt x="236220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68" name="Shape 21268"/>
                        <wps:cNvSpPr/>
                        <wps:spPr>
                          <a:xfrm>
                            <a:off x="487680" y="48768"/>
                            <a:ext cx="259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9144">
                                <a:moveTo>
                                  <a:pt x="0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963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69" name="Shape 21269"/>
                        <wps:cNvSpPr/>
                        <wps:spPr>
                          <a:xfrm>
                            <a:off x="487680" y="54864"/>
                            <a:ext cx="259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9144">
                                <a:moveTo>
                                  <a:pt x="0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70" name="Shape 21270"/>
                        <wps:cNvSpPr/>
                        <wps:spPr>
                          <a:xfrm>
                            <a:off x="487680" y="0"/>
                            <a:ext cx="259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9144">
                                <a:moveTo>
                                  <a:pt x="0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71" name="Shape 21271"/>
                        <wps:cNvSpPr/>
                        <wps:spPr>
                          <a:xfrm>
                            <a:off x="513588" y="0"/>
                            <a:ext cx="9144" cy="59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943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9436"/>
                                </a:lnTo>
                                <a:lnTo>
                                  <a:pt x="0" y="594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81" name="Picture 118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487680" y="3049"/>
                            <a:ext cx="25908" cy="48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72" name="Shape 21272"/>
                        <wps:cNvSpPr/>
                        <wps:spPr>
                          <a:xfrm>
                            <a:off x="1194816" y="190500"/>
                            <a:ext cx="259080" cy="51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0" h="51816">
                                <a:moveTo>
                                  <a:pt x="0" y="0"/>
                                </a:moveTo>
                                <a:lnTo>
                                  <a:pt x="259080" y="0"/>
                                </a:lnTo>
                                <a:lnTo>
                                  <a:pt x="259080" y="51816"/>
                                </a:lnTo>
                                <a:lnTo>
                                  <a:pt x="0" y="518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201" style="width:114.48pt;height:23.64pt;position:absolute;z-index:-2147482605;mso-position-horizontal-relative:text;mso-position-horizontal:absolute;margin-left:4.20084pt;mso-position-vertical-relative:text;margin-top:-15.6105pt;" coordsize="14538,3002">
                <v:shape id="Shape 21273" style="position:absolute;width:4160;height:518;left:716;top:1905;" coordsize="416052,51816" path="m0,0l416052,0l416052,51816l0,51816l0,0">
                  <v:stroke weight="0pt" endcap="flat" joinstyle="miter" miterlimit="10" on="false" color="#000000" opacity="0"/>
                  <v:fill on="true" color="#00ff00"/>
                </v:shape>
                <v:shape id="Shape 21274" style="position:absolute;width:4876;height:502;left:0;top:2499;" coordsize="487680,50292" path="m0,0l487680,0l487680,50292l0,50292l0,0">
                  <v:stroke weight="0pt" endcap="flat" joinstyle="miter" miterlimit="10" on="false" color="#000000" opacity="0"/>
                  <v:fill on="true" color="#00ff00"/>
                </v:shape>
                <v:shape id="Shape 21275" style="position:absolute;width:1188;height:91;left:3688;top:487;" coordsize="118872,9144" path="m0,0l118872,0l118872,9144l0,9144l0,0">
                  <v:stroke weight="0pt" endcap="flat" joinstyle="miter" miterlimit="10" on="false" color="#000000" opacity="0"/>
                  <v:fill on="true" color="#3963fd"/>
                </v:shape>
                <v:shape id="Shape 1054" style="position:absolute;width:1234;height:594;left:3642;top:0;" coordsize="123444,59436" path="m0,0l123444,0l123444,4572l4572,4572l4572,54864l123444,54864l123444,59436l0,59436l0,0x">
                  <v:stroke weight="0pt" endcap="flat" joinstyle="miter" miterlimit="10" on="false" color="#000000" opacity="0"/>
                  <v:fill on="true" color="#000000"/>
                </v:shape>
                <v:shape id="Picture 1056" style="position:absolute;width:1203;height:487;left:3672;top:30;" filled="f">
                  <v:imagedata r:id="rId14"/>
                </v:shape>
                <v:shape id="Shape 21276" style="position:absolute;width:7071;height:518;left:4876;top:1905;" coordsize="707136,51816" path="m0,0l707136,0l707136,51816l0,51816l0,0">
                  <v:stroke weight="0pt" endcap="flat" joinstyle="miter" miterlimit="10" on="false" color="#000000" opacity="0"/>
                  <v:fill on="true" color="#00ff00"/>
                </v:shape>
                <v:shape id="Shape 21277" style="position:absolute;width:2362;height:502;left:4876;top:2499;" coordsize="236220,50292" path="m0,0l236220,0l236220,50292l0,50292l0,0">
                  <v:stroke weight="0pt" endcap="flat" joinstyle="miter" miterlimit="10" on="false" color="#000000" opacity="0"/>
                  <v:fill on="true" color="#00ff00"/>
                </v:shape>
                <v:shape id="Shape 21278" style="position:absolute;width:259;height:91;left:4876;top:487;" coordsize="25908,9144" path="m0,0l25908,0l25908,9144l0,9144l0,0">
                  <v:stroke weight="0pt" endcap="flat" joinstyle="miter" miterlimit="10" on="false" color="#000000" opacity="0"/>
                  <v:fill on="true" color="#3963fd"/>
                </v:shape>
                <v:shape id="Shape 21279" style="position:absolute;width:259;height:91;left:4876;top:548;" coordsize="25908,9144" path="m0,0l25908,0l25908,9144l0,9144l0,0">
                  <v:stroke weight="0pt" endcap="flat" joinstyle="miter" miterlimit="10" on="false" color="#000000" opacity="0"/>
                  <v:fill on="true" color="#000000"/>
                </v:shape>
                <v:shape id="Shape 21280" style="position:absolute;width:259;height:91;left:4876;top:0;" coordsize="25908,9144" path="m0,0l25908,0l25908,9144l0,9144l0,0">
                  <v:stroke weight="0pt" endcap="flat" joinstyle="miter" miterlimit="10" on="false" color="#000000" opacity="0"/>
                  <v:fill on="true" color="#000000"/>
                </v:shape>
                <v:shape id="Shape 21281" style="position:absolute;width:91;height:594;left:5135;top:0;" coordsize="9144,59436" path="m0,0l9144,0l9144,59436l0,59436l0,0">
                  <v:stroke weight="0pt" endcap="flat" joinstyle="miter" miterlimit="10" on="false" color="#000000" opacity="0"/>
                  <v:fill on="true" color="#000000"/>
                </v:shape>
                <v:shape id="Picture 1181" style="position:absolute;width:259;height:487;left:4876;top:30;" filled="f">
                  <v:imagedata r:id="rId15"/>
                </v:shape>
                <v:shape id="Shape 21282" style="position:absolute;width:2590;height:518;left:11948;top:1905;" coordsize="259080,51816" path="m0,0l259080,0l259080,51816l0,51816l0,0">
                  <v:stroke weight="0pt" endcap="flat" joinstyle="miter" miterlimit="10" on="false" color="#000000" opacity="0"/>
                  <v:fill on="true" color="#00ff0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7"/>
        </w:rPr>
        <w:t xml:space="preserve">19. </w:t>
      </w:r>
      <w:r>
        <w:rPr>
          <w:rFonts w:ascii="Times New Roman" w:eastAsia="Times New Roman" w:hAnsi="Times New Roman" w:cs="Times New Roman"/>
          <w:sz w:val="7"/>
        </w:rPr>
        <w:t xml:space="preserve">Объектно-ориентированное моделирование. Основные понятия в ООП. Базовые составляющие ООП. </w:t>
      </w:r>
    </w:p>
    <w:p w:rsidR="00B342CA" w:rsidRDefault="001C7AB0">
      <w:pPr>
        <w:spacing w:after="4" w:line="250" w:lineRule="auto"/>
        <w:ind w:left="79" w:right="1" w:hanging="10"/>
      </w:pPr>
      <w:r>
        <w:rPr>
          <w:rFonts w:ascii="Times New Roman" w:eastAsia="Times New Roman" w:hAnsi="Times New Roman" w:cs="Times New Roman"/>
          <w:color w:val="0E1115"/>
          <w:sz w:val="7"/>
        </w:rPr>
        <w:t>Сущность ООП: декомпозиция системы на классы, которые соответствуют однотипным объектам предметной области, и построение из них иерархии в виде ориентированного граф</w:t>
      </w:r>
      <w:r>
        <w:rPr>
          <w:rFonts w:ascii="Times New Roman" w:eastAsia="Times New Roman" w:hAnsi="Times New Roman" w:cs="Times New Roman"/>
          <w:color w:val="0E1115"/>
          <w:sz w:val="7"/>
        </w:rPr>
        <w:t>а с использованием отношений композиции и наследования.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6" w:line="250" w:lineRule="auto"/>
        <w:ind w:left="10" w:hanging="10"/>
      </w:pPr>
      <w:r>
        <w:rPr>
          <w:rFonts w:ascii="Times New Roman" w:eastAsia="Times New Roman" w:hAnsi="Times New Roman" w:cs="Times New Roman"/>
          <w:sz w:val="7"/>
        </w:rPr>
        <w:lastRenderedPageBreak/>
        <w:t xml:space="preserve">Базовые понятия и составляющие: </w:t>
      </w:r>
    </w:p>
    <w:p w:rsidR="00B342CA" w:rsidRDefault="001C7AB0">
      <w:pPr>
        <w:numPr>
          <w:ilvl w:val="0"/>
          <w:numId w:val="26"/>
        </w:numPr>
        <w:spacing w:after="2" w:line="248" w:lineRule="auto"/>
        <w:ind w:hanging="89"/>
      </w:pPr>
      <w:r>
        <w:rPr>
          <w:rFonts w:ascii="Times New Roman" w:eastAsia="Times New Roman" w:hAnsi="Times New Roman" w:cs="Times New Roman"/>
          <w:sz w:val="7"/>
        </w:rPr>
        <w:t>Класс: шаблон для создания объектов, описывающий их свойства и поведение. На диаграммах изображается прямоугольником, разделенным на три части: имя, атрибуты и операц</w:t>
      </w:r>
      <w:r>
        <w:rPr>
          <w:rFonts w:ascii="Times New Roman" w:eastAsia="Times New Roman" w:hAnsi="Times New Roman" w:cs="Times New Roman"/>
          <w:sz w:val="7"/>
        </w:rPr>
        <w:t xml:space="preserve">ии. </w:t>
      </w:r>
    </w:p>
    <w:p w:rsidR="00B342CA" w:rsidRDefault="001C7AB0">
      <w:pPr>
        <w:numPr>
          <w:ilvl w:val="0"/>
          <w:numId w:val="26"/>
        </w:numPr>
        <w:spacing w:after="2" w:line="248" w:lineRule="auto"/>
        <w:ind w:hanging="89"/>
      </w:pPr>
      <w:r>
        <w:rPr>
          <w:rFonts w:ascii="Times New Roman" w:eastAsia="Times New Roman" w:hAnsi="Times New Roman" w:cs="Times New Roman"/>
          <w:sz w:val="7"/>
        </w:rPr>
        <w:t xml:space="preserve">Объект: конкретный экземпляр класса. </w:t>
      </w:r>
    </w:p>
    <w:p w:rsidR="00B342CA" w:rsidRDefault="001C7AB0">
      <w:pPr>
        <w:numPr>
          <w:ilvl w:val="0"/>
          <w:numId w:val="26"/>
        </w:numPr>
        <w:spacing w:after="2" w:line="248" w:lineRule="auto"/>
        <w:ind w:hanging="89"/>
      </w:pPr>
      <w:r>
        <w:rPr>
          <w:rFonts w:ascii="Times New Roman" w:eastAsia="Times New Roman" w:hAnsi="Times New Roman" w:cs="Times New Roman"/>
          <w:sz w:val="7"/>
        </w:rPr>
        <w:t xml:space="preserve">Структура системы: представляется в виде ориентированного графа, где иерархия строится на отношениях композиции и наследования. </w:t>
      </w:r>
    </w:p>
    <w:p w:rsidR="00B342CA" w:rsidRDefault="001C7AB0">
      <w:pPr>
        <w:numPr>
          <w:ilvl w:val="0"/>
          <w:numId w:val="26"/>
        </w:numPr>
        <w:spacing w:after="0"/>
        <w:ind w:hanging="89"/>
      </w:pPr>
      <w:r>
        <w:rPr>
          <w:rFonts w:ascii="Times New Roman" w:eastAsia="Times New Roman" w:hAnsi="Times New Roman" w:cs="Times New Roman"/>
          <w:sz w:val="7"/>
        </w:rPr>
        <w:t xml:space="preserve">Отношения между элементами: </w:t>
      </w:r>
    </w:p>
    <w:p w:rsidR="00B342CA" w:rsidRDefault="001C7AB0">
      <w:pPr>
        <w:numPr>
          <w:ilvl w:val="1"/>
          <w:numId w:val="26"/>
        </w:numPr>
        <w:spacing w:after="2" w:line="248" w:lineRule="auto"/>
        <w:ind w:hanging="89"/>
      </w:pPr>
      <w:r>
        <w:rPr>
          <w:rFonts w:ascii="Times New Roman" w:eastAsia="Times New Roman" w:hAnsi="Times New Roman" w:cs="Times New Roman"/>
          <w:sz w:val="7"/>
        </w:rPr>
        <w:lastRenderedPageBreak/>
        <w:t>Зависимость (dependency): изменение одного элемента мож</w:t>
      </w:r>
      <w:r>
        <w:rPr>
          <w:rFonts w:ascii="Times New Roman" w:eastAsia="Times New Roman" w:hAnsi="Times New Roman" w:cs="Times New Roman"/>
          <w:sz w:val="7"/>
        </w:rPr>
        <w:t xml:space="preserve">ет повлиять на другой. </w:t>
      </w:r>
    </w:p>
    <w:p w:rsidR="00B342CA" w:rsidRDefault="001C7AB0">
      <w:pPr>
        <w:numPr>
          <w:ilvl w:val="1"/>
          <w:numId w:val="26"/>
        </w:numPr>
        <w:spacing w:after="2" w:line="248" w:lineRule="auto"/>
        <w:ind w:hanging="89"/>
      </w:pPr>
      <w:r>
        <w:rPr>
          <w:rFonts w:ascii="Times New Roman" w:eastAsia="Times New Roman" w:hAnsi="Times New Roman" w:cs="Times New Roman"/>
          <w:sz w:val="7"/>
        </w:rPr>
        <w:t xml:space="preserve">Ассоциация: связь между классами с указанием кратности (например, 1, 0..1, *). </w:t>
      </w:r>
    </w:p>
    <w:p w:rsidR="00B342CA" w:rsidRDefault="001C7AB0">
      <w:pPr>
        <w:numPr>
          <w:ilvl w:val="1"/>
          <w:numId w:val="26"/>
        </w:numPr>
        <w:spacing w:after="2" w:line="248" w:lineRule="auto"/>
        <w:ind w:hanging="89"/>
      </w:pPr>
      <w:r>
        <w:rPr>
          <w:rFonts w:ascii="Times New Roman" w:eastAsia="Times New Roman" w:hAnsi="Times New Roman" w:cs="Times New Roman"/>
          <w:sz w:val="7"/>
        </w:rPr>
        <w:t xml:space="preserve">Обобщение (generalization): отношение наследования от предка к потомку. </w:t>
      </w:r>
    </w:p>
    <w:p w:rsidR="00B342CA" w:rsidRDefault="001C7AB0">
      <w:pPr>
        <w:numPr>
          <w:ilvl w:val="0"/>
          <w:numId w:val="26"/>
        </w:numPr>
        <w:spacing w:after="6" w:line="250" w:lineRule="auto"/>
        <w:ind w:hanging="89"/>
      </w:pPr>
      <w:r>
        <w:rPr>
          <w:rFonts w:ascii="Times New Roman" w:eastAsia="Times New Roman" w:hAnsi="Times New Roman" w:cs="Times New Roman"/>
          <w:sz w:val="7"/>
        </w:rPr>
        <w:t xml:space="preserve">Ключевые принципы (из общих принципов проектирования): </w:t>
      </w:r>
    </w:p>
    <w:p w:rsidR="00B342CA" w:rsidRDefault="001C7AB0">
      <w:pPr>
        <w:spacing w:after="5" w:line="250" w:lineRule="auto"/>
        <w:ind w:left="269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>инкапсуляция (закрытость данных), наследование и полиморфизм</w:t>
      </w:r>
      <w:r>
        <w:rPr>
          <w:rFonts w:ascii="Times New Roman" w:eastAsia="Times New Roman" w:hAnsi="Times New Roman" w:cs="Times New Roman"/>
          <w:color w:val="0E1115"/>
          <w:sz w:val="7"/>
        </w:rPr>
        <w:t>.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65"/>
        <w:ind w:left="77" w:hanging="10"/>
      </w:pPr>
      <w:r>
        <w:rPr>
          <w:rFonts w:ascii="Times New Roman" w:eastAsia="Times New Roman" w:hAnsi="Times New Roman" w:cs="Times New Roman"/>
          <w:sz w:val="7"/>
        </w:rPr>
        <w:t xml:space="preserve">20. </w:t>
      </w:r>
      <w:r>
        <w:rPr>
          <w:rFonts w:ascii="Times New Roman" w:eastAsia="Times New Roman" w:hAnsi="Times New Roman" w:cs="Times New Roman"/>
          <w:sz w:val="7"/>
          <w:shd w:val="clear" w:color="auto" w:fill="00FF00"/>
        </w:rPr>
        <w:t>Методологии, поддерживающие ООП. Унифицированный процесс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66" w:line="250" w:lineRule="auto"/>
        <w:ind w:left="69" w:firstLine="4"/>
      </w:pPr>
      <w:r>
        <w:rPr>
          <w:rFonts w:ascii="Times New Roman" w:eastAsia="Times New Roman" w:hAnsi="Times New Roman" w:cs="Times New Roman"/>
          <w:color w:val="0E1115"/>
          <w:sz w:val="7"/>
        </w:rPr>
        <w:t>Методологии, поддерживающие ООП: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27"/>
        </w:numPr>
        <w:spacing w:after="5" w:line="249" w:lineRule="auto"/>
        <w:ind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Унифицированный процесс (Unified Process, UP)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27"/>
        </w:numPr>
        <w:spacing w:after="5" w:line="249" w:lineRule="auto"/>
        <w:ind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Экстремальное программирование (eXtreme Programming, XP)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27"/>
        </w:numPr>
        <w:spacing w:after="54" w:line="249" w:lineRule="auto"/>
        <w:ind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Гибкое моделирование (Agile Modeling, AM)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5" w:line="249" w:lineRule="auto"/>
        <w:ind w:left="92" w:right="10" w:hanging="10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Унифицированный процесс (Unified Process) — это процесс разработки ПО, который обеспечивает упорядоченный подход к распределению задач и</w:t>
      </w:r>
      <w:r>
        <w:rPr>
          <w:rFonts w:ascii="Times New Roman" w:eastAsia="Times New Roman" w:hAnsi="Times New Roman" w:cs="Times New Roman"/>
          <w:sz w:val="7"/>
        </w:rPr>
        <w:t xml:space="preserve"> </w:t>
      </w:r>
      <w:r>
        <w:rPr>
          <w:rFonts w:ascii="Times New Roman" w:eastAsia="Times New Roman" w:hAnsi="Times New Roman" w:cs="Times New Roman"/>
          <w:color w:val="0E1115"/>
          <w:sz w:val="7"/>
        </w:rPr>
        <w:t>обязанностей в орг</w:t>
      </w:r>
      <w:r>
        <w:rPr>
          <w:rFonts w:ascii="Times New Roman" w:eastAsia="Times New Roman" w:hAnsi="Times New Roman" w:cs="Times New Roman"/>
          <w:color w:val="0E1115"/>
          <w:sz w:val="7"/>
        </w:rPr>
        <w:t xml:space="preserve">анизации-разработчике. </w:t>
      </w:r>
    </w:p>
    <w:p w:rsidR="00B342CA" w:rsidRDefault="001C7AB0">
      <w:pPr>
        <w:spacing w:after="6" w:line="250" w:lineRule="auto"/>
        <w:ind w:left="10" w:hanging="10"/>
      </w:pPr>
      <w:r>
        <w:rPr>
          <w:rFonts w:ascii="Times New Roman" w:eastAsia="Times New Roman" w:hAnsi="Times New Roman" w:cs="Times New Roman"/>
          <w:sz w:val="7"/>
        </w:rPr>
        <w:t xml:space="preserve">Унифицированный процесс (Unified Process): </w:t>
      </w:r>
    </w:p>
    <w:p w:rsidR="00B342CA" w:rsidRDefault="001C7AB0">
      <w:pPr>
        <w:numPr>
          <w:ilvl w:val="0"/>
          <w:numId w:val="27"/>
        </w:numPr>
        <w:spacing w:after="2" w:line="248" w:lineRule="auto"/>
        <w:ind w:right="10" w:hanging="89"/>
        <w:jc w:val="both"/>
      </w:pPr>
      <w:r>
        <w:rPr>
          <w:rFonts w:ascii="Times New Roman" w:eastAsia="Times New Roman" w:hAnsi="Times New Roman" w:cs="Times New Roman"/>
          <w:sz w:val="7"/>
        </w:rPr>
        <w:t xml:space="preserve">Подразумевает построение нескольких видов диаграмм для описания разных аспектов системы. </w:t>
      </w:r>
    </w:p>
    <w:p w:rsidR="00B342CA" w:rsidRDefault="001C7AB0">
      <w:pPr>
        <w:numPr>
          <w:ilvl w:val="0"/>
          <w:numId w:val="27"/>
        </w:numPr>
        <w:spacing w:after="2" w:line="248" w:lineRule="auto"/>
        <w:ind w:right="10" w:hanging="89"/>
        <w:jc w:val="both"/>
      </w:pPr>
      <w:r>
        <w:rPr>
          <w:rFonts w:ascii="Times New Roman" w:eastAsia="Times New Roman" w:hAnsi="Times New Roman" w:cs="Times New Roman"/>
          <w:sz w:val="7"/>
        </w:rPr>
        <w:t xml:space="preserve">Для сложных систем строится множество диаграмм одного и того же вида для разной степени детализации </w:t>
      </w:r>
    </w:p>
    <w:p w:rsidR="00B342CA" w:rsidRDefault="001C7AB0">
      <w:pPr>
        <w:spacing w:after="65"/>
        <w:ind w:left="77" w:hanging="10"/>
      </w:pPr>
      <w:r>
        <w:rPr>
          <w:rFonts w:ascii="Times New Roman" w:eastAsia="Times New Roman" w:hAnsi="Times New Roman" w:cs="Times New Roman"/>
          <w:sz w:val="7"/>
        </w:rPr>
        <w:t xml:space="preserve">21. </w:t>
      </w:r>
      <w:r>
        <w:rPr>
          <w:rFonts w:ascii="Times New Roman" w:eastAsia="Times New Roman" w:hAnsi="Times New Roman" w:cs="Times New Roman"/>
          <w:sz w:val="7"/>
          <w:shd w:val="clear" w:color="auto" w:fill="00FF00"/>
        </w:rPr>
        <w:t>UML. История и назначение. Режимы использования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62" w:line="249" w:lineRule="auto"/>
        <w:ind w:left="92" w:right="83" w:hanging="10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UML (Unified Modeling Language) — стандартная нотация визуального моделирования программных систем, пр</w:t>
      </w:r>
      <w:r>
        <w:rPr>
          <w:rFonts w:ascii="Times New Roman" w:eastAsia="Times New Roman" w:hAnsi="Times New Roman" w:cs="Times New Roman"/>
          <w:color w:val="0E1115"/>
          <w:sz w:val="7"/>
        </w:rPr>
        <w:t>инятая консорциумом OMG осенью 1997 года.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3" w:line="250" w:lineRule="auto"/>
        <w:ind w:left="69" w:firstLine="4"/>
      </w:pPr>
      <w:r>
        <w:rPr>
          <w:rFonts w:ascii="Times New Roman" w:eastAsia="Times New Roman" w:hAnsi="Times New Roman" w:cs="Times New Roman"/>
          <w:color w:val="0E1115"/>
          <w:sz w:val="7"/>
        </w:rPr>
        <w:t xml:space="preserve">Три режима использования UML разработчиками: </w:t>
      </w:r>
    </w:p>
    <w:p w:rsidR="00B342CA" w:rsidRDefault="001C7AB0">
      <w:pPr>
        <w:spacing w:after="4"/>
        <w:ind w:left="82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28"/>
        </w:numPr>
        <w:spacing w:after="2" w:line="241" w:lineRule="auto"/>
        <w:ind w:left="336" w:hanging="89"/>
      </w:pPr>
      <w:r>
        <w:rPr>
          <w:rFonts w:ascii="Times New Roman" w:eastAsia="Times New Roman" w:hAnsi="Times New Roman" w:cs="Times New Roman"/>
          <w:sz w:val="8"/>
        </w:rPr>
        <w:t xml:space="preserve">Режим эскиза: создание набросков для быстрого обсуждения идей. </w:t>
      </w:r>
    </w:p>
    <w:p w:rsidR="00B342CA" w:rsidRDefault="001C7AB0">
      <w:pPr>
        <w:numPr>
          <w:ilvl w:val="0"/>
          <w:numId w:val="28"/>
        </w:numPr>
        <w:spacing w:after="2" w:line="241" w:lineRule="auto"/>
        <w:ind w:left="336" w:hanging="89"/>
      </w:pPr>
      <w:r>
        <w:rPr>
          <w:rFonts w:ascii="Times New Roman" w:eastAsia="Times New Roman" w:hAnsi="Times New Roman" w:cs="Times New Roman"/>
          <w:sz w:val="8"/>
        </w:rPr>
        <w:t xml:space="preserve">Режим проектирования: детальное моделирование, включающее прямую разработку (forward-engineering — </w:t>
      </w:r>
      <w:r>
        <w:rPr>
          <w:rFonts w:ascii="Times New Roman" w:eastAsia="Times New Roman" w:hAnsi="Times New Roman" w:cs="Times New Roman"/>
          <w:sz w:val="8"/>
        </w:rPr>
        <w:t xml:space="preserve">генерация кода по модели) и обратную разработку (reverseengineering — восстановление модели из кода). </w:t>
      </w:r>
    </w:p>
    <w:p w:rsidR="00B342CA" w:rsidRDefault="001C7AB0">
      <w:pPr>
        <w:numPr>
          <w:ilvl w:val="0"/>
          <w:numId w:val="28"/>
        </w:numPr>
        <w:spacing w:after="0" w:line="245" w:lineRule="auto"/>
        <w:ind w:left="336" w:hanging="89"/>
      </w:pPr>
      <w:r>
        <w:rPr>
          <w:rFonts w:ascii="Times New Roman" w:eastAsia="Times New Roman" w:hAnsi="Times New Roman" w:cs="Times New Roman"/>
          <w:sz w:val="8"/>
        </w:rPr>
        <w:t xml:space="preserve">Режим языка программирования: использование исполняемого UML (Executable UML).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9"/>
      </w:pPr>
      <w:r>
        <w:rPr>
          <w:noProof/>
        </w:rPr>
        <mc:AlternateContent>
          <mc:Choice Requires="wpg">
            <w:drawing>
              <wp:inline distT="0" distB="0" distL="0" distR="0">
                <wp:extent cx="1530651" cy="1121666"/>
                <wp:effectExtent l="0" t="0" r="0" b="0"/>
                <wp:docPr id="16202" name="Group 16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0651" cy="1121666"/>
                          <a:chOff x="0" y="0"/>
                          <a:chExt cx="1530651" cy="1121666"/>
                        </a:xfrm>
                      </wpg:grpSpPr>
                      <wps:wsp>
                        <wps:cNvPr id="21283" name="Shape 21283"/>
                        <wps:cNvSpPr/>
                        <wps:spPr>
                          <a:xfrm>
                            <a:off x="124968" y="0"/>
                            <a:ext cx="1395984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5984" h="50292">
                                <a:moveTo>
                                  <a:pt x="0" y="0"/>
                                </a:moveTo>
                                <a:lnTo>
                                  <a:pt x="1395984" y="0"/>
                                </a:lnTo>
                                <a:lnTo>
                                  <a:pt x="1395984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" name="Rectangle 1345"/>
                        <wps:cNvSpPr/>
                        <wps:spPr>
                          <a:xfrm>
                            <a:off x="51816" y="7400"/>
                            <a:ext cx="80273" cy="577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342CA" w:rsidRDefault="001C7AB0">
                              <w:r>
                                <w:rPr>
                                  <w:rFonts w:ascii="Times New Roman" w:eastAsia="Times New Roman" w:hAnsi="Times New Roman" w:cs="Times New Roman"/>
                                  <w:w w:val="110"/>
                                  <w:sz w:val="7"/>
                                </w:rPr>
                                <w:t>22.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6" name="Rectangle 1346"/>
                        <wps:cNvSpPr/>
                        <wps:spPr>
                          <a:xfrm>
                            <a:off x="112776" y="9559"/>
                            <a:ext cx="15985" cy="542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342CA" w:rsidRDefault="001C7AB0">
                              <w:r>
                                <w:rPr>
                                  <w:rFonts w:ascii="Times New Roman" w:eastAsia="Times New Roman" w:hAnsi="Times New Roman" w:cs="Times New Roman"/>
                                  <w:sz w:val="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7" name="Rectangle 1347"/>
                        <wps:cNvSpPr/>
                        <wps:spPr>
                          <a:xfrm>
                            <a:off x="124968" y="7400"/>
                            <a:ext cx="1869559" cy="577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342CA" w:rsidRDefault="001C7AB0">
                              <w:r>
                                <w:rPr>
                                  <w:rFonts w:ascii="Times New Roman" w:eastAsia="Times New Roman" w:hAnsi="Times New Roman" w:cs="Times New Roman"/>
                                  <w:w w:val="110"/>
                                  <w:sz w:val="7"/>
                                </w:rPr>
                                <w:t>Структура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4"/>
                                  <w:w w:val="11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0"/>
                                  <w:sz w:val="7"/>
                                </w:rPr>
                                <w:t>UML.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4"/>
                                  <w:w w:val="11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0"/>
                                  <w:sz w:val="7"/>
                                </w:rPr>
                                <w:t>Семантика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3"/>
                                  <w:w w:val="11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0"/>
                                  <w:sz w:val="7"/>
                                </w:rPr>
                                <w:t>и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11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0"/>
                                  <w:sz w:val="7"/>
                                </w:rPr>
                                <w:t>синтаксис.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4"/>
                                  <w:w w:val="11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0"/>
                                  <w:sz w:val="7"/>
                                </w:rPr>
                                <w:t>Понятие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3"/>
                                  <w:w w:val="11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0"/>
                                  <w:sz w:val="7"/>
                                </w:rPr>
                                <w:t>нотации.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4"/>
                                  <w:w w:val="11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0"/>
                                  <w:sz w:val="7"/>
                                </w:rPr>
                                <w:t>Понятие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w w:val="110"/>
                                  <w:sz w:val="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03" name="Shape 21303"/>
                        <wps:cNvSpPr/>
                        <wps:spPr>
                          <a:xfrm>
                            <a:off x="51816" y="57913"/>
                            <a:ext cx="1071372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1372" h="50292">
                                <a:moveTo>
                                  <a:pt x="0" y="0"/>
                                </a:moveTo>
                                <a:lnTo>
                                  <a:pt x="1071372" y="0"/>
                                </a:lnTo>
                                <a:lnTo>
                                  <a:pt x="1071372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9" name="Rectangle 1349"/>
                        <wps:cNvSpPr/>
                        <wps:spPr>
                          <a:xfrm>
                            <a:off x="51816" y="65312"/>
                            <a:ext cx="1437528" cy="577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342CA" w:rsidRDefault="001C7AB0">
                              <w:r>
                                <w:rPr>
                                  <w:rFonts w:ascii="Times New Roman" w:eastAsia="Times New Roman" w:hAnsi="Times New Roman" w:cs="Times New Roman"/>
                                  <w:w w:val="111"/>
                                  <w:sz w:val="7"/>
                                </w:rPr>
                                <w:t>UML-диаграммы.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7"/>
                                  <w:w w:val="111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1"/>
                                  <w:sz w:val="7"/>
                                </w:rPr>
                                <w:t>Взаимосвязи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w w:val="111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1"/>
                                  <w:sz w:val="7"/>
                                </w:rPr>
                                <w:t>между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3"/>
                                  <w:w w:val="111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1"/>
                                  <w:sz w:val="7"/>
                                </w:rPr>
                                <w:t>диаграммами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111"/>
                                  <w:sz w:val="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0" name="Rectangle 1350"/>
                        <wps:cNvSpPr/>
                        <wps:spPr>
                          <a:xfrm>
                            <a:off x="51816" y="115603"/>
                            <a:ext cx="12696" cy="577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342CA" w:rsidRDefault="001C7AB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E1115"/>
                                  <w:sz w:val="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1" name="Rectangle 1351"/>
                        <wps:cNvSpPr/>
                        <wps:spPr>
                          <a:xfrm>
                            <a:off x="51816" y="167419"/>
                            <a:ext cx="12696" cy="577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342CA" w:rsidRDefault="001C7AB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E1115"/>
                                  <w:sz w:val="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1" name="Picture 1371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211837"/>
                            <a:ext cx="1075944" cy="9098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02" style="width:120.524pt;height:88.3201pt;mso-position-horizontal-relative:char;mso-position-vertical-relative:line" coordsize="15306,11216">
                <v:shape id="Shape 21313" style="position:absolute;width:13959;height:502;left:1249;top:0;" coordsize="1395984,50292" path="m0,0l1395984,0l1395984,50292l0,50292l0,0">
                  <v:stroke weight="0pt" endcap="flat" joinstyle="miter" miterlimit="10" on="false" color="#000000" opacity="0"/>
                  <v:fill on="true" color="#00ff00"/>
                </v:shape>
                <v:rect id="Rectangle 1345" style="position:absolute;width:802;height:577;left:518;top: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110"/>
                            <w:sz w:val="7"/>
                          </w:rPr>
                          <w:t xml:space="preserve">22.</w:t>
                        </w:r>
                      </w:p>
                    </w:txbxContent>
                  </v:textbox>
                </v:rect>
                <v:rect id="Rectangle 1346" style="position:absolute;width:159;height:542;left:1127;top: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7" style="position:absolute;width:18695;height:577;left:1249;top: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110"/>
                            <w:sz w:val="7"/>
                          </w:rPr>
                          <w:t xml:space="preserve">Структура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4"/>
                            <w:w w:val="11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10"/>
                            <w:sz w:val="7"/>
                          </w:rPr>
                          <w:t xml:space="preserve">UML.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4"/>
                            <w:w w:val="11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10"/>
                            <w:sz w:val="7"/>
                          </w:rPr>
                          <w:t xml:space="preserve">Семантика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3"/>
                            <w:w w:val="11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10"/>
                            <w:sz w:val="7"/>
                          </w:rPr>
                          <w:t xml:space="preserve">и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5"/>
                            <w:w w:val="11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10"/>
                            <w:sz w:val="7"/>
                          </w:rPr>
                          <w:t xml:space="preserve">синтаксис.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4"/>
                            <w:w w:val="11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10"/>
                            <w:sz w:val="7"/>
                          </w:rPr>
                          <w:t xml:space="preserve">Понятие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3"/>
                            <w:w w:val="11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10"/>
                            <w:sz w:val="7"/>
                          </w:rPr>
                          <w:t xml:space="preserve">нотации.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4"/>
                            <w:w w:val="11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10"/>
                            <w:sz w:val="7"/>
                          </w:rPr>
                          <w:t xml:space="preserve">Понятие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2"/>
                            <w:w w:val="110"/>
                            <w:sz w:val="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333" style="position:absolute;width:10713;height:502;left:518;top:579;" coordsize="1071372,50292" path="m0,0l1071372,0l1071372,50292l0,50292l0,0">
                  <v:stroke weight="0pt" endcap="flat" joinstyle="miter" miterlimit="10" on="false" color="#000000" opacity="0"/>
                  <v:fill on="true" color="#00ff00"/>
                </v:shape>
                <v:rect id="Rectangle 1349" style="position:absolute;width:14375;height:577;left:518;top:6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111"/>
                            <w:sz w:val="7"/>
                          </w:rPr>
                          <w:t xml:space="preserve">UML-диаграммы.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7"/>
                            <w:w w:val="111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11"/>
                            <w:sz w:val="7"/>
                          </w:rPr>
                          <w:t xml:space="preserve">Взаимосвязи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2"/>
                            <w:w w:val="111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11"/>
                            <w:sz w:val="7"/>
                          </w:rPr>
                          <w:t xml:space="preserve">между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3"/>
                            <w:w w:val="111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11"/>
                            <w:sz w:val="7"/>
                          </w:rPr>
                          <w:t xml:space="preserve">диаграммами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5"/>
                            <w:w w:val="111"/>
                            <w:sz w:val="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0" style="position:absolute;width:126;height:577;left:518;top:11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e1115"/>
                            <w:sz w:val="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1" style="position:absolute;width:126;height:577;left:518;top:16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e1115"/>
                            <w:sz w:val="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71" style="position:absolute;width:10759;height:9098;left:0;top:2118;" filled="f">
                  <v:imagedata r:id="rId17"/>
                </v:shape>
              </v:group>
            </w:pict>
          </mc:Fallback>
        </mc:AlternateContent>
      </w:r>
    </w:p>
    <w:p w:rsidR="00B342CA" w:rsidRDefault="001C7AB0">
      <w:pPr>
        <w:spacing w:after="0"/>
        <w:ind w:left="82"/>
      </w:pPr>
      <w:r>
        <w:rPr>
          <w:rFonts w:ascii="Times New Roman" w:eastAsia="Times New Roman" w:hAnsi="Times New Roman" w:cs="Times New Roman"/>
          <w:color w:val="0E1115"/>
          <w:sz w:val="7"/>
        </w:rPr>
        <w:t xml:space="preserve"> </w:t>
      </w:r>
    </w:p>
    <w:p w:rsidR="00B342CA" w:rsidRDefault="001C7AB0">
      <w:pPr>
        <w:spacing w:after="3"/>
        <w:ind w:left="82"/>
      </w:pPr>
      <w:r>
        <w:rPr>
          <w:rFonts w:ascii="Times New Roman" w:eastAsia="Times New Roman" w:hAnsi="Times New Roman" w:cs="Times New Roman"/>
          <w:color w:val="0E1115"/>
          <w:sz w:val="7"/>
        </w:rPr>
        <w:t xml:space="preserve"> </w:t>
      </w:r>
    </w:p>
    <w:p w:rsidR="00B342CA" w:rsidRDefault="001C7AB0">
      <w:pPr>
        <w:spacing w:after="2" w:line="248" w:lineRule="auto"/>
        <w:ind w:left="77" w:right="175" w:hanging="10"/>
      </w:pPr>
      <w:r>
        <w:rPr>
          <w:rFonts w:ascii="Times New Roman" w:eastAsia="Times New Roman" w:hAnsi="Times New Roman" w:cs="Times New Roman"/>
          <w:color w:val="0E1115"/>
          <w:sz w:val="8"/>
        </w:rPr>
        <w:t>UML (Unified Modeling Language) — стандартная нотация визуального моделирования программных систем, принятая консорциумом OMG осенью 1997 года.</w:t>
      </w:r>
      <w:r>
        <w:rPr>
          <w:rFonts w:ascii="Times New Roman" w:eastAsia="Times New Roman" w:hAnsi="Times New Roman" w:cs="Times New Roman"/>
          <w:sz w:val="8"/>
        </w:rPr>
        <w:t xml:space="preserve"> </w:t>
      </w:r>
      <w:r>
        <w:rPr>
          <w:rFonts w:ascii="Times New Roman" w:eastAsia="Times New Roman" w:hAnsi="Times New Roman" w:cs="Times New Roman"/>
          <w:color w:val="0E1115"/>
          <w:sz w:val="8"/>
        </w:rPr>
        <w:t xml:space="preserve">Семантика </w:t>
      </w:r>
      <w:r>
        <w:rPr>
          <w:rFonts w:ascii="Times New Roman" w:eastAsia="Times New Roman" w:hAnsi="Times New Roman" w:cs="Times New Roman"/>
          <w:color w:val="0E1115"/>
          <w:sz w:val="8"/>
        </w:rPr>
        <w:t>определяет смысл (значение) моделей UML .</w:t>
      </w:r>
      <w:r>
        <w:rPr>
          <w:rFonts w:ascii="Times New Roman" w:eastAsia="Times New Roman" w:hAnsi="Times New Roman" w:cs="Times New Roman"/>
          <w:sz w:val="8"/>
        </w:rPr>
        <w:t xml:space="preserve"> </w:t>
      </w:r>
      <w:r>
        <w:rPr>
          <w:rFonts w:ascii="Times New Roman" w:eastAsia="Times New Roman" w:hAnsi="Times New Roman" w:cs="Times New Roman"/>
          <w:color w:val="0E1115"/>
          <w:sz w:val="8"/>
        </w:rPr>
        <w:t>Семантика описывает, что именно означает та или иная конструкция языка.</w:t>
      </w:r>
      <w:r>
        <w:rPr>
          <w:rFonts w:ascii="Times New Roman" w:eastAsia="Times New Roman" w:hAnsi="Times New Roman" w:cs="Times New Roman"/>
          <w:sz w:val="8"/>
        </w:rPr>
        <w:t xml:space="preserve"> </w:t>
      </w:r>
    </w:p>
    <w:p w:rsidR="00B342CA" w:rsidRDefault="001C7AB0">
      <w:pPr>
        <w:spacing w:after="2" w:line="248" w:lineRule="auto"/>
        <w:ind w:left="77" w:right="-7" w:hanging="10"/>
      </w:pPr>
      <w:r>
        <w:rPr>
          <w:rFonts w:ascii="Times New Roman" w:eastAsia="Times New Roman" w:hAnsi="Times New Roman" w:cs="Times New Roman"/>
          <w:color w:val="0E1115"/>
          <w:sz w:val="8"/>
        </w:rPr>
        <w:t>Для UML семантика — это отображение элементов модели на некоторое множество возможных реализаций (реальных систем)</w:t>
      </w:r>
      <w:r>
        <w:rPr>
          <w:rFonts w:ascii="Times New Roman" w:eastAsia="Times New Roman" w:hAnsi="Times New Roman" w:cs="Times New Roman"/>
          <w:sz w:val="8"/>
        </w:rPr>
        <w:t xml:space="preserve"> </w:t>
      </w:r>
    </w:p>
    <w:p w:rsidR="00B342CA" w:rsidRDefault="001C7AB0">
      <w:pPr>
        <w:spacing w:after="479" w:line="249" w:lineRule="auto"/>
        <w:ind w:left="249" w:right="10" w:hanging="89"/>
        <w:jc w:val="both"/>
      </w:pPr>
      <w:r>
        <w:rPr>
          <w:rFonts w:ascii="Times New Roman" w:eastAsia="Times New Roman" w:hAnsi="Times New Roman" w:cs="Times New Roman"/>
          <w:color w:val="0E1115"/>
          <w:sz w:val="7"/>
        </w:rPr>
        <w:t>5. Проектирование начинае</w:t>
      </w:r>
      <w:r>
        <w:rPr>
          <w:rFonts w:ascii="Times New Roman" w:eastAsia="Times New Roman" w:hAnsi="Times New Roman" w:cs="Times New Roman"/>
          <w:color w:val="0E1115"/>
          <w:sz w:val="7"/>
        </w:rPr>
        <w:t>тся с создания контекстной диаграммы (уровень «черного ящика»).</w:t>
      </w:r>
    </w:p>
    <w:p w:rsidR="00B342CA" w:rsidRDefault="001C7AB0">
      <w:pPr>
        <w:spacing w:after="53"/>
        <w:ind w:left="19"/>
      </w:pPr>
      <w:r>
        <w:rPr>
          <w:noProof/>
        </w:rPr>
        <mc:AlternateContent>
          <mc:Choice Requires="wpg">
            <w:drawing>
              <wp:inline distT="0" distB="0" distL="0" distR="0">
                <wp:extent cx="1589532" cy="1644396"/>
                <wp:effectExtent l="0" t="0" r="0" b="0"/>
                <wp:docPr id="16203" name="Group 16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9532" cy="1644396"/>
                          <a:chOff x="0" y="0"/>
                          <a:chExt cx="1589532" cy="1644396"/>
                        </a:xfrm>
                      </wpg:grpSpPr>
                      <pic:pic xmlns:pic="http://schemas.openxmlformats.org/drawingml/2006/picture">
                        <pic:nvPicPr>
                          <pic:cNvPr id="1388" name="Picture 1388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83820" y="68580"/>
                            <a:ext cx="1505712" cy="15758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0" name="Picture 139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9532" cy="14066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03" style="width:125.16pt;height:129.48pt;mso-position-horizontal-relative:char;mso-position-vertical-relative:line" coordsize="15895,16443">
                <v:shape id="Picture 1388" style="position:absolute;width:15057;height:15758;left:838;top:685;" filled="f">
                  <v:imagedata r:id="rId20"/>
                </v:shape>
                <v:shape id="Picture 1390" style="position:absolute;width:15895;height:14066;left:0;top:0;" filled="f">
                  <v:imagedata r:id="rId21"/>
                </v:shape>
              </v:group>
            </w:pict>
          </mc:Fallback>
        </mc:AlternateContent>
      </w:r>
    </w:p>
    <w:p w:rsidR="00B342CA" w:rsidRDefault="001C7AB0">
      <w:pPr>
        <w:spacing w:after="57"/>
      </w:pPr>
      <w:r>
        <w:rPr>
          <w:rFonts w:ascii="Times New Roman" w:eastAsia="Times New Roman" w:hAnsi="Times New Roman" w:cs="Times New Roman"/>
          <w:sz w:val="5"/>
        </w:rPr>
        <w:t xml:space="preserve"> </w:t>
      </w:r>
    </w:p>
    <w:p w:rsidR="00B342CA" w:rsidRDefault="001C7AB0">
      <w:pPr>
        <w:spacing w:after="13"/>
      </w:pPr>
      <w:r>
        <w:rPr>
          <w:rFonts w:ascii="Times New Roman" w:eastAsia="Times New Roman" w:hAnsi="Times New Roman" w:cs="Times New Roman"/>
          <w:sz w:val="8"/>
        </w:rPr>
        <w:t xml:space="preserve"> </w:t>
      </w:r>
    </w:p>
    <w:p w:rsidR="00B342CA" w:rsidRDefault="001C7AB0">
      <w:pPr>
        <w:spacing w:after="2" w:line="248" w:lineRule="auto"/>
        <w:ind w:left="77" w:right="265" w:hanging="10"/>
      </w:pPr>
      <w:r>
        <w:rPr>
          <w:rFonts w:ascii="Times New Roman" w:eastAsia="Times New Roman" w:hAnsi="Times New Roman" w:cs="Times New Roman"/>
          <w:color w:val="0E1115"/>
          <w:sz w:val="8"/>
        </w:rPr>
        <w:t xml:space="preserve">НОТАЦИЯ – установленные способы отображения элементов системы (графы, таблицы, блок-схемы, формальные и </w:t>
      </w:r>
      <w:r>
        <w:rPr>
          <w:rFonts w:ascii="Times New Roman" w:eastAsia="Times New Roman" w:hAnsi="Times New Roman" w:cs="Times New Roman"/>
          <w:color w:val="0E1115"/>
          <w:sz w:val="8"/>
        </w:rPr>
        <w:lastRenderedPageBreak/>
        <w:t>естественные языки).</w:t>
      </w:r>
      <w:r>
        <w:rPr>
          <w:rFonts w:ascii="Times New Roman" w:eastAsia="Times New Roman" w:hAnsi="Times New Roman" w:cs="Times New Roman"/>
          <w:sz w:val="8"/>
        </w:rPr>
        <w:t xml:space="preserve"> </w:t>
      </w:r>
      <w:r>
        <w:rPr>
          <w:rFonts w:ascii="Times New Roman" w:eastAsia="Times New Roman" w:hAnsi="Times New Roman" w:cs="Times New Roman"/>
          <w:color w:val="0E1115"/>
          <w:sz w:val="8"/>
        </w:rPr>
        <w:t>ПАРАДИГМА – исходная концептуальная схема (модель) постановки</w:t>
      </w:r>
      <w:r>
        <w:rPr>
          <w:rFonts w:ascii="Times New Roman" w:eastAsia="Times New Roman" w:hAnsi="Times New Roman" w:cs="Times New Roman"/>
          <w:color w:val="0E1115"/>
          <w:sz w:val="8"/>
        </w:rPr>
        <w:t xml:space="preserve"> проблемы и ее решения. </w:t>
      </w:r>
    </w:p>
    <w:p w:rsidR="00B342CA" w:rsidRDefault="001C7AB0">
      <w:pPr>
        <w:spacing w:after="0"/>
        <w:ind w:left="82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tbl>
      <w:tblPr>
        <w:tblStyle w:val="TableGrid"/>
        <w:tblpPr w:vertAnchor="text" w:horzAnchor="margin"/>
        <w:tblOverlap w:val="never"/>
        <w:tblW w:w="11478" w:type="dxa"/>
        <w:tblInd w:w="0" w:type="dxa"/>
        <w:tblCellMar>
          <w:top w:w="0" w:type="dxa"/>
          <w:left w:w="0" w:type="dxa"/>
          <w:bottom w:w="0" w:type="dxa"/>
          <w:right w:w="31" w:type="dxa"/>
        </w:tblCellMar>
        <w:tblLook w:val="04A0" w:firstRow="1" w:lastRow="0" w:firstColumn="1" w:lastColumn="0" w:noHBand="0" w:noVBand="1"/>
      </w:tblPr>
      <w:tblGrid>
        <w:gridCol w:w="11482"/>
      </w:tblGrid>
      <w:tr w:rsidR="00B342CA">
        <w:trPr>
          <w:trHeight w:val="12162"/>
        </w:trPr>
        <w:tc>
          <w:tcPr>
            <w:tcW w:w="11446" w:type="dxa"/>
            <w:tcBorders>
              <w:top w:val="nil"/>
              <w:left w:val="nil"/>
              <w:bottom w:val="nil"/>
              <w:right w:val="nil"/>
            </w:tcBorders>
          </w:tcPr>
          <w:p w:rsidR="00B342CA" w:rsidRDefault="001C7AB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7"/>
              </w:rPr>
              <w:lastRenderedPageBreak/>
              <w:t xml:space="preserve"> </w:t>
            </w:r>
          </w:p>
          <w:p w:rsidR="00B342CA" w:rsidRDefault="001C7AB0">
            <w:pPr>
              <w:spacing w:after="51"/>
              <w:ind w:left="84"/>
            </w:pPr>
            <w:r>
              <w:rPr>
                <w:rFonts w:ascii="Times New Roman" w:eastAsia="Times New Roman" w:hAnsi="Times New Roman" w:cs="Times New Roman"/>
                <w:sz w:val="7"/>
              </w:rPr>
              <w:t xml:space="preserve"> </w:t>
            </w:r>
          </w:p>
          <w:p w:rsidR="00B342CA" w:rsidRDefault="001C7AB0">
            <w:pPr>
              <w:spacing w:after="0"/>
              <w:ind w:left="84" w:right="5938"/>
            </w:pPr>
            <w:r>
              <w:rPr>
                <w:rFonts w:ascii="Times New Roman" w:eastAsia="Times New Roman" w:hAnsi="Times New Roman" w:cs="Times New Roman"/>
                <w:sz w:val="7"/>
              </w:rPr>
              <w:t xml:space="preserve">23. Классификация UML-диаграмм. Виды моделей ИС и их связь с UML- </w:t>
            </w:r>
          </w:p>
          <w:p w:rsidR="00B342CA" w:rsidRDefault="001C7AB0">
            <w:pPr>
              <w:tabs>
                <w:tab w:val="center" w:pos="4019"/>
                <w:tab w:val="center" w:pos="10155"/>
              </w:tabs>
              <w:spacing w:after="24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5408" behindDoc="1" locked="0" layoutInCell="1" allowOverlap="1">
                      <wp:simplePos x="0" y="0"/>
                      <wp:positionH relativeFrom="column">
                        <wp:posOffset>53340</wp:posOffset>
                      </wp:positionH>
                      <wp:positionV relativeFrom="paragraph">
                        <wp:posOffset>-58458</wp:posOffset>
                      </wp:positionV>
                      <wp:extent cx="1472184" cy="109728"/>
                      <wp:effectExtent l="0" t="0" r="0" b="0"/>
                      <wp:wrapNone/>
                      <wp:docPr id="16209" name="Group 162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72184" cy="109728"/>
                                <a:chOff x="0" y="0"/>
                                <a:chExt cx="1472184" cy="109728"/>
                              </a:xfrm>
                            </wpg:grpSpPr>
                            <wps:wsp>
                              <wps:cNvPr id="21343" name="Shape 21343"/>
                              <wps:cNvSpPr/>
                              <wps:spPr>
                                <a:xfrm>
                                  <a:off x="73152" y="0"/>
                                  <a:ext cx="1399032" cy="502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99032" h="50292">
                                      <a:moveTo>
                                        <a:pt x="0" y="0"/>
                                      </a:moveTo>
                                      <a:lnTo>
                                        <a:pt x="1399032" y="0"/>
                                      </a:lnTo>
                                      <a:lnTo>
                                        <a:pt x="1399032" y="50292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FF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344" name="Shape 21344"/>
                              <wps:cNvSpPr/>
                              <wps:spPr>
                                <a:xfrm>
                                  <a:off x="0" y="57912"/>
                                  <a:ext cx="283464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3464" h="51816">
                                      <a:moveTo>
                                        <a:pt x="0" y="0"/>
                                      </a:moveTo>
                                      <a:lnTo>
                                        <a:pt x="283464" y="0"/>
                                      </a:lnTo>
                                      <a:lnTo>
                                        <a:pt x="283464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FF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6209" style="width:115.92pt;height:8.64pt;position:absolute;z-index:-2147483644;mso-position-horizontal-relative:text;mso-position-horizontal:absolute;margin-left:4.2pt;mso-position-vertical-relative:text;margin-top:-4.6031pt;" coordsize="14721,1097">
                      <v:shape id="Shape 21345" style="position:absolute;width:13990;height:502;left:731;top:0;" coordsize="1399032,50292" path="m0,0l1399032,0l1399032,50292l0,50292l0,0">
                        <v:stroke weight="0pt" endcap="flat" joinstyle="miter" miterlimit="10" on="false" color="#000000" opacity="0"/>
                        <v:fill on="true" color="#00ff00"/>
                      </v:shape>
                      <v:shape id="Shape 21346" style="position:absolute;width:2834;height:518;left:0;top:579;" coordsize="283464,51816" path="m0,0l283464,0l283464,51816l0,51816l0,0">
                        <v:stroke weight="0pt" endcap="flat" joinstyle="miter" miterlimit="10" on="false" color="#000000" opacity="0"/>
                        <v:fill on="true" color="#00ff00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6432" behindDoc="1" locked="0" layoutInCell="1" allowOverlap="1">
                      <wp:simplePos x="0" y="0"/>
                      <wp:positionH relativeFrom="column">
                        <wp:posOffset>3832860</wp:posOffset>
                      </wp:positionH>
                      <wp:positionV relativeFrom="paragraph">
                        <wp:posOffset>-8166</wp:posOffset>
                      </wp:positionV>
                      <wp:extent cx="1217676" cy="109728"/>
                      <wp:effectExtent l="0" t="0" r="0" b="0"/>
                      <wp:wrapNone/>
                      <wp:docPr id="16211" name="Group 162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17676" cy="109728"/>
                                <a:chOff x="0" y="0"/>
                                <a:chExt cx="1217676" cy="109728"/>
                              </a:xfrm>
                            </wpg:grpSpPr>
                            <wps:wsp>
                              <wps:cNvPr id="21347" name="Shape 21347"/>
                              <wps:cNvSpPr/>
                              <wps:spPr>
                                <a:xfrm>
                                  <a:off x="73152" y="0"/>
                                  <a:ext cx="1144524" cy="502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4524" h="50292">
                                      <a:moveTo>
                                        <a:pt x="0" y="0"/>
                                      </a:moveTo>
                                      <a:lnTo>
                                        <a:pt x="1144524" y="0"/>
                                      </a:lnTo>
                                      <a:lnTo>
                                        <a:pt x="1144524" y="50292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FF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348" name="Shape 21348"/>
                              <wps:cNvSpPr/>
                              <wps:spPr>
                                <a:xfrm>
                                  <a:off x="0" y="57912"/>
                                  <a:ext cx="886968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86968" h="51816">
                                      <a:moveTo>
                                        <a:pt x="0" y="0"/>
                                      </a:moveTo>
                                      <a:lnTo>
                                        <a:pt x="886968" y="0"/>
                                      </a:lnTo>
                                      <a:lnTo>
                                        <a:pt x="886968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FF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6211" style="width:95.88pt;height:8.64pt;position:absolute;z-index:-2147483582;mso-position-horizontal-relative:text;mso-position-horizontal:absolute;margin-left:301.8pt;mso-position-vertical-relative:text;margin-top:-0.643105pt;" coordsize="12176,1097">
                      <v:shape id="Shape 21349" style="position:absolute;width:11445;height:502;left:731;top:0;" coordsize="1144524,50292" path="m0,0l1144524,0l1144524,50292l0,50292l0,0">
                        <v:stroke weight="0pt" endcap="flat" joinstyle="miter" miterlimit="10" on="false" color="#000000" opacity="0"/>
                        <v:fill on="true" color="#00ff00"/>
                      </v:shape>
                      <v:shape id="Shape 21350" style="position:absolute;width:8869;height:518;left:0;top:579;" coordsize="886968,51816" path="m0,0l886968,0l886968,51816l0,51816l0,0">
                        <v:stroke weight="0pt" endcap="flat" joinstyle="miter" miterlimit="10" on="false" color="#000000" opacity="0"/>
                        <v:fill on="true" color="#00ff00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7456" behindDoc="1" locked="0" layoutInCell="1" allowOverlap="1">
                      <wp:simplePos x="0" y="0"/>
                      <wp:positionH relativeFrom="column">
                        <wp:posOffset>5794249</wp:posOffset>
                      </wp:positionH>
                      <wp:positionV relativeFrom="paragraph">
                        <wp:posOffset>-8166</wp:posOffset>
                      </wp:positionV>
                      <wp:extent cx="1379220" cy="50292"/>
                      <wp:effectExtent l="0" t="0" r="0" b="0"/>
                      <wp:wrapNone/>
                      <wp:docPr id="16212" name="Group 162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79220" cy="50292"/>
                                <a:chOff x="0" y="0"/>
                                <a:chExt cx="1379220" cy="50292"/>
                              </a:xfrm>
                            </wpg:grpSpPr>
                            <wps:wsp>
                              <wps:cNvPr id="21351" name="Shape 21351"/>
                              <wps:cNvSpPr/>
                              <wps:spPr>
                                <a:xfrm>
                                  <a:off x="0" y="0"/>
                                  <a:ext cx="416052" cy="502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6052" h="50292">
                                      <a:moveTo>
                                        <a:pt x="0" y="0"/>
                                      </a:moveTo>
                                      <a:lnTo>
                                        <a:pt x="416052" y="0"/>
                                      </a:lnTo>
                                      <a:lnTo>
                                        <a:pt x="416052" y="50292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FF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352" name="Shape 21352"/>
                              <wps:cNvSpPr/>
                              <wps:spPr>
                                <a:xfrm>
                                  <a:off x="416052" y="0"/>
                                  <a:ext cx="707136" cy="502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07136" h="50292">
                                      <a:moveTo>
                                        <a:pt x="0" y="0"/>
                                      </a:moveTo>
                                      <a:lnTo>
                                        <a:pt x="707136" y="0"/>
                                      </a:lnTo>
                                      <a:lnTo>
                                        <a:pt x="707136" y="50292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FF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353" name="Shape 21353"/>
                              <wps:cNvSpPr/>
                              <wps:spPr>
                                <a:xfrm>
                                  <a:off x="1123188" y="0"/>
                                  <a:ext cx="256032" cy="502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6032" h="50292">
                                      <a:moveTo>
                                        <a:pt x="0" y="0"/>
                                      </a:moveTo>
                                      <a:lnTo>
                                        <a:pt x="256032" y="0"/>
                                      </a:lnTo>
                                      <a:lnTo>
                                        <a:pt x="256032" y="50292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FF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6212" style="width:108.6pt;height:3.96pt;position:absolute;z-index:-2147483424;mso-position-horizontal-relative:text;mso-position-horizontal:absolute;margin-left:456.24pt;mso-position-vertical-relative:text;margin-top:-0.643105pt;" coordsize="13792,502">
                      <v:shape id="Shape 21354" style="position:absolute;width:4160;height:502;left:0;top:0;" coordsize="416052,50292" path="m0,0l416052,0l416052,50292l0,50292l0,0">
                        <v:stroke weight="0pt" endcap="flat" joinstyle="miter" miterlimit="10" on="false" color="#000000" opacity="0"/>
                        <v:fill on="true" color="#00ff00"/>
                      </v:shape>
                      <v:shape id="Shape 21355" style="position:absolute;width:7071;height:502;left:4160;top:0;" coordsize="707136,50292" path="m0,0l707136,0l707136,50292l0,50292l0,0">
                        <v:stroke weight="0pt" endcap="flat" joinstyle="miter" miterlimit="10" on="false" color="#000000" opacity="0"/>
                        <v:fill on="true" color="#00ff00"/>
                      </v:shape>
                      <v:shape id="Shape 21356" style="position:absolute;width:2560;height:502;left:11231;top:0;" coordsize="256032,50292" path="m0,0l256032,0l256032,50292l0,50292l0,0">
                        <v:stroke weight="0pt" endcap="flat" joinstyle="miter" miterlimit="10" on="false" color="#000000" opacity="0"/>
                        <v:fill on="true" color="#00ff00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0">
                  <wp:simplePos x="0" y="0"/>
                  <wp:positionH relativeFrom="column">
                    <wp:posOffset>1999488</wp:posOffset>
                  </wp:positionH>
                  <wp:positionV relativeFrom="paragraph">
                    <wp:posOffset>-8165</wp:posOffset>
                  </wp:positionV>
                  <wp:extent cx="1498092" cy="1574292"/>
                  <wp:effectExtent l="0" t="0" r="0" b="0"/>
                  <wp:wrapSquare wrapText="bothSides"/>
                  <wp:docPr id="1542" name="Picture 15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" name="Picture 154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8092" cy="1574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5669146</wp:posOffset>
                      </wp:positionH>
                      <wp:positionV relativeFrom="paragraph">
                        <wp:posOffset>1054062</wp:posOffset>
                      </wp:positionV>
                      <wp:extent cx="1513911" cy="1075052"/>
                      <wp:effectExtent l="0" t="0" r="0" b="0"/>
                      <wp:wrapSquare wrapText="bothSides"/>
                      <wp:docPr id="16213" name="Group 162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13911" cy="1075052"/>
                                <a:chOff x="0" y="0"/>
                                <a:chExt cx="1513911" cy="1075052"/>
                              </a:xfrm>
                            </wpg:grpSpPr>
                            <wps:wsp>
                              <wps:cNvPr id="1714" name="Rectangle 1714"/>
                              <wps:cNvSpPr/>
                              <wps:spPr>
                                <a:xfrm>
                                  <a:off x="0" y="992460"/>
                                  <a:ext cx="8998" cy="409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B342CA" w:rsidRDefault="001C7AB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15" name="Rectangle 1715"/>
                              <wps:cNvSpPr/>
                              <wps:spPr>
                                <a:xfrm>
                                  <a:off x="0" y="1044286"/>
                                  <a:ext cx="8998" cy="409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B342CA" w:rsidRDefault="001C7AB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718" name="Picture 1718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06" y="0"/>
                                  <a:ext cx="536448" cy="9677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719" name="Shape 1719"/>
                              <wps:cNvSpPr/>
                              <wps:spPr>
                                <a:xfrm>
                                  <a:off x="4706" y="0"/>
                                  <a:ext cx="536512" cy="967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6512" h="967740">
                                      <a:moveTo>
                                        <a:pt x="536512" y="967740"/>
                                      </a:moveTo>
                                      <a:lnTo>
                                        <a:pt x="0" y="96774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36512" y="0"/>
                                      </a:lnTo>
                                    </a:path>
                                  </a:pathLst>
                                </a:custGeom>
                                <a:ln w="3048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1790" name="Picture 1790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41155" y="0"/>
                                  <a:ext cx="707136" cy="4846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92" name="Picture 1792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41155" y="484632"/>
                                  <a:ext cx="707136" cy="4831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793" name="Shape 1793"/>
                              <wps:cNvSpPr/>
                              <wps:spPr>
                                <a:xfrm>
                                  <a:off x="541091" y="967740"/>
                                  <a:ext cx="70726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07263">
                                      <a:moveTo>
                                        <a:pt x="707263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3048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94" name="Shape 1794"/>
                              <wps:cNvSpPr/>
                              <wps:spPr>
                                <a:xfrm>
                                  <a:off x="541091" y="0"/>
                                  <a:ext cx="70726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07263">
                                      <a:moveTo>
                                        <a:pt x="707263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3048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2" name="Rectangle 1832"/>
                              <wps:cNvSpPr/>
                              <wps:spPr>
                                <a:xfrm>
                                  <a:off x="1507162" y="948257"/>
                                  <a:ext cx="8975" cy="409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B342CA" w:rsidRDefault="001C7AB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834" name="Picture 1834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48291" y="0"/>
                                  <a:ext cx="257556" cy="9677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835" name="Shape 1835"/>
                              <wps:cNvSpPr/>
                              <wps:spPr>
                                <a:xfrm>
                                  <a:off x="1248227" y="0"/>
                                  <a:ext cx="257619" cy="967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7619" h="967740">
                                      <a:moveTo>
                                        <a:pt x="0" y="0"/>
                                      </a:moveTo>
                                      <a:lnTo>
                                        <a:pt x="257619" y="0"/>
                                      </a:lnTo>
                                      <a:lnTo>
                                        <a:pt x="257619" y="967740"/>
                                      </a:lnTo>
                                      <a:lnTo>
                                        <a:pt x="0" y="967740"/>
                                      </a:lnTo>
                                    </a:path>
                                  </a:pathLst>
                                </a:custGeom>
                                <a:ln w="3048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6213" style="width:119.206pt;height:84.6498pt;position:absolute;mso-position-horizontal-relative:text;mso-position-horizontal:absolute;margin-left:446.389pt;mso-position-vertical-relative:text;margin-top:82.997pt;" coordsize="15139,10750">
                      <v:rect id="Rectangle 1714" style="position:absolute;width:89;height:409;left:0;top:992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715" style="position:absolute;width:89;height:409;left:0;top:1044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1718" style="position:absolute;width:5364;height:9677;left:47;top:0;" filled="f">
                        <v:imagedata r:id="rId27"/>
                      </v:shape>
                      <v:shape id="Shape 1719" style="position:absolute;width:5365;height:9677;left:47;top:0;" coordsize="536512,967740" path="m536512,967740l0,967740l0,0l536512,0">
                        <v:stroke weight="0.24pt" endcap="flat" joinstyle="round" on="true" color="#000000"/>
                        <v:fill on="false" color="#000000" opacity="0"/>
                      </v:shape>
                      <v:shape id="Picture 1790" style="position:absolute;width:7071;height:4846;left:5411;top:0;" filled="f">
                        <v:imagedata r:id="rId28"/>
                      </v:shape>
                      <v:shape id="Picture 1792" style="position:absolute;width:7071;height:4831;left:5411;top:4846;" filled="f">
                        <v:imagedata r:id="rId29"/>
                      </v:shape>
                      <v:shape id="Shape 1793" style="position:absolute;width:7072;height:0;left:5410;top:9677;" coordsize="707263,0" path="m707263,0l0,0">
                        <v:stroke weight="0.24pt" endcap="flat" joinstyle="round" on="true" color="#000000"/>
                        <v:fill on="false" color="#000000" opacity="0"/>
                      </v:shape>
                      <v:shape id="Shape 1794" style="position:absolute;width:7072;height:0;left:5410;top:0;" coordsize="707263,0" path="m707263,0l0,0">
                        <v:stroke weight="0.24pt" endcap="flat" joinstyle="round" on="true" color="#000000"/>
                        <v:fill on="false" color="#000000" opacity="0"/>
                      </v:shape>
                      <v:rect id="Rectangle 1832" style="position:absolute;width:89;height:409;left:15071;top:948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1834" style="position:absolute;width:2575;height:9677;left:12482;top:0;" filled="f">
                        <v:imagedata r:id="rId30"/>
                      </v:shape>
                      <v:shape id="Shape 1835" style="position:absolute;width:2576;height:9677;left:12482;top:0;" coordsize="257619,967740" path="m0,0l257619,0l257619,967740l0,967740">
                        <v:stroke weight="0.24pt" endcap="flat" joinstyle="round" on="true" color="#000000"/>
                        <v:fill on="false" color="#000000" opacity="0"/>
                      </v:shape>
                      <w10:wrap type="square"/>
                    </v:group>
                  </w:pict>
                </mc:Fallback>
              </mc:AlternateContent>
            </w:r>
            <w:r>
              <w:tab/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диаграммами 24. Диаграммы поведения. Общие сведения, назначение и </w:t>
            </w:r>
            <w:r>
              <w:rPr>
                <w:rFonts w:ascii="Times New Roman" w:eastAsia="Times New Roman" w:hAnsi="Times New Roman" w:cs="Times New Roman"/>
                <w:sz w:val="7"/>
              </w:rPr>
              <w:tab/>
              <w:t xml:space="preserve">26. Назначение и состав диаграммы деятельности. Примеры нотаций </w:t>
            </w:r>
          </w:p>
          <w:p w:rsidR="00B342CA" w:rsidRDefault="001C7AB0">
            <w:pPr>
              <w:spacing w:after="0" w:line="398" w:lineRule="auto"/>
              <w:ind w:left="84" w:right="37"/>
            </w:pPr>
            <w:r>
              <w:rPr>
                <w:rFonts w:ascii="Times New Roman" w:eastAsia="Times New Roman" w:hAnsi="Times New Roman" w:cs="Times New Roman"/>
                <w:sz w:val="7"/>
              </w:rPr>
              <w:t xml:space="preserve">Структурные: классов, пакетов, развертывания и др. Диаграммы поведения: взаимодействие поведенческих диаграмм </w:t>
            </w:r>
            <w:r>
              <w:rPr>
                <w:rFonts w:ascii="Times New Roman" w:eastAsia="Times New Roman" w:hAnsi="Times New Roman" w:cs="Times New Roman"/>
                <w:sz w:val="7"/>
              </w:rPr>
              <w:tab/>
              <w:t>Диаграмма деятельности (Activity diagram) — это технология, вариантов использования, последовательности, деятельности, состояний и Диаграммы пове</w:t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дения (Behavior Diagrams) описывают то, как система </w:t>
            </w:r>
            <w:r>
              <w:rPr>
                <w:rFonts w:ascii="Times New Roman" w:eastAsia="Times New Roman" w:hAnsi="Times New Roman" w:cs="Times New Roman"/>
                <w:sz w:val="7"/>
              </w:rPr>
              <w:tab/>
              <w:t xml:space="preserve">предназначенная для описания логики процедур, бизнес-процессов и потоков др. Всего UML 2 содержит 13 официальных типов диаграмм: функционирует и взаимодействует с пользователями или внешней средой. </w:t>
            </w:r>
            <w:r>
              <w:rPr>
                <w:rFonts w:ascii="Times New Roman" w:eastAsia="Times New Roman" w:hAnsi="Times New Roman" w:cs="Times New Roman"/>
                <w:sz w:val="7"/>
              </w:rPr>
              <w:tab/>
              <w:t>рабо</w:t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т. Она позволяет визуасистемы. </w:t>
            </w:r>
            <w:r>
              <w:rPr>
                <w:rFonts w:ascii="Times New Roman" w:eastAsia="Times New Roman" w:hAnsi="Times New Roman" w:cs="Times New Roman"/>
                <w:sz w:val="7"/>
              </w:rPr>
              <w:tab/>
              <w:t xml:space="preserve">лизировать параллельное и процедурное поведение </w:t>
            </w:r>
          </w:p>
          <w:p w:rsidR="00B342CA" w:rsidRDefault="001C7AB0">
            <w:pPr>
              <w:tabs>
                <w:tab w:val="center" w:pos="6052"/>
                <w:tab w:val="center" w:pos="6389"/>
              </w:tabs>
              <w:spacing w:after="18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5"/>
              </w:rPr>
              <w:t xml:space="preserve"> </w:t>
            </w:r>
            <w:r>
              <w:rPr>
                <w:rFonts w:ascii="Times New Roman" w:eastAsia="Times New Roman" w:hAnsi="Times New Roman" w:cs="Times New Roman"/>
                <w:sz w:val="5"/>
              </w:rPr>
              <w:tab/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Основные типы: </w:t>
            </w:r>
          </w:p>
          <w:p w:rsidR="00B342CA" w:rsidRDefault="001C7AB0">
            <w:pPr>
              <w:numPr>
                <w:ilvl w:val="0"/>
                <w:numId w:val="33"/>
              </w:numPr>
              <w:spacing w:after="8"/>
              <w:ind w:hanging="108"/>
            </w:pPr>
            <w:r>
              <w:rPr>
                <w:rFonts w:ascii="Times New Roman" w:eastAsia="Times New Roman" w:hAnsi="Times New Roman" w:cs="Times New Roman"/>
                <w:sz w:val="7"/>
              </w:rPr>
              <w:t xml:space="preserve">Деятельности – процедурное и параллельное поведение 1. Диаграмма прецедентов (Use Case): определяет функциональное </w:t>
            </w:r>
            <w:r>
              <w:rPr>
                <w:rFonts w:ascii="Times New Roman" w:eastAsia="Times New Roman" w:hAnsi="Times New Roman" w:cs="Times New Roman"/>
                <w:sz w:val="7"/>
              </w:rPr>
              <w:tab/>
              <w:t xml:space="preserve">Состав нотации: </w:t>
            </w:r>
          </w:p>
          <w:p w:rsidR="00B342CA" w:rsidRDefault="001C7AB0">
            <w:pPr>
              <w:numPr>
                <w:ilvl w:val="0"/>
                <w:numId w:val="33"/>
              </w:numPr>
              <w:spacing w:after="83"/>
              <w:ind w:hanging="108"/>
            </w:pPr>
            <w:r>
              <w:rPr>
                <w:rFonts w:ascii="Times New Roman" w:eastAsia="Times New Roman" w:hAnsi="Times New Roman" w:cs="Times New Roman"/>
                <w:sz w:val="7"/>
              </w:rPr>
              <w:t xml:space="preserve">Классов – класс, свойства и отношения назначение (что делает система). </w:t>
            </w:r>
            <w:r>
              <w:rPr>
                <w:rFonts w:ascii="Times New Roman" w:eastAsia="Times New Roman" w:hAnsi="Times New Roman" w:cs="Times New Roman"/>
                <w:sz w:val="7"/>
              </w:rPr>
              <w:tab/>
            </w:r>
            <w:r>
              <w:rPr>
                <w:rFonts w:ascii="Times New Roman" w:eastAsia="Times New Roman" w:hAnsi="Times New Roman" w:cs="Times New Roman"/>
                <w:sz w:val="5"/>
              </w:rPr>
              <w:t xml:space="preserve"> </w:t>
            </w:r>
            <w:r>
              <w:rPr>
                <w:rFonts w:ascii="Times New Roman" w:eastAsia="Times New Roman" w:hAnsi="Times New Roman" w:cs="Times New Roman"/>
                <w:sz w:val="5"/>
              </w:rPr>
              <w:tab/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Начальный узел (initial node): точка начала выполнения процесса. </w:t>
            </w:r>
          </w:p>
          <w:p w:rsidR="00B342CA" w:rsidRDefault="001C7AB0">
            <w:pPr>
              <w:numPr>
                <w:ilvl w:val="0"/>
                <w:numId w:val="33"/>
              </w:numPr>
              <w:spacing w:after="0" w:line="313" w:lineRule="auto"/>
              <w:ind w:hanging="108"/>
            </w:pPr>
            <w:r>
              <w:rPr>
                <w:rFonts w:ascii="Times New Roman" w:eastAsia="Times New Roman" w:hAnsi="Times New Roman" w:cs="Times New Roman"/>
                <w:sz w:val="7"/>
              </w:rPr>
              <w:t>Взаимодействия - Взаимодействие между объектами; акцент на связях 2. Диаграмма деятельности (Activity):</w:t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 описывает логику процедур, потоки </w:t>
            </w:r>
            <w:r>
              <w:rPr>
                <w:rFonts w:ascii="Times New Roman" w:eastAsia="Times New Roman" w:hAnsi="Times New Roman" w:cs="Times New Roman"/>
                <w:sz w:val="7"/>
              </w:rPr>
              <w:tab/>
            </w:r>
            <w:r>
              <w:rPr>
                <w:rFonts w:ascii="Times New Roman" w:eastAsia="Times New Roman" w:hAnsi="Times New Roman" w:cs="Times New Roman"/>
                <w:sz w:val="5"/>
              </w:rPr>
              <w:t></w:t>
            </w:r>
            <w:r>
              <w:rPr>
                <w:rFonts w:ascii="Times New Roman" w:eastAsia="Times New Roman" w:hAnsi="Times New Roman" w:cs="Times New Roman"/>
                <w:sz w:val="5"/>
              </w:rPr>
              <w:t xml:space="preserve">  </w:t>
            </w:r>
            <w:r>
              <w:rPr>
                <w:rFonts w:ascii="Times New Roman" w:eastAsia="Times New Roman" w:hAnsi="Times New Roman" w:cs="Times New Roman"/>
                <w:sz w:val="5"/>
              </w:rPr>
              <w:tab/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Операции (actions):Ветвление (fork) и Об основные шаги или действия в рамках дъединение (join): используются для описания еятельности. работ и параллельное поведение. </w:t>
            </w:r>
          </w:p>
          <w:p w:rsidR="00B342CA" w:rsidRDefault="001C7AB0">
            <w:pPr>
              <w:numPr>
                <w:ilvl w:val="0"/>
                <w:numId w:val="33"/>
              </w:numPr>
              <w:spacing w:after="15"/>
              <w:ind w:hanging="108"/>
            </w:pPr>
            <w:r>
              <w:rPr>
                <w:rFonts w:ascii="Times New Roman" w:eastAsia="Times New Roman" w:hAnsi="Times New Roman" w:cs="Times New Roman"/>
                <w:sz w:val="7"/>
              </w:rPr>
              <w:t>Компонентов - Структура и взаимосвязи между ком</w:t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понентами 3. Диаграмма состояний (State Machine): отображает состояния сущности </w:t>
            </w:r>
            <w:r>
              <w:rPr>
                <w:rFonts w:ascii="Times New Roman" w:eastAsia="Times New Roman" w:hAnsi="Times New Roman" w:cs="Times New Roman"/>
                <w:sz w:val="7"/>
              </w:rPr>
              <w:tab/>
              <w:t xml:space="preserve">параллельно выполняемых потоков работ. </w:t>
            </w:r>
          </w:p>
          <w:p w:rsidR="00B342CA" w:rsidRDefault="001C7AB0">
            <w:pPr>
              <w:numPr>
                <w:ilvl w:val="0"/>
                <w:numId w:val="33"/>
              </w:numPr>
              <w:spacing w:after="32"/>
              <w:ind w:hanging="108"/>
            </w:pPr>
            <w:r>
              <w:rPr>
                <w:rFonts w:ascii="Times New Roman" w:eastAsia="Times New Roman" w:hAnsi="Times New Roman" w:cs="Times New Roman"/>
                <w:sz w:val="7"/>
              </w:rPr>
              <w:t xml:space="preserve">Составных структур - Декомпозиция класса во время выполнения и переходы между ними под влиянием событий (триггеров). </w:t>
            </w:r>
            <w:r>
              <w:rPr>
                <w:rFonts w:ascii="Times New Roman" w:eastAsia="Times New Roman" w:hAnsi="Times New Roman" w:cs="Times New Roman"/>
                <w:sz w:val="7"/>
              </w:rPr>
              <w:tab/>
            </w:r>
            <w:r>
              <w:rPr>
                <w:rFonts w:ascii="Times New Roman" w:eastAsia="Times New Roman" w:hAnsi="Times New Roman" w:cs="Times New Roman"/>
                <w:sz w:val="5"/>
              </w:rPr>
              <w:t xml:space="preserve"> </w:t>
            </w:r>
            <w:r>
              <w:rPr>
                <w:rFonts w:ascii="Times New Roman" w:eastAsia="Times New Roman" w:hAnsi="Times New Roman" w:cs="Times New Roman"/>
                <w:sz w:val="5"/>
              </w:rPr>
              <w:tab/>
            </w:r>
            <w:r>
              <w:rPr>
                <w:rFonts w:ascii="Times New Roman" w:eastAsia="Times New Roman" w:hAnsi="Times New Roman" w:cs="Times New Roman"/>
                <w:sz w:val="7"/>
              </w:rPr>
              <w:t>Решение (decis</w:t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ions) и Слияние (merges): используются для описания </w:t>
            </w:r>
          </w:p>
          <w:p w:rsidR="00B342CA" w:rsidRDefault="001C7AB0">
            <w:pPr>
              <w:numPr>
                <w:ilvl w:val="0"/>
                <w:numId w:val="33"/>
              </w:numPr>
              <w:spacing w:after="17"/>
              <w:ind w:hanging="108"/>
            </w:pPr>
            <w:r>
              <w:rPr>
                <w:rFonts w:ascii="Times New Roman" w:eastAsia="Times New Roman" w:hAnsi="Times New Roman" w:cs="Times New Roman"/>
                <w:sz w:val="7"/>
              </w:rPr>
              <w:t xml:space="preserve">Развертывания - Развертывание артефактов в узлы 4. Диаграммы взаимодействия: фокусируются на обмене сообщениями </w:t>
            </w:r>
            <w:r>
              <w:rPr>
                <w:rFonts w:ascii="Times New Roman" w:eastAsia="Times New Roman" w:hAnsi="Times New Roman" w:cs="Times New Roman"/>
                <w:sz w:val="7"/>
              </w:rPr>
              <w:tab/>
              <w:t xml:space="preserve">условного ветвления процесса (логика «если... то»). </w:t>
            </w:r>
          </w:p>
          <w:p w:rsidR="00B342CA" w:rsidRDefault="001C7AB0">
            <w:pPr>
              <w:numPr>
                <w:ilvl w:val="0"/>
                <w:numId w:val="33"/>
              </w:numPr>
              <w:spacing w:after="0" w:line="531" w:lineRule="auto"/>
              <w:ind w:hanging="108"/>
            </w:pPr>
            <w:r>
              <w:rPr>
                <w:rFonts w:ascii="Times New Roman" w:eastAsia="Times New Roman" w:hAnsi="Times New Roman" w:cs="Times New Roman"/>
                <w:sz w:val="7"/>
              </w:rPr>
              <w:t>Обзора взаимодействия - Комбинация ди</w:t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аграммы последовательности и между объектами. Например, диаграмма последовательности (Sequence </w:t>
            </w:r>
            <w:r>
              <w:rPr>
                <w:rFonts w:ascii="Times New Roman" w:eastAsia="Times New Roman" w:hAnsi="Times New Roman" w:cs="Times New Roman"/>
                <w:sz w:val="7"/>
              </w:rPr>
              <w:tab/>
            </w:r>
            <w:r>
              <w:rPr>
                <w:rFonts w:ascii="Times New Roman" w:eastAsia="Times New Roman" w:hAnsi="Times New Roman" w:cs="Times New Roman"/>
                <w:sz w:val="5"/>
              </w:rPr>
              <w:t xml:space="preserve"> </w:t>
            </w:r>
            <w:r>
              <w:rPr>
                <w:rFonts w:ascii="Times New Roman" w:eastAsia="Times New Roman" w:hAnsi="Times New Roman" w:cs="Times New Roman"/>
                <w:sz w:val="5"/>
              </w:rPr>
              <w:tab/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Конечный узел (final node): завершение конкретного потока или всей диаграммы деятельности diagram) подчеркивает временную упорядоченность сообщений. </w:t>
            </w:r>
            <w:r>
              <w:rPr>
                <w:rFonts w:ascii="Times New Roman" w:eastAsia="Times New Roman" w:hAnsi="Times New Roman" w:cs="Times New Roman"/>
                <w:sz w:val="7"/>
              </w:rPr>
              <w:tab/>
              <w:t>деятель</w:t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ности. </w:t>
            </w:r>
            <w:r>
              <w:rPr>
                <w:rFonts w:ascii="Times New Roman" w:eastAsia="Times New Roman" w:hAnsi="Times New Roman" w:cs="Times New Roman"/>
                <w:sz w:val="7"/>
              </w:rPr>
              <w:tab/>
              <w:t xml:space="preserve"> стрелки, соединяющие узлы и показывающие </w:t>
            </w:r>
          </w:p>
          <w:p w:rsidR="00B342CA" w:rsidRDefault="001C7AB0">
            <w:pPr>
              <w:tabs>
                <w:tab w:val="center" w:pos="7265"/>
                <w:tab w:val="center" w:pos="9028"/>
                <w:tab w:val="center" w:pos="9345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Взаимодействие: Эти диаграммы дополняют друг друга: прецеденты задают </w:t>
            </w:r>
            <w:r>
              <w:rPr>
                <w:rFonts w:ascii="Times New Roman" w:eastAsia="Times New Roman" w:hAnsi="Times New Roman" w:cs="Times New Roman"/>
                <w:sz w:val="7"/>
              </w:rPr>
              <w:tab/>
            </w:r>
            <w:r>
              <w:rPr>
                <w:rFonts w:ascii="Times New Roman" w:eastAsia="Times New Roman" w:hAnsi="Times New Roman" w:cs="Times New Roman"/>
                <w:sz w:val="5"/>
              </w:rPr>
              <w:t xml:space="preserve"> </w:t>
            </w:r>
            <w:r>
              <w:rPr>
                <w:rFonts w:ascii="Times New Roman" w:eastAsia="Times New Roman" w:hAnsi="Times New Roman" w:cs="Times New Roman"/>
                <w:sz w:val="5"/>
              </w:rPr>
              <w:tab/>
            </w:r>
            <w:r>
              <w:rPr>
                <w:rFonts w:ascii="Times New Roman" w:eastAsia="Times New Roman" w:hAnsi="Times New Roman" w:cs="Times New Roman"/>
                <w:sz w:val="7"/>
              </w:rPr>
              <w:t>Ребра (потоки):</w:t>
            </w:r>
          </w:p>
          <w:p w:rsidR="00B342CA" w:rsidRDefault="001C7AB0">
            <w:pPr>
              <w:numPr>
                <w:ilvl w:val="0"/>
                <w:numId w:val="33"/>
              </w:numPr>
              <w:spacing w:after="0"/>
              <w:ind w:hanging="108"/>
            </w:pPr>
            <w:r>
              <w:rPr>
                <w:rFonts w:ascii="Times New Roman" w:eastAsia="Times New Roman" w:hAnsi="Times New Roman" w:cs="Times New Roman"/>
                <w:sz w:val="7"/>
              </w:rPr>
              <w:t xml:space="preserve">Объектов - Вариант конфигурации экземпляров последовательность действий. </w:t>
            </w:r>
          </w:p>
          <w:p w:rsidR="00B342CA" w:rsidRDefault="001C7AB0">
            <w:pPr>
              <w:spacing w:after="0"/>
              <w:ind w:left="3149"/>
              <w:jc w:val="center"/>
            </w:pPr>
            <w:r>
              <w:rPr>
                <w:rFonts w:ascii="Times New Roman" w:eastAsia="Times New Roman" w:hAnsi="Times New Roman" w:cs="Times New Roman"/>
                <w:sz w:val="7"/>
              </w:rPr>
              <w:t xml:space="preserve">общие требования, деятельность детализирует алгоритм их выполнения, а </w:t>
            </w:r>
          </w:p>
          <w:p w:rsidR="00B342CA" w:rsidRDefault="001C7AB0">
            <w:pPr>
              <w:numPr>
                <w:ilvl w:val="0"/>
                <w:numId w:val="33"/>
              </w:numPr>
              <w:spacing w:after="29"/>
              <w:ind w:hanging="108"/>
            </w:pPr>
            <w:r>
              <w:rPr>
                <w:rFonts w:ascii="Times New Roman" w:eastAsia="Times New Roman" w:hAnsi="Times New Roman" w:cs="Times New Roman"/>
                <w:sz w:val="7"/>
              </w:rPr>
              <w:t xml:space="preserve">Пакетов - Иерархическая структура времени компиляции диаграммы состояний описывают внутреннюю логику отдельных объектов.  </w:t>
            </w:r>
            <w:r>
              <w:rPr>
                <w:rFonts w:ascii="Times New Roman" w:eastAsia="Times New Roman" w:hAnsi="Times New Roman" w:cs="Times New Roman"/>
                <w:sz w:val="7"/>
              </w:rPr>
              <w:tab/>
              <w:t>Пример: В лекциях приведена диаграмма процесса доставки заказа</w:t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 («Deliver </w:t>
            </w:r>
          </w:p>
          <w:p w:rsidR="00B342CA" w:rsidRDefault="001C7AB0">
            <w:pPr>
              <w:numPr>
                <w:ilvl w:val="0"/>
                <w:numId w:val="33"/>
              </w:numPr>
              <w:spacing w:after="0" w:line="353" w:lineRule="auto"/>
              <w:ind w:hanging="108"/>
            </w:pPr>
            <w:r>
              <w:rPr>
                <w:rFonts w:ascii="Times New Roman" w:eastAsia="Times New Roman" w:hAnsi="Times New Roman" w:cs="Times New Roman"/>
                <w:sz w:val="7"/>
              </w:rPr>
              <w:t xml:space="preserve">Последовательности - Взаимодействие между объектами; акцент на 25. </w:t>
            </w:r>
            <w:r>
              <w:rPr>
                <w:rFonts w:ascii="Times New Roman" w:eastAsia="Times New Roman" w:hAnsi="Times New Roman" w:cs="Times New Roman"/>
                <w:sz w:val="7"/>
                <w:shd w:val="clear" w:color="auto" w:fill="00FF00"/>
              </w:rPr>
              <w:t>Назначение и состав диаграммы вариантов использования. Примеры</w:t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7"/>
              </w:rPr>
              <w:tab/>
              <w:t>Order»), где после принятия заказа поток разделяется на две ветви: срочная последовательности Диаграмма вариантов</w:t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 использования описывает функциональное назначение </w:t>
            </w:r>
            <w:r>
              <w:rPr>
                <w:rFonts w:ascii="Times New Roman" w:eastAsia="Times New Roman" w:hAnsi="Times New Roman" w:cs="Times New Roman"/>
                <w:sz w:val="7"/>
              </w:rPr>
              <w:tab/>
              <w:t xml:space="preserve">доставка («Rush Order») и обычная доставка («Regular Delivery»), которые </w:t>
            </w:r>
          </w:p>
          <w:p w:rsidR="00B342CA" w:rsidRDefault="001C7AB0">
            <w:pPr>
              <w:numPr>
                <w:ilvl w:val="0"/>
                <w:numId w:val="33"/>
              </w:numPr>
              <w:spacing w:after="0" w:line="343" w:lineRule="auto"/>
              <w:ind w:hanging="108"/>
            </w:pPr>
            <w:r>
              <w:rPr>
                <w:rFonts w:ascii="Times New Roman" w:eastAsia="Times New Roman" w:hAnsi="Times New Roman" w:cs="Times New Roman"/>
                <w:sz w:val="7"/>
              </w:rPr>
              <w:t xml:space="preserve">Конечных автоматов - Как события изменяют объект в течение его системы (как система будет использоваться в процессе своего </w:t>
            </w:r>
            <w:r>
              <w:rPr>
                <w:rFonts w:ascii="Times New Roman" w:eastAsia="Times New Roman" w:hAnsi="Times New Roman" w:cs="Times New Roman"/>
                <w:sz w:val="7"/>
              </w:rPr>
              <w:tab/>
              <w:t xml:space="preserve">затем </w:t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сливаются в общий узел завершения. жизни функционирования). Основные элементы: актёр, прецедент, подсистема. </w:t>
            </w:r>
          </w:p>
          <w:p w:rsidR="00B342CA" w:rsidRDefault="001C7AB0">
            <w:pPr>
              <w:numPr>
                <w:ilvl w:val="0"/>
                <w:numId w:val="33"/>
              </w:numPr>
              <w:spacing w:after="0" w:line="348" w:lineRule="auto"/>
              <w:ind w:hanging="108"/>
            </w:pPr>
            <w:r>
              <w:rPr>
                <w:rFonts w:ascii="Times New Roman" w:eastAsia="Times New Roman" w:hAnsi="Times New Roman" w:cs="Times New Roman"/>
                <w:sz w:val="7"/>
              </w:rPr>
              <w:t xml:space="preserve">Временная - Взаимодействие между объектами; акцент на Назначение: спецификация внешних требований к системе и определение синхронизации того, как </w:t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она будет использоваться. </w:t>
            </w:r>
          </w:p>
          <w:p w:rsidR="00B342CA" w:rsidRDefault="001C7AB0">
            <w:pPr>
              <w:numPr>
                <w:ilvl w:val="0"/>
                <w:numId w:val="33"/>
              </w:numPr>
              <w:spacing w:after="15"/>
              <w:ind w:hanging="108"/>
            </w:pPr>
            <w:r>
              <w:rPr>
                <w:rFonts w:ascii="Times New Roman" w:eastAsia="Times New Roman" w:hAnsi="Times New Roman" w:cs="Times New Roman"/>
                <w:sz w:val="7"/>
              </w:rPr>
              <w:t xml:space="preserve">Прецедентов - Как пользователи взаимодействуют с системой  Состав нотации: </w:t>
            </w:r>
          </w:p>
          <w:p w:rsidR="00B342CA" w:rsidRDefault="001C7AB0">
            <w:pPr>
              <w:spacing w:after="0" w:line="240" w:lineRule="auto"/>
              <w:ind w:left="3149" w:right="134"/>
            </w:pPr>
            <w:r>
              <w:rPr>
                <w:rFonts w:ascii="Times New Roman" w:eastAsia="Times New Roman" w:hAnsi="Times New Roman" w:cs="Times New Roman"/>
                <w:sz w:val="7"/>
              </w:rPr>
              <w:t xml:space="preserve"> Актеры (Actors): роли, которые пользователи или другие системы играют по отношению к ИС. </w:t>
            </w:r>
          </w:p>
          <w:p w:rsidR="00B342CA" w:rsidRDefault="001C7AB0">
            <w:pPr>
              <w:spacing w:after="0" w:line="238" w:lineRule="auto"/>
              <w:ind w:left="3149" w:right="134"/>
              <w:jc w:val="both"/>
            </w:pPr>
            <w:r>
              <w:rPr>
                <w:rFonts w:ascii="Times New Roman" w:eastAsia="Times New Roman" w:hAnsi="Times New Roman" w:cs="Times New Roman"/>
                <w:sz w:val="7"/>
              </w:rPr>
              <w:t xml:space="preserve"> Прецеденты (Use Cases):</w:t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 Цель варианта использования заключается в том, чтобы определить законченный аспект или фрагмент поведения некоторой сущности без раскрытия внутренней структуры этой сущности. С системно-аналитической точки зрения варианты использования могут применяться к</w:t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ак для спецификации внешних </w:t>
            </w:r>
          </w:p>
          <w:p w:rsidR="00B342CA" w:rsidRDefault="001C7AB0">
            <w:pPr>
              <w:spacing w:after="0"/>
              <w:ind w:right="134"/>
              <w:jc w:val="center"/>
            </w:pPr>
            <w:r>
              <w:rPr>
                <w:rFonts w:ascii="Times New Roman" w:eastAsia="Times New Roman" w:hAnsi="Times New Roman" w:cs="Times New Roman"/>
                <w:sz w:val="5"/>
              </w:rPr>
              <w:t xml:space="preserve"> </w:t>
            </w:r>
          </w:p>
          <w:p w:rsidR="00B342CA" w:rsidRDefault="001C7AB0">
            <w:pPr>
              <w:spacing w:after="0"/>
              <w:ind w:left="2964" w:right="134"/>
              <w:jc w:val="center"/>
            </w:pPr>
            <w:r>
              <w:rPr>
                <w:rFonts w:ascii="Times New Roman" w:eastAsia="Times New Roman" w:hAnsi="Times New Roman" w:cs="Times New Roman"/>
                <w:sz w:val="7"/>
              </w:rPr>
              <w:t xml:space="preserve">требований к проектируемой системе, так и для спецификации функционального </w:t>
            </w:r>
          </w:p>
          <w:p w:rsidR="00B342CA" w:rsidRDefault="001C7AB0">
            <w:pPr>
              <w:tabs>
                <w:tab w:val="center" w:pos="4371"/>
                <w:tab w:val="center" w:pos="6605"/>
              </w:tabs>
              <w:spacing w:after="4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При разработке отдельной модели системы в Унифицированном </w:t>
            </w:r>
            <w:r>
              <w:rPr>
                <w:rFonts w:ascii="Times New Roman" w:eastAsia="Times New Roman" w:hAnsi="Times New Roman" w:cs="Times New Roman"/>
                <w:sz w:val="7"/>
              </w:rPr>
              <w:tab/>
              <w:t xml:space="preserve">поведения уже существующей системы. </w:t>
            </w:r>
          </w:p>
          <w:p w:rsidR="00B342CA" w:rsidRDefault="001C7AB0">
            <w:pPr>
              <w:tabs>
                <w:tab w:val="center" w:pos="4286"/>
                <w:tab w:val="center" w:pos="6828"/>
              </w:tabs>
              <w:spacing w:after="12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7"/>
              </w:rPr>
              <w:t>процессе строят несколько видов диаграмм. При разра</w:t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ботке модели сложной </w:t>
            </w:r>
            <w:r>
              <w:rPr>
                <w:rFonts w:ascii="Times New Roman" w:eastAsia="Times New Roman" w:hAnsi="Times New Roman" w:cs="Times New Roman"/>
                <w:sz w:val="7"/>
              </w:rPr>
              <w:tab/>
              <w:t xml:space="preserve"> Рамки системы: границы моделируемой подсистемы. </w:t>
            </w:r>
          </w:p>
          <w:p w:rsidR="00B342CA" w:rsidRDefault="001C7AB0">
            <w:pPr>
              <w:spacing w:after="0" w:line="355" w:lineRule="auto"/>
              <w:ind w:left="3060" w:right="134"/>
              <w:jc w:val="both"/>
            </w:pPr>
            <w:r>
              <w:rPr>
                <w:rFonts w:ascii="Times New Roman" w:eastAsia="Times New Roman" w:hAnsi="Times New Roman" w:cs="Times New Roman"/>
                <w:sz w:val="7"/>
              </w:rPr>
              <w:t>системы, как правило, строят несколько диаграмм одного и того же вида. Связи: ассоциация (uses) – вид: (сплошная линия) – элементы связи: актерМожно не создавать отдельные виды диаграм</w:t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м, если в этом нет прецедент. Обобщение – вид: ( ---------|&gt;  ) - элементы связи: актер-актер необходимости. Часть диаграмм после их построения требует развития и Включить (include), расширить (extend) – вид: ( ---------&gt;) - элементы связи: </w:t>
            </w:r>
          </w:p>
          <w:p w:rsidR="00B342CA" w:rsidRDefault="001C7AB0">
            <w:pPr>
              <w:spacing w:after="0" w:line="292" w:lineRule="auto"/>
              <w:ind w:left="3060" w:right="134"/>
            </w:pPr>
            <w:r>
              <w:rPr>
                <w:rFonts w:ascii="Times New Roman" w:eastAsia="Times New Roman" w:hAnsi="Times New Roman" w:cs="Times New Roman"/>
                <w:sz w:val="7"/>
              </w:rPr>
              <w:t>уточнения в ра</w:t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мках разработки следующей модели (технологического </w:t>
            </w:r>
            <w:r>
              <w:rPr>
                <w:rFonts w:ascii="Times New Roman" w:eastAsia="Times New Roman" w:hAnsi="Times New Roman" w:cs="Times New Roman"/>
                <w:sz w:val="7"/>
              </w:rPr>
              <w:tab/>
              <w:t xml:space="preserve">прецедент-прецедент. процесса). </w:t>
            </w:r>
          </w:p>
          <w:p w:rsidR="00B342CA" w:rsidRDefault="001C7AB0">
            <w:pPr>
              <w:spacing w:after="12"/>
              <w:ind w:left="2834" w:right="134"/>
              <w:jc w:val="center"/>
            </w:pPr>
            <w:r>
              <w:rPr>
                <w:rFonts w:ascii="Times New Roman" w:eastAsia="Times New Roman" w:hAnsi="Times New Roman" w:cs="Times New Roman"/>
                <w:sz w:val="7"/>
              </w:rPr>
              <w:t xml:space="preserve">Пример построения: выделяем необходимые роли в системе, выделяем </w:t>
            </w:r>
          </w:p>
          <w:p w:rsidR="00B342CA" w:rsidRDefault="001C7AB0">
            <w:pPr>
              <w:tabs>
                <w:tab w:val="center" w:pos="3230"/>
                <w:tab w:val="center" w:pos="6720"/>
              </w:tabs>
              <w:spacing w:after="1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7"/>
              </w:rPr>
              <w:tab/>
              <w:t xml:space="preserve">«внешние» функции системы (прецеденты). </w:t>
            </w:r>
          </w:p>
          <w:p w:rsidR="00B342CA" w:rsidRDefault="001C7AB0">
            <w:pPr>
              <w:spacing w:after="0"/>
              <w:ind w:left="641" w:right="134"/>
              <w:jc w:val="center"/>
            </w:pPr>
            <w:r>
              <w:rPr>
                <w:rFonts w:ascii="Times New Roman" w:eastAsia="Times New Roman" w:hAnsi="Times New Roman" w:cs="Times New Roman"/>
                <w:sz w:val="7"/>
              </w:rPr>
              <w:t xml:space="preserve"> </w:t>
            </w:r>
          </w:p>
          <w:p w:rsidR="00B342CA" w:rsidRDefault="001C7AB0">
            <w:pPr>
              <w:spacing w:after="777"/>
              <w:ind w:left="6420"/>
              <w:jc w:val="center"/>
            </w:pPr>
            <w:r>
              <w:rPr>
                <w:rFonts w:ascii="Times New Roman" w:eastAsia="Times New Roman" w:hAnsi="Times New Roman" w:cs="Times New Roman"/>
                <w:sz w:val="5"/>
              </w:rPr>
              <w:t xml:space="preserve"> </w:t>
            </w:r>
          </w:p>
          <w:p w:rsidR="00B342CA" w:rsidRDefault="001C7AB0">
            <w:pPr>
              <w:spacing w:after="3" w:line="277" w:lineRule="auto"/>
              <w:ind w:left="84" w:right="754"/>
              <w:jc w:val="both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0528" behindDoc="1" locked="0" layoutInCell="1" allowOverlap="1">
                      <wp:simplePos x="0" y="0"/>
                      <wp:positionH relativeFrom="column">
                        <wp:posOffset>53340</wp:posOffset>
                      </wp:positionH>
                      <wp:positionV relativeFrom="paragraph">
                        <wp:posOffset>-7456</wp:posOffset>
                      </wp:positionV>
                      <wp:extent cx="1447800" cy="108204"/>
                      <wp:effectExtent l="0" t="0" r="0" b="0"/>
                      <wp:wrapNone/>
                      <wp:docPr id="16214" name="Group 162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7800" cy="108204"/>
                                <a:chOff x="0" y="0"/>
                                <a:chExt cx="1447800" cy="108204"/>
                              </a:xfrm>
                            </wpg:grpSpPr>
                            <wps:wsp>
                              <wps:cNvPr id="21357" name="Shape 21357"/>
                              <wps:cNvSpPr/>
                              <wps:spPr>
                                <a:xfrm>
                                  <a:off x="71628" y="0"/>
                                  <a:ext cx="416052" cy="502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6052" h="50292">
                                      <a:moveTo>
                                        <a:pt x="0" y="0"/>
                                      </a:moveTo>
                                      <a:lnTo>
                                        <a:pt x="416052" y="0"/>
                                      </a:lnTo>
                                      <a:lnTo>
                                        <a:pt x="416052" y="50292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FF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358" name="Shape 21358"/>
                              <wps:cNvSpPr/>
                              <wps:spPr>
                                <a:xfrm>
                                  <a:off x="0" y="57912"/>
                                  <a:ext cx="175260" cy="502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5260" h="50292">
                                      <a:moveTo>
                                        <a:pt x="0" y="0"/>
                                      </a:moveTo>
                                      <a:lnTo>
                                        <a:pt x="175260" y="0"/>
                                      </a:lnTo>
                                      <a:lnTo>
                                        <a:pt x="175260" y="50292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FF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359" name="Shape 21359"/>
                              <wps:cNvSpPr/>
                              <wps:spPr>
                                <a:xfrm>
                                  <a:off x="487680" y="0"/>
                                  <a:ext cx="707136" cy="502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07136" h="50292">
                                      <a:moveTo>
                                        <a:pt x="0" y="0"/>
                                      </a:moveTo>
                                      <a:lnTo>
                                        <a:pt x="707136" y="0"/>
                                      </a:lnTo>
                                      <a:lnTo>
                                        <a:pt x="707136" y="50292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FF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360" name="Shape 21360"/>
                              <wps:cNvSpPr/>
                              <wps:spPr>
                                <a:xfrm>
                                  <a:off x="1194816" y="0"/>
                                  <a:ext cx="252984" cy="502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984" h="50292">
                                      <a:moveTo>
                                        <a:pt x="0" y="0"/>
                                      </a:moveTo>
                                      <a:lnTo>
                                        <a:pt x="252984" y="0"/>
                                      </a:lnTo>
                                      <a:lnTo>
                                        <a:pt x="252984" y="50292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FF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6214" style="width:114pt;height:8.51999pt;position:absolute;z-index:-2147483304;mso-position-horizontal-relative:text;mso-position-horizontal:absolute;margin-left:4.2pt;mso-position-vertical-relative:text;margin-top:-0.587189pt;" coordsize="14478,1082">
                      <v:shape id="Shape 21361" style="position:absolute;width:4160;height:502;left:716;top:0;" coordsize="416052,50292" path="m0,0l416052,0l416052,50292l0,50292l0,0">
                        <v:stroke weight="0pt" endcap="flat" joinstyle="miter" miterlimit="10" on="false" color="#000000" opacity="0"/>
                        <v:fill on="true" color="#00ff00"/>
                      </v:shape>
                      <v:shape id="Shape 21362" style="position:absolute;width:1752;height:502;left:0;top:579;" coordsize="175260,50292" path="m0,0l175260,0l175260,50292l0,50292l0,0">
                        <v:stroke weight="0pt" endcap="flat" joinstyle="miter" miterlimit="10" on="false" color="#000000" opacity="0"/>
                        <v:fill on="true" color="#00ff00"/>
                      </v:shape>
                      <v:shape id="Shape 21363" style="position:absolute;width:7071;height:502;left:4876;top:0;" coordsize="707136,50292" path="m0,0l707136,0l707136,50292l0,50292l0,0">
                        <v:stroke weight="0pt" endcap="flat" joinstyle="miter" miterlimit="10" on="false" color="#000000" opacity="0"/>
                        <v:fill on="true" color="#00ff00"/>
                      </v:shape>
                      <v:shape id="Shape 21364" style="position:absolute;width:2529;height:502;left:11948;top:0;" coordsize="252984,50292" path="m0,0l252984,0l252984,50292l0,50292l0,0">
                        <v:stroke weight="0pt" endcap="flat" joinstyle="miter" miterlimit="10" on="false" color="#000000" opacity="0"/>
                        <v:fill on="true" color="#00ff00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1552" behindDoc="1" locked="0" layoutInCell="1" allowOverlap="1">
                      <wp:simplePos x="0" y="0"/>
                      <wp:positionH relativeFrom="column">
                        <wp:posOffset>3832860</wp:posOffset>
                      </wp:positionH>
                      <wp:positionV relativeFrom="paragraph">
                        <wp:posOffset>-7456</wp:posOffset>
                      </wp:positionV>
                      <wp:extent cx="1269492" cy="109728"/>
                      <wp:effectExtent l="0" t="0" r="0" b="0"/>
                      <wp:wrapNone/>
                      <wp:docPr id="16216" name="Group 162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69492" cy="109728"/>
                                <a:chOff x="0" y="0"/>
                                <a:chExt cx="1269492" cy="109728"/>
                              </a:xfrm>
                            </wpg:grpSpPr>
                            <wps:wsp>
                              <wps:cNvPr id="21365" name="Shape 21365"/>
                              <wps:cNvSpPr/>
                              <wps:spPr>
                                <a:xfrm>
                                  <a:off x="73152" y="0"/>
                                  <a:ext cx="1196340" cy="502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96340" h="50292">
                                      <a:moveTo>
                                        <a:pt x="0" y="0"/>
                                      </a:moveTo>
                                      <a:lnTo>
                                        <a:pt x="1196340" y="0"/>
                                      </a:lnTo>
                                      <a:lnTo>
                                        <a:pt x="1196340" y="50292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FF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366" name="Shape 21366"/>
                              <wps:cNvSpPr/>
                              <wps:spPr>
                                <a:xfrm>
                                  <a:off x="0" y="57912"/>
                                  <a:ext cx="841248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41248" h="51816">
                                      <a:moveTo>
                                        <a:pt x="0" y="0"/>
                                      </a:moveTo>
                                      <a:lnTo>
                                        <a:pt x="841248" y="0"/>
                                      </a:lnTo>
                                      <a:lnTo>
                                        <a:pt x="841248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FF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6216" style="width:99.96pt;height:8.63998pt;position:absolute;z-index:-2147483140;mso-position-horizontal-relative:text;mso-position-horizontal:absolute;margin-left:301.8pt;mso-position-vertical-relative:text;margin-top:-0.587189pt;" coordsize="12694,1097">
                      <v:shape id="Shape 21367" style="position:absolute;width:11963;height:502;left:731;top:0;" coordsize="1196340,50292" path="m0,0l1196340,0l1196340,50292l0,50292l0,0">
                        <v:stroke weight="0pt" endcap="flat" joinstyle="miter" miterlimit="10" on="false" color="#000000" opacity="0"/>
                        <v:fill on="true" color="#00ff00"/>
                      </v:shape>
                      <v:shape id="Shape 21368" style="position:absolute;width:8412;height:518;left:0;top:579;" coordsize="841248,51816" path="m0,0l841248,0l841248,51816l0,51816l0,0">
                        <v:stroke weight="0pt" endcap="flat" joinstyle="miter" miterlimit="10" on="false" color="#000000" opacity="0"/>
                        <v:fill on="true" color="#00ff00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0">
                  <wp:simplePos x="0" y="0"/>
                  <wp:positionH relativeFrom="column">
                    <wp:posOffset>5722620</wp:posOffset>
                  </wp:positionH>
                  <wp:positionV relativeFrom="paragraph">
                    <wp:posOffset>-7456</wp:posOffset>
                  </wp:positionV>
                  <wp:extent cx="1069848" cy="542544"/>
                  <wp:effectExtent l="0" t="0" r="0" b="0"/>
                  <wp:wrapSquare wrapText="bothSides"/>
                  <wp:docPr id="20594" name="Picture 205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94" name="Picture 20594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848" cy="542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27. </w:t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Диаграмма состояний. Назначение и состав диаграммы. Примеры 28. Диаграмма взаимодействия. Назначение и состав диаграммы 29. Структурные диаграммы. Общие сведения, назначение и нотаций последовательности. Примеры нотаций взаимодействие структурных диаграмм </w:t>
            </w:r>
          </w:p>
          <w:p w:rsidR="00B342CA" w:rsidRDefault="001C7AB0">
            <w:pPr>
              <w:spacing w:after="9" w:line="285" w:lineRule="auto"/>
              <w:ind w:left="84" w:right="754"/>
              <w:jc w:val="both"/>
            </w:pPr>
            <w:r>
              <w:rPr>
                <w:rFonts w:ascii="Times New Roman" w:eastAsia="Times New Roman" w:hAnsi="Times New Roman" w:cs="Times New Roman"/>
                <w:sz w:val="7"/>
              </w:rPr>
              <w:t>Отображает состояния объекта и переходы между ними в течение Диаграмма последовательности используется для визуализации Предназначены для описания статической структуры системы. Основные жизненного цикла. Элементы: начальное состояние (initial pseudostate</w:t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), взаимодействия между объектами в системе. Она показывает порядок виды: диаграммы классов, пакетов, компонентов и развертывания. </w:t>
            </w:r>
          </w:p>
          <w:p w:rsidR="00B342CA" w:rsidRDefault="001C7AB0">
            <w:pPr>
              <w:spacing w:after="40" w:line="270" w:lineRule="auto"/>
              <w:ind w:right="754"/>
              <w:jc w:val="both"/>
            </w:pPr>
            <w:r>
              <w:rPr>
                <w:rFonts w:ascii="Times New Roman" w:eastAsia="Times New Roman" w:hAnsi="Times New Roman" w:cs="Times New Roman"/>
                <w:sz w:val="7"/>
              </w:rPr>
              <w:t>состояния (states), переходы (transition), конечное состояние (final state). Состав сообщений, которыми объекты обмениваются</w:t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 друг с другом во времени и их Структурные диаграммы - описывают структуру сложных объектов и систем, нотации: жизненный цикл. Основные элементы, из которых состоит sequence- показывают статическую структуру системы и ее частей на разных уровнях </w:t>
            </w:r>
          </w:p>
          <w:p w:rsidR="00B342CA" w:rsidRDefault="001C7AB0">
            <w:pPr>
              <w:numPr>
                <w:ilvl w:val="0"/>
                <w:numId w:val="34"/>
              </w:numPr>
              <w:spacing w:after="9"/>
              <w:ind w:right="344" w:hanging="86"/>
            </w:pPr>
            <w:r>
              <w:rPr>
                <w:rFonts w:ascii="Times New Roman" w:eastAsia="Times New Roman" w:hAnsi="Times New Roman" w:cs="Times New Roman"/>
                <w:sz w:val="7"/>
              </w:rPr>
              <w:t>Начальное</w:t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 псевдосостояние (initial pseudostate): точка входа в жизненный </w:t>
            </w:r>
            <w:r>
              <w:rPr>
                <w:rFonts w:ascii="Times New Roman" w:eastAsia="Times New Roman" w:hAnsi="Times New Roman" w:cs="Times New Roman"/>
                <w:sz w:val="7"/>
              </w:rPr>
              <w:tab/>
              <w:t xml:space="preserve">диаграмма: объекты (зеленое), линии жизни (красное), сообщения (синее). </w:t>
            </w:r>
            <w:r>
              <w:rPr>
                <w:rFonts w:ascii="Times New Roman" w:eastAsia="Times New Roman" w:hAnsi="Times New Roman" w:cs="Times New Roman"/>
                <w:sz w:val="7"/>
              </w:rPr>
              <w:tab/>
              <w:t xml:space="preserve">абстракции и реализации, а также их взаимосвязь </w:t>
            </w:r>
          </w:p>
          <w:p w:rsidR="00B342CA" w:rsidRDefault="001C7AB0">
            <w:pPr>
              <w:tabs>
                <w:tab w:val="center" w:pos="254"/>
                <w:tab w:val="center" w:pos="7078"/>
              </w:tabs>
              <w:spacing w:after="4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цикл. </w:t>
            </w:r>
            <w:r>
              <w:rPr>
                <w:rFonts w:ascii="Times New Roman" w:eastAsia="Times New Roman" w:hAnsi="Times New Roman" w:cs="Times New Roman"/>
                <w:sz w:val="7"/>
              </w:rPr>
              <w:tab/>
              <w:t xml:space="preserve">К структурным диаграммам относят следующие 7 типов диаграмм: </w:t>
            </w:r>
          </w:p>
          <w:p w:rsidR="00B342CA" w:rsidRDefault="001C7AB0">
            <w:pPr>
              <w:numPr>
                <w:ilvl w:val="0"/>
                <w:numId w:val="34"/>
              </w:numPr>
              <w:spacing w:after="16"/>
              <w:ind w:right="344" w:hanging="86"/>
            </w:pPr>
            <w:r>
              <w:rPr>
                <w:rFonts w:ascii="Times New Roman" w:eastAsia="Times New Roman" w:hAnsi="Times New Roman" w:cs="Times New Roman"/>
                <w:sz w:val="7"/>
              </w:rPr>
              <w:t xml:space="preserve">Состояния (states): условия или ситуации в жизни объекта, во время которых </w:t>
            </w:r>
            <w:r>
              <w:rPr>
                <w:rFonts w:ascii="Times New Roman" w:eastAsia="Times New Roman" w:hAnsi="Times New Roman" w:cs="Times New Roman"/>
                <w:sz w:val="7"/>
              </w:rPr>
              <w:tab/>
              <w:t xml:space="preserve">1. Диаграмма составной структуры </w:t>
            </w:r>
          </w:p>
          <w:p w:rsidR="00B342CA" w:rsidRDefault="001C7AB0">
            <w:pPr>
              <w:tabs>
                <w:tab w:val="center" w:pos="803"/>
                <w:tab w:val="center" w:pos="6583"/>
              </w:tabs>
              <w:spacing w:after="2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он выполняет определенную деятельность. </w:t>
            </w:r>
            <w:r>
              <w:rPr>
                <w:rFonts w:ascii="Times New Roman" w:eastAsia="Times New Roman" w:hAnsi="Times New Roman" w:cs="Times New Roman"/>
                <w:sz w:val="7"/>
              </w:rPr>
              <w:tab/>
              <w:t xml:space="preserve">2. Диаграмма развертывания </w:t>
            </w:r>
            <w:r>
              <w:rPr>
                <w:rFonts w:ascii="Times New Roman" w:eastAsia="Times New Roman" w:hAnsi="Times New Roman" w:cs="Times New Roman"/>
                <w:sz w:val="5"/>
              </w:rPr>
              <w:t xml:space="preserve"> </w:t>
            </w:r>
          </w:p>
          <w:p w:rsidR="00B342CA" w:rsidRDefault="001C7AB0">
            <w:pPr>
              <w:numPr>
                <w:ilvl w:val="0"/>
                <w:numId w:val="34"/>
              </w:numPr>
              <w:spacing w:after="51"/>
              <w:ind w:right="344" w:hanging="86"/>
            </w:pPr>
            <w:r>
              <w:rPr>
                <w:rFonts w:ascii="Times New Roman" w:eastAsia="Times New Roman" w:hAnsi="Times New Roman" w:cs="Times New Roman"/>
                <w:sz w:val="7"/>
              </w:rPr>
              <w:t xml:space="preserve">Переход (transition): </w:t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перемещение из одного состояния в другое под влиянием </w:t>
            </w:r>
            <w:r>
              <w:rPr>
                <w:rFonts w:ascii="Times New Roman" w:eastAsia="Times New Roman" w:hAnsi="Times New Roman" w:cs="Times New Roman"/>
                <w:sz w:val="7"/>
              </w:rPr>
              <w:tab/>
              <w:t xml:space="preserve">3. Диаграмма пакетов </w:t>
            </w:r>
            <w:r>
              <w:rPr>
                <w:rFonts w:ascii="Times New Roman" w:eastAsia="Times New Roman" w:hAnsi="Times New Roman" w:cs="Times New Roman"/>
                <w:sz w:val="7"/>
              </w:rPr>
              <w:tab/>
              <w:t xml:space="preserve"> </w:t>
            </w:r>
          </w:p>
          <w:p w:rsidR="00B342CA" w:rsidRDefault="001C7AB0">
            <w:pPr>
              <w:tabs>
                <w:tab w:val="center" w:pos="310"/>
                <w:tab w:val="center" w:pos="6499"/>
                <w:tab w:val="center" w:pos="10082"/>
              </w:tabs>
              <w:spacing w:after="7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триггера. </w:t>
            </w:r>
            <w:r>
              <w:rPr>
                <w:rFonts w:ascii="Times New Roman" w:eastAsia="Times New Roman" w:hAnsi="Times New Roman" w:cs="Times New Roman"/>
                <w:sz w:val="7"/>
              </w:rPr>
              <w:tab/>
              <w:t xml:space="preserve">4. Диаграмма профилей </w:t>
            </w:r>
            <w:r>
              <w:rPr>
                <w:rFonts w:ascii="Times New Roman" w:eastAsia="Times New Roman" w:hAnsi="Times New Roman" w:cs="Times New Roman"/>
                <w:sz w:val="7"/>
              </w:rPr>
              <w:tab/>
              <w:t xml:space="preserve">Кратность свойства обозначает количество объектов, которые могут </w:t>
            </w:r>
          </w:p>
          <w:p w:rsidR="00B342CA" w:rsidRDefault="001C7AB0">
            <w:pPr>
              <w:numPr>
                <w:ilvl w:val="0"/>
                <w:numId w:val="34"/>
              </w:numPr>
              <w:spacing w:after="9"/>
              <w:ind w:right="344" w:hanging="86"/>
            </w:pPr>
            <w:r>
              <w:rPr>
                <w:rFonts w:ascii="Times New Roman" w:eastAsia="Times New Roman" w:hAnsi="Times New Roman" w:cs="Times New Roman"/>
                <w:sz w:val="7"/>
              </w:rPr>
              <w:t xml:space="preserve">Конечное состояние (final state): завершение жизненного цикла объекта. </w:t>
            </w:r>
            <w:r>
              <w:rPr>
                <w:rFonts w:ascii="Times New Roman" w:eastAsia="Times New Roman" w:hAnsi="Times New Roman" w:cs="Times New Roman"/>
                <w:sz w:val="7"/>
              </w:rPr>
              <w:tab/>
              <w:t>5. Д</w:t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иаграмма классов </w:t>
            </w:r>
          </w:p>
          <w:p w:rsidR="00B342CA" w:rsidRDefault="001C7AB0">
            <w:pPr>
              <w:tabs>
                <w:tab w:val="center" w:pos="6489"/>
                <w:tab w:val="right" w:pos="11446"/>
              </w:tabs>
              <w:spacing w:after="41"/>
            </w:pPr>
            <w:r>
              <w:rPr>
                <w:rFonts w:ascii="Times New Roman" w:eastAsia="Times New Roman" w:hAnsi="Times New Roman" w:cs="Times New Roman"/>
                <w:sz w:val="7"/>
              </w:rPr>
              <w:t xml:space="preserve">Метки переходов и активности: </w:t>
            </w:r>
            <w:r>
              <w:rPr>
                <w:rFonts w:ascii="Times New Roman" w:eastAsia="Times New Roman" w:hAnsi="Times New Roman" w:cs="Times New Roman"/>
                <w:sz w:val="7"/>
              </w:rPr>
              <w:tab/>
              <w:t xml:space="preserve">6. Диаграмма объектов </w:t>
            </w:r>
            <w:r>
              <w:rPr>
                <w:rFonts w:ascii="Times New Roman" w:eastAsia="Times New Roman" w:hAnsi="Times New Roman" w:cs="Times New Roman"/>
                <w:sz w:val="7"/>
              </w:rPr>
              <w:tab/>
              <w:t xml:space="preserve">заполнять данное свойство. n, n..m (n..*), * Чаще всего встречаются следующие </w:t>
            </w:r>
          </w:p>
          <w:p w:rsidR="00B342CA" w:rsidRDefault="001C7AB0">
            <w:pPr>
              <w:numPr>
                <w:ilvl w:val="0"/>
                <w:numId w:val="34"/>
              </w:numPr>
              <w:spacing w:after="13"/>
              <w:ind w:right="344" w:hanging="86"/>
            </w:pPr>
            <w:r>
              <w:rPr>
                <w:rFonts w:ascii="Times New Roman" w:eastAsia="Times New Roman" w:hAnsi="Times New Roman" w:cs="Times New Roman"/>
                <w:sz w:val="7"/>
              </w:rPr>
              <w:t xml:space="preserve">Каждый переход может иметь метку: Триггер [Защита] / Активность </w:t>
            </w:r>
            <w:r>
              <w:rPr>
                <w:rFonts w:ascii="Times New Roman" w:eastAsia="Times New Roman" w:hAnsi="Times New Roman" w:cs="Times New Roman"/>
                <w:sz w:val="7"/>
              </w:rPr>
              <w:tab/>
              <w:t xml:space="preserve">7. Диаграмма компонентов </w:t>
            </w:r>
            <w:r>
              <w:rPr>
                <w:rFonts w:ascii="Times New Roman" w:eastAsia="Times New Roman" w:hAnsi="Times New Roman" w:cs="Times New Roman"/>
                <w:sz w:val="7"/>
              </w:rPr>
              <w:tab/>
              <w:t xml:space="preserve">кратности: 1, </w:t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0..1 , * </w:t>
            </w:r>
          </w:p>
          <w:p w:rsidR="00B342CA" w:rsidRDefault="001C7AB0">
            <w:pPr>
              <w:tabs>
                <w:tab w:val="center" w:pos="841"/>
                <w:tab w:val="center" w:pos="5954"/>
              </w:tabs>
              <w:spacing w:after="1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(«событие [сторожевое условие] / действие»). </w:t>
            </w:r>
            <w:r>
              <w:rPr>
                <w:rFonts w:ascii="Times New Roman" w:eastAsia="Times New Roman" w:hAnsi="Times New Roman" w:cs="Times New Roman"/>
                <w:sz w:val="7"/>
              </w:rPr>
              <w:tab/>
              <w:t xml:space="preserve"> </w:t>
            </w:r>
          </w:p>
          <w:p w:rsidR="00B342CA" w:rsidRDefault="001C7AB0">
            <w:pPr>
              <w:numPr>
                <w:ilvl w:val="0"/>
                <w:numId w:val="34"/>
              </w:numPr>
              <w:spacing w:after="10"/>
              <w:ind w:right="344" w:hanging="86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3600" behindDoc="1" locked="0" layoutInCell="1" allowOverlap="1">
                      <wp:simplePos x="0" y="0"/>
                      <wp:positionH relativeFrom="column">
                        <wp:posOffset>3832860</wp:posOffset>
                      </wp:positionH>
                      <wp:positionV relativeFrom="paragraph">
                        <wp:posOffset>-6531</wp:posOffset>
                      </wp:positionV>
                      <wp:extent cx="1408176" cy="109728"/>
                      <wp:effectExtent l="0" t="0" r="0" b="0"/>
                      <wp:wrapNone/>
                      <wp:docPr id="16217" name="Group 162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08176" cy="109728"/>
                                <a:chOff x="0" y="0"/>
                                <a:chExt cx="1408176" cy="109728"/>
                              </a:xfrm>
                            </wpg:grpSpPr>
                            <wps:wsp>
                              <wps:cNvPr id="21369" name="Shape 21369"/>
                              <wps:cNvSpPr/>
                              <wps:spPr>
                                <a:xfrm>
                                  <a:off x="73152" y="0"/>
                                  <a:ext cx="1335024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5024" h="51816">
                                      <a:moveTo>
                                        <a:pt x="0" y="0"/>
                                      </a:moveTo>
                                      <a:lnTo>
                                        <a:pt x="1335024" y="0"/>
                                      </a:lnTo>
                                      <a:lnTo>
                                        <a:pt x="1335024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FF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370" name="Shape 21370"/>
                              <wps:cNvSpPr/>
                              <wps:spPr>
                                <a:xfrm>
                                  <a:off x="0" y="59436"/>
                                  <a:ext cx="195072" cy="502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5072" h="50292">
                                      <a:moveTo>
                                        <a:pt x="0" y="0"/>
                                      </a:moveTo>
                                      <a:lnTo>
                                        <a:pt x="195072" y="0"/>
                                      </a:lnTo>
                                      <a:lnTo>
                                        <a:pt x="195072" y="50292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FF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6217" style="width:110.88pt;height:8.63998pt;position:absolute;z-index:-2147483106;mso-position-horizontal-relative:text;mso-position-horizontal:absolute;margin-left:301.8pt;mso-position-vertical-relative:text;margin-top:-0.514313pt;" coordsize="14081,1097">
                      <v:shape id="Shape 21371" style="position:absolute;width:13350;height:518;left:731;top:0;" coordsize="1335024,51816" path="m0,0l1335024,0l1335024,51816l0,51816l0,0">
                        <v:stroke weight="0pt" endcap="flat" joinstyle="miter" miterlimit="10" on="false" color="#000000" opacity="0"/>
                        <v:fill on="true" color="#00ff00"/>
                      </v:shape>
                      <v:shape id="Shape 21372" style="position:absolute;width:1950;height:502;left:0;top:594;" coordsize="195072,50292" path="m0,0l195072,0l195072,50292l0,50292l0,0">
                        <v:stroke weight="0pt" endcap="flat" joinstyle="miter" miterlimit="10" on="false" color="#000000" opacity="0"/>
                        <v:fill on="true" color="#00ff00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0">
                  <wp:simplePos x="0" y="0"/>
                  <wp:positionH relativeFrom="column">
                    <wp:posOffset>5737860</wp:posOffset>
                  </wp:positionH>
                  <wp:positionV relativeFrom="paragraph">
                    <wp:posOffset>7185</wp:posOffset>
                  </wp:positionV>
                  <wp:extent cx="1094232" cy="486156"/>
                  <wp:effectExtent l="0" t="0" r="0" b="0"/>
                  <wp:wrapSquare wrapText="bothSides"/>
                  <wp:docPr id="2177" name="Picture 21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7" name="Picture 2177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232" cy="486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Внутри состояния могут быть прописаны внутренние активности: </w:t>
            </w:r>
            <w:r>
              <w:rPr>
                <w:rFonts w:ascii="Times New Roman" w:eastAsia="Times New Roman" w:hAnsi="Times New Roman" w:cs="Times New Roman"/>
                <w:sz w:val="6"/>
              </w:rPr>
              <w:t>entry/</w:t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7"/>
              </w:rPr>
              <w:tab/>
              <w:t xml:space="preserve">30. Диаграммы классов и объектов. Назначение и состав диаграмм. </w:t>
            </w:r>
          </w:p>
          <w:p w:rsidR="00B342CA" w:rsidRDefault="001C7AB0">
            <w:pPr>
              <w:tabs>
                <w:tab w:val="center" w:pos="1027"/>
                <w:tab w:val="center" w:pos="6191"/>
              </w:tabs>
              <w:spacing w:after="12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(входная), </w:t>
            </w:r>
            <w:r>
              <w:rPr>
                <w:rFonts w:ascii="Times New Roman" w:eastAsia="Times New Roman" w:hAnsi="Times New Roman" w:cs="Times New Roman"/>
                <w:sz w:val="6"/>
              </w:rPr>
              <w:t>do/</w:t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 (выполняемая в состоянии), </w:t>
            </w:r>
            <w:r>
              <w:rPr>
                <w:rFonts w:ascii="Times New Roman" w:eastAsia="Times New Roman" w:hAnsi="Times New Roman" w:cs="Times New Roman"/>
                <w:sz w:val="6"/>
              </w:rPr>
              <w:t>exit/</w:t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 (выходная). </w:t>
            </w:r>
            <w:r>
              <w:rPr>
                <w:rFonts w:ascii="Times New Roman" w:eastAsia="Times New Roman" w:hAnsi="Times New Roman" w:cs="Times New Roman"/>
                <w:sz w:val="7"/>
              </w:rPr>
              <w:tab/>
              <w:t xml:space="preserve">Примеры </w:t>
            </w:r>
          </w:p>
          <w:p w:rsidR="00B342CA" w:rsidRDefault="001C7AB0">
            <w:pPr>
              <w:spacing w:after="0"/>
              <w:ind w:left="84" w:right="687"/>
            </w:pPr>
            <w:r>
              <w:rPr>
                <w:rFonts w:ascii="Times New Roman" w:eastAsia="Times New Roman" w:hAnsi="Times New Roman" w:cs="Times New Roman"/>
                <w:sz w:val="7"/>
              </w:rPr>
              <w:t xml:space="preserve">РАЗЛИЧАЮТ ДВА ВИДА ПЕРЕХОДОВ: НЕТРИГГЕРНЫЙ И ТРИГГЕРНЫЙ. </w:t>
            </w:r>
          </w:p>
          <w:p w:rsidR="00B342CA" w:rsidRDefault="001C7AB0">
            <w:pPr>
              <w:spacing w:after="1"/>
              <w:ind w:left="3061" w:right="687"/>
              <w:jc w:val="center"/>
            </w:pPr>
            <w:r>
              <w:rPr>
                <w:rFonts w:ascii="Times New Roman" w:eastAsia="Times New Roman" w:hAnsi="Times New Roman" w:cs="Times New Roman"/>
                <w:sz w:val="7"/>
              </w:rPr>
              <w:t xml:space="preserve">Диаграмма описывает типы объектов системы и различного рода статические </w:t>
            </w:r>
          </w:p>
          <w:p w:rsidR="00B342CA" w:rsidRDefault="001C7AB0">
            <w:pPr>
              <w:spacing w:after="0" w:line="342" w:lineRule="auto"/>
              <w:ind w:left="84" w:right="687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5648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-1014420</wp:posOffset>
                      </wp:positionV>
                      <wp:extent cx="3305556" cy="1920241"/>
                      <wp:effectExtent l="0" t="0" r="0" b="0"/>
                      <wp:wrapNone/>
                      <wp:docPr id="16215" name="Group 162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05556" cy="1920241"/>
                                <a:chOff x="0" y="0"/>
                                <a:chExt cx="3305556" cy="192024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41" name="Picture 1941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02665"/>
                                  <a:ext cx="541020" cy="4175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031" name="Picture 2031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41020" y="1502665"/>
                                  <a:ext cx="707136" cy="4175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0595" name="Picture 20595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46124" y="1500632"/>
                                  <a:ext cx="426720" cy="4206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1373" name="Shape 21373"/>
                              <wps:cNvSpPr/>
                              <wps:spPr>
                                <a:xfrm>
                                  <a:off x="2016252" y="0"/>
                                  <a:ext cx="1289304" cy="502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89304" h="50292">
                                      <a:moveTo>
                                        <a:pt x="0" y="0"/>
                                      </a:moveTo>
                                      <a:lnTo>
                                        <a:pt x="1289304" y="0"/>
                                      </a:lnTo>
                                      <a:lnTo>
                                        <a:pt x="1289304" y="50292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FF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374" name="Shape 21374"/>
                              <wps:cNvSpPr/>
                              <wps:spPr>
                                <a:xfrm>
                                  <a:off x="1943100" y="57912"/>
                                  <a:ext cx="839724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39724" h="51816">
                                      <a:moveTo>
                                        <a:pt x="0" y="0"/>
                                      </a:moveTo>
                                      <a:lnTo>
                                        <a:pt x="839724" y="0"/>
                                      </a:lnTo>
                                      <a:lnTo>
                                        <a:pt x="839724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FF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2112" name="Picture 2112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43100" y="371858"/>
                                  <a:ext cx="1299972" cy="10485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6215" style="width:260.28pt;height:151.2pt;position:absolute;z-index:-2147483173;mso-position-horizontal-relative:text;mso-position-horizontal:absolute;margin-left:0pt;mso-position-vertical-relative:text;margin-top:-79.8757pt;" coordsize="33055,19202">
                      <v:shape id="Picture 1941" style="position:absolute;width:5410;height:4175;left:0;top:15026;" filled="f">
                        <v:imagedata r:id="rId37"/>
                      </v:shape>
                      <v:shape id="Picture 2031" style="position:absolute;width:7071;height:4175;left:5410;top:15026;" filled="f">
                        <v:imagedata r:id="rId38"/>
                      </v:shape>
                      <v:shape id="Picture 20595" style="position:absolute;width:4267;height:4206;left:12461;top:15006;" filled="f">
                        <v:imagedata r:id="rId39"/>
                      </v:shape>
                      <v:shape id="Shape 21375" style="position:absolute;width:12893;height:502;left:20162;top:0;" coordsize="1289304,50292" path="m0,0l1289304,0l1289304,50292l0,50292l0,0">
                        <v:stroke weight="0pt" endcap="flat" joinstyle="miter" miterlimit="10" on="false" color="#000000" opacity="0"/>
                        <v:fill on="true" color="#00ff00"/>
                      </v:shape>
                      <v:shape id="Shape 21376" style="position:absolute;width:8397;height:518;left:19431;top:579;" coordsize="839724,51816" path="m0,0l839724,0l839724,51816l0,51816l0,0">
                        <v:stroke weight="0pt" endcap="flat" joinstyle="miter" miterlimit="10" on="false" color="#000000" opacity="0"/>
                        <v:fill on="true" color="#00ff00"/>
                      </v:shape>
                      <v:shape id="Picture 2112" style="position:absolute;width:12999;height:10485;left:19431;top:3718;" filled="f">
                        <v:imagedata r:id="rId40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6"/>
              </w:rPr>
              <w:t xml:space="preserve">▪ </w:t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Переход первого вида, называемый также переходом по завершении, </w:t>
            </w:r>
            <w:r>
              <w:rPr>
                <w:rFonts w:ascii="Times New Roman" w:eastAsia="Times New Roman" w:hAnsi="Times New Roman" w:cs="Times New Roman"/>
                <w:sz w:val="7"/>
              </w:rPr>
              <w:tab/>
              <w:t>отношения, которые существуют межд</w:t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у ними. Нотации: Прямоугольники на срабатывает неявно, когда все основные операции (с метками entry, do и exit) </w:t>
            </w:r>
            <w:r>
              <w:rPr>
                <w:rFonts w:ascii="Times New Roman" w:eastAsia="Times New Roman" w:hAnsi="Times New Roman" w:cs="Times New Roman"/>
                <w:sz w:val="7"/>
              </w:rPr>
              <w:tab/>
              <w:t>диаграмме представляют классы и разделены на три части: ▪ имя класса, ▪ в исходном состоянии успешно завершают свою работу. Данный вид перехода</w:t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7"/>
              </w:rPr>
              <w:tab/>
              <w:t xml:space="preserve">его атрибуты ▪ и его операции. обозначается стрелкой без надписи. </w:t>
            </w:r>
          </w:p>
          <w:p w:rsidR="00B342CA" w:rsidRDefault="001C7AB0">
            <w:pPr>
              <w:spacing w:after="6" w:line="335" w:lineRule="auto"/>
              <w:ind w:left="84" w:right="687"/>
              <w:jc w:val="both"/>
            </w:pPr>
            <w:r>
              <w:rPr>
                <w:rFonts w:ascii="Times New Roman" w:eastAsia="Times New Roman" w:hAnsi="Times New Roman" w:cs="Times New Roman"/>
                <w:sz w:val="6"/>
              </w:rPr>
              <w:t xml:space="preserve">▪ </w:t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Для наступления триггерного перехода необходимо наступление СВЯЗИ НА ДИАГРАММЕ КЛАССОВ: Считается, что между двумя элементами некоторого события, которое записывается над стрелкой. </w:t>
            </w:r>
            <w:r>
              <w:rPr>
                <w:rFonts w:ascii="Times New Roman" w:eastAsia="Times New Roman" w:hAnsi="Times New Roman" w:cs="Times New Roman"/>
                <w:sz w:val="7"/>
              </w:rPr>
              <w:tab/>
              <w:t>сущ</w:t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ествует ЗАВИСИМОСТЬ (dependency), если изменения в определении </w:t>
            </w:r>
          </w:p>
          <w:p w:rsidR="00B342CA" w:rsidRDefault="001C7AB0">
            <w:pPr>
              <w:tabs>
                <w:tab w:val="center" w:pos="1133"/>
                <w:tab w:val="center" w:pos="7160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6"/>
              </w:rPr>
              <w:t xml:space="preserve">▪ </w:t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Переход также может быть рефлексивным, т.е. направлен в то же </w:t>
            </w:r>
            <w:r>
              <w:rPr>
                <w:rFonts w:ascii="Times New Roman" w:eastAsia="Times New Roman" w:hAnsi="Times New Roman" w:cs="Times New Roman"/>
                <w:sz w:val="7"/>
              </w:rPr>
              <w:tab/>
              <w:t xml:space="preserve">одного элемента (сервера) могут вызвать изменения в другом элементе </w:t>
            </w:r>
          </w:p>
          <w:p w:rsidR="00B342CA" w:rsidRDefault="001C7AB0">
            <w:pPr>
              <w:spacing w:after="34" w:line="242" w:lineRule="auto"/>
              <w:ind w:left="84" w:right="5092" w:firstLine="5023"/>
            </w:pPr>
            <w:r>
              <w:rPr>
                <w:rFonts w:ascii="Times New Roman" w:eastAsia="Times New Roman" w:hAnsi="Times New Roman" w:cs="Times New Roman"/>
                <w:sz w:val="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состояние, из которого он выходит. </w:t>
            </w:r>
            <w:r>
              <w:rPr>
                <w:rFonts w:ascii="Times New Roman" w:eastAsia="Times New Roman" w:hAnsi="Times New Roman" w:cs="Times New Roman"/>
                <w:sz w:val="7"/>
              </w:rPr>
              <w:tab/>
              <w:t>Объекты</w:t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 — это сущности, которые взаимодействуют друг с другом. Например, </w:t>
            </w:r>
            <w:r>
              <w:rPr>
                <w:rFonts w:ascii="Times New Roman" w:eastAsia="Times New Roman" w:hAnsi="Times New Roman" w:cs="Times New Roman"/>
                <w:sz w:val="7"/>
              </w:rPr>
              <w:tab/>
              <w:t xml:space="preserve">(клиенте). </w:t>
            </w:r>
          </w:p>
          <w:p w:rsidR="00B342CA" w:rsidRDefault="001C7AB0">
            <w:pPr>
              <w:tabs>
                <w:tab w:val="center" w:pos="4284"/>
                <w:tab w:val="center" w:pos="6929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5"/>
              </w:rPr>
              <w:tab/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пользователь, топик или очередь, микросервис. Помимо названия, объекты </w:t>
            </w:r>
            <w:r>
              <w:rPr>
                <w:rFonts w:ascii="Times New Roman" w:eastAsia="Times New Roman" w:hAnsi="Times New Roman" w:cs="Times New Roman"/>
                <w:sz w:val="7"/>
              </w:rPr>
              <w:tab/>
              <w:t xml:space="preserve">Ассоциация: связь между классами с указанием кратности </w:t>
            </w:r>
          </w:p>
          <w:p w:rsidR="00B342CA" w:rsidRDefault="001C7AB0">
            <w:pPr>
              <w:spacing w:after="0" w:line="216" w:lineRule="auto"/>
              <w:ind w:left="3060" w:right="3139" w:firstLine="2976"/>
            </w:pPr>
            <w:r>
              <w:rPr>
                <w:rFonts w:ascii="Times New Roman" w:eastAsia="Times New Roman" w:hAnsi="Times New Roman" w:cs="Times New Roman"/>
                <w:sz w:val="7"/>
              </w:rPr>
              <w:t>Агрегация – один элемент может существовать без</w:t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 другого, композиция – могут еще отличаться своим типом: наоборот. </w:t>
            </w:r>
          </w:p>
          <w:p w:rsidR="00B342CA" w:rsidRDefault="001C7AB0">
            <w:pPr>
              <w:spacing w:after="0"/>
              <w:ind w:left="3046"/>
            </w:pPr>
            <w:r>
              <w:rPr>
                <w:rFonts w:ascii="Times New Roman" w:eastAsia="Times New Roman" w:hAnsi="Times New Roman" w:cs="Times New Roman"/>
                <w:sz w:val="7"/>
              </w:rPr>
              <w:t xml:space="preserve">Линии жизни (lifelines) отображают течение времени, а также активность или </w:t>
            </w:r>
          </w:p>
          <w:p w:rsidR="00B342CA" w:rsidRDefault="001C7AB0">
            <w:pPr>
              <w:spacing w:after="0" w:line="216" w:lineRule="auto"/>
              <w:ind w:left="3046" w:right="3105" w:firstLine="2990"/>
              <w:jc w:val="both"/>
            </w:pPr>
            <w:r>
              <w:rPr>
                <w:rFonts w:ascii="Times New Roman" w:eastAsia="Times New Roman" w:hAnsi="Times New Roman" w:cs="Times New Roman"/>
                <w:sz w:val="7"/>
              </w:rPr>
              <w:t>Зависимость (dependency): изменение одного элемента может повлиять на исполнение определенных функций объекта. П</w:t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редставляют из себя другой вертикальную линию с блоком активности. </w:t>
            </w:r>
          </w:p>
          <w:p w:rsidR="00B342CA" w:rsidRDefault="001C7AB0">
            <w:pPr>
              <w:spacing w:after="0"/>
              <w:ind w:left="2848"/>
              <w:jc w:val="center"/>
            </w:pPr>
            <w:r>
              <w:rPr>
                <w:rFonts w:ascii="Times New Roman" w:eastAsia="Times New Roman" w:hAnsi="Times New Roman" w:cs="Times New Roman"/>
                <w:sz w:val="7"/>
              </w:rPr>
              <w:t xml:space="preserve">Обобщение (generalization): наследование свойств родительского класса </w:t>
            </w:r>
          </w:p>
          <w:p w:rsidR="00B342CA" w:rsidRDefault="001C7AB0">
            <w:pPr>
              <w:spacing w:after="0" w:line="216" w:lineRule="auto"/>
              <w:ind w:left="6036" w:right="5005" w:hanging="2976"/>
            </w:pPr>
            <w:r>
              <w:rPr>
                <w:rFonts w:ascii="Times New Roman" w:eastAsia="Times New Roman" w:hAnsi="Times New Roman" w:cs="Times New Roman"/>
                <w:sz w:val="7"/>
              </w:rPr>
              <w:t xml:space="preserve">Сообщения (messages) показывают обмен информацией между объектами. наследником </w:t>
            </w:r>
          </w:p>
          <w:p w:rsidR="00B342CA" w:rsidRDefault="001C7AB0">
            <w:pPr>
              <w:spacing w:after="0"/>
              <w:ind w:left="3060"/>
            </w:pPr>
            <w:r>
              <w:rPr>
                <w:rFonts w:ascii="Times New Roman" w:eastAsia="Times New Roman" w:hAnsi="Times New Roman" w:cs="Times New Roman"/>
                <w:sz w:val="7"/>
              </w:rPr>
              <w:t xml:space="preserve">Например, клик пользователя на кнопку, но чаще это запрос или ответ, вызов </w:t>
            </w:r>
          </w:p>
          <w:p w:rsidR="00B342CA" w:rsidRDefault="001C7AB0">
            <w:pPr>
              <w:spacing w:after="0" w:line="216" w:lineRule="auto"/>
              <w:ind w:left="3060" w:right="5395" w:firstLine="2976"/>
              <w:jc w:val="both"/>
            </w:pPr>
            <w:r>
              <w:rPr>
                <w:rFonts w:ascii="Times New Roman" w:eastAsia="Times New Roman" w:hAnsi="Times New Roman" w:cs="Times New Roman"/>
                <w:sz w:val="7"/>
              </w:rPr>
              <w:t xml:space="preserve"> хранимой процедуры или отправка сообщения. Сообщения отображаются в виде стрелок, направленных от одной линии жизни к другой, и бывают </w:t>
            </w:r>
          </w:p>
          <w:p w:rsidR="00B342CA" w:rsidRDefault="001C7AB0">
            <w:pPr>
              <w:spacing w:after="0" w:line="216" w:lineRule="auto"/>
              <w:ind w:left="3060" w:right="7813" w:hanging="3060"/>
            </w:pPr>
            <w:r>
              <w:rPr>
                <w:rFonts w:ascii="Times New Roman" w:eastAsia="Times New Roman" w:hAnsi="Times New Roman" w:cs="Times New Roman"/>
                <w:sz w:val="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нескольких типов. </w:t>
            </w:r>
          </w:p>
          <w:p w:rsidR="00B342CA" w:rsidRDefault="001C7AB0">
            <w:pPr>
              <w:spacing w:after="4"/>
            </w:pPr>
            <w:r>
              <w:rPr>
                <w:rFonts w:ascii="Times New Roman" w:eastAsia="Times New Roman" w:hAnsi="Times New Roman" w:cs="Times New Roman"/>
                <w:sz w:val="5"/>
              </w:rPr>
              <w:t xml:space="preserve"> </w:t>
            </w:r>
          </w:p>
          <w:p w:rsidR="00B342CA" w:rsidRDefault="001C7AB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5"/>
              </w:rPr>
              <w:tab/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 </w:t>
            </w:r>
          </w:p>
          <w:p w:rsidR="00B342CA" w:rsidRDefault="001C7AB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5"/>
              </w:rPr>
              <w:tab/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 </w:t>
            </w:r>
          </w:p>
          <w:p w:rsidR="00B342CA" w:rsidRDefault="001C7AB0">
            <w:pPr>
              <w:spacing w:after="5"/>
            </w:pPr>
            <w:r>
              <w:rPr>
                <w:rFonts w:ascii="Times New Roman" w:eastAsia="Times New Roman" w:hAnsi="Times New Roman" w:cs="Times New Roman"/>
                <w:sz w:val="5"/>
              </w:rPr>
              <w:t xml:space="preserve"> </w:t>
            </w:r>
          </w:p>
          <w:p w:rsidR="00B342CA" w:rsidRDefault="001C7AB0">
            <w:pPr>
              <w:spacing w:after="855"/>
            </w:pPr>
            <w:r>
              <w:rPr>
                <w:rFonts w:ascii="Times New Roman" w:eastAsia="Times New Roman" w:hAnsi="Times New Roman" w:cs="Times New Roman"/>
                <w:sz w:val="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5"/>
              </w:rPr>
              <w:tab/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 </w:t>
            </w:r>
          </w:p>
          <w:p w:rsidR="00B342CA" w:rsidRDefault="001C7AB0">
            <w:pPr>
              <w:tabs>
                <w:tab w:val="center" w:pos="7177"/>
                <w:tab w:val="center" w:pos="9125"/>
              </w:tabs>
              <w:spacing w:after="29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1943100</wp:posOffset>
                      </wp:positionH>
                      <wp:positionV relativeFrom="paragraph">
                        <wp:posOffset>-8571</wp:posOffset>
                      </wp:positionV>
                      <wp:extent cx="1446532" cy="2186941"/>
                      <wp:effectExtent l="0" t="0" r="0" b="0"/>
                      <wp:wrapSquare wrapText="bothSides"/>
                      <wp:docPr id="16232" name="Group 162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6532" cy="2186941"/>
                                <a:chOff x="0" y="0"/>
                                <a:chExt cx="1446532" cy="2186941"/>
                              </a:xfrm>
                            </wpg:grpSpPr>
                            <wps:wsp>
                              <wps:cNvPr id="21377" name="Shape 21377"/>
                              <wps:cNvSpPr/>
                              <wps:spPr>
                                <a:xfrm>
                                  <a:off x="73152" y="0"/>
                                  <a:ext cx="1290828" cy="502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90828" h="50292">
                                      <a:moveTo>
                                        <a:pt x="0" y="0"/>
                                      </a:moveTo>
                                      <a:lnTo>
                                        <a:pt x="1290828" y="0"/>
                                      </a:lnTo>
                                      <a:lnTo>
                                        <a:pt x="1290828" y="50292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FF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92" name="Rectangle 2192"/>
                              <wps:cNvSpPr/>
                              <wps:spPr>
                                <a:xfrm>
                                  <a:off x="0" y="7399"/>
                                  <a:ext cx="80273" cy="5770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B342CA" w:rsidRDefault="001C7AB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10"/>
                                        <w:sz w:val="7"/>
                                      </w:rPr>
                                      <w:t>31.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93" name="Rectangle 2193"/>
                              <wps:cNvSpPr/>
                              <wps:spPr>
                                <a:xfrm>
                                  <a:off x="60960" y="9560"/>
                                  <a:ext cx="15985" cy="5424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B342CA" w:rsidRDefault="001C7AB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94" name="Rectangle 2194"/>
                              <wps:cNvSpPr/>
                              <wps:spPr>
                                <a:xfrm>
                                  <a:off x="73152" y="7399"/>
                                  <a:ext cx="1729473" cy="5770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B342CA" w:rsidRDefault="001C7AB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13"/>
                                        <w:sz w:val="7"/>
                                      </w:rPr>
                                      <w:t>Диаграмма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6"/>
                                        <w:w w:val="113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13"/>
                                        <w:sz w:val="7"/>
                                      </w:rPr>
                                      <w:t>пакетов.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3"/>
                                        <w:w w:val="113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13"/>
                                        <w:sz w:val="7"/>
                                      </w:rPr>
                                      <w:t>Назначение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3"/>
                                        <w:w w:val="113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13"/>
                                        <w:sz w:val="7"/>
                                      </w:rPr>
                                      <w:t>и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5"/>
                                        <w:w w:val="113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13"/>
                                        <w:sz w:val="7"/>
                                      </w:rPr>
                                      <w:t>состав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5"/>
                                        <w:w w:val="113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13"/>
                                        <w:sz w:val="7"/>
                                      </w:rPr>
                                      <w:t>диаграмм.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4"/>
                                        <w:w w:val="113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13"/>
                                        <w:sz w:val="7"/>
                                      </w:rPr>
                                      <w:t>Примеры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2"/>
                                        <w:w w:val="113"/>
                                        <w:sz w:val="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395" name="Shape 21395"/>
                              <wps:cNvSpPr/>
                              <wps:spPr>
                                <a:xfrm>
                                  <a:off x="0" y="57912"/>
                                  <a:ext cx="175260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5260" h="51816">
                                      <a:moveTo>
                                        <a:pt x="0" y="0"/>
                                      </a:moveTo>
                                      <a:lnTo>
                                        <a:pt x="175260" y="0"/>
                                      </a:lnTo>
                                      <a:lnTo>
                                        <a:pt x="175260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FF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96" name="Rectangle 2196"/>
                              <wps:cNvSpPr/>
                              <wps:spPr>
                                <a:xfrm>
                                  <a:off x="0" y="65311"/>
                                  <a:ext cx="245861" cy="5770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B342CA" w:rsidRDefault="001C7AB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1"/>
                                        <w:w w:val="115"/>
                                        <w:sz w:val="7"/>
                                      </w:rPr>
                                      <w:t>нотаций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4"/>
                                        <w:w w:val="115"/>
                                        <w:sz w:val="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97" name="Rectangle 2197"/>
                              <wps:cNvSpPr/>
                              <wps:spPr>
                                <a:xfrm>
                                  <a:off x="0" y="123223"/>
                                  <a:ext cx="1902080" cy="5770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B342CA" w:rsidRDefault="001C7AB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06"/>
                                        <w:sz w:val="7"/>
                                      </w:rPr>
                                      <w:t>Отображает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2"/>
                                        <w:w w:val="106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06"/>
                                        <w:sz w:val="7"/>
                                      </w:rPr>
                                      <w:t>набор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3"/>
                                        <w:w w:val="106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06"/>
                                        <w:sz w:val="7"/>
                                      </w:rPr>
                                      <w:t>пакетов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3"/>
                                        <w:w w:val="106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06"/>
                                        <w:sz w:val="7"/>
                                      </w:rPr>
                                      <w:t>и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2"/>
                                        <w:w w:val="106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06"/>
                                        <w:sz w:val="7"/>
                                      </w:rPr>
                                      <w:t>отношения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1"/>
                                        <w:w w:val="106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06"/>
                                        <w:sz w:val="7"/>
                                      </w:rPr>
                                      <w:t>между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4"/>
                                        <w:w w:val="106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06"/>
                                        <w:sz w:val="7"/>
                                      </w:rPr>
                                      <w:t>ними.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2"/>
                                        <w:w w:val="106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06"/>
                                        <w:sz w:val="7"/>
                                      </w:rPr>
                                      <w:t>Используется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1"/>
                                        <w:w w:val="106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06"/>
                                        <w:sz w:val="7"/>
                                      </w:rPr>
                                      <w:t>для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1"/>
                                        <w:w w:val="106"/>
                                        <w:sz w:val="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98" name="Rectangle 2198"/>
                              <wps:cNvSpPr/>
                              <wps:spPr>
                                <a:xfrm>
                                  <a:off x="0" y="182659"/>
                                  <a:ext cx="1923887" cy="5770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B342CA" w:rsidRDefault="001C7AB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07"/>
                                        <w:sz w:val="7"/>
                                      </w:rPr>
                                      <w:t>представления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5"/>
                                        <w:w w:val="107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07"/>
                                        <w:sz w:val="7"/>
                                      </w:rPr>
                                      <w:t>иерархической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5"/>
                                        <w:w w:val="107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07"/>
                                        <w:sz w:val="7"/>
                                      </w:rPr>
                                      <w:t>структуры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3"/>
                                        <w:w w:val="107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07"/>
                                        <w:sz w:val="7"/>
                                      </w:rPr>
                                      <w:t>системы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4"/>
                                        <w:w w:val="107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07"/>
                                        <w:sz w:val="7"/>
                                      </w:rPr>
                                      <w:t>на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3"/>
                                        <w:w w:val="107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07"/>
                                        <w:sz w:val="7"/>
                                      </w:rPr>
                                      <w:t>этапе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2"/>
                                        <w:w w:val="107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07"/>
                                        <w:sz w:val="7"/>
                                      </w:rPr>
                                      <w:t>компиляции.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4"/>
                                        <w:w w:val="107"/>
                                        <w:sz w:val="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99" name="Rectangle 2199"/>
                              <wps:cNvSpPr/>
                              <wps:spPr>
                                <a:xfrm>
                                  <a:off x="0" y="240571"/>
                                  <a:ext cx="203493" cy="5770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B342CA" w:rsidRDefault="001C7AB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01"/>
                                        <w:sz w:val="7"/>
                                      </w:rPr>
                                      <w:t>Состав: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3"/>
                                        <w:w w:val="101"/>
                                        <w:sz w:val="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202" name="Picture 2202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5908" y="1275589"/>
                                  <a:ext cx="1336548" cy="9113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204" name="Picture 2204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7056" y="362713"/>
                                  <a:ext cx="1193292" cy="9128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6232" style="width:113.9pt;height:172.2pt;position:absolute;mso-position-horizontal-relative:text;mso-position-horizontal:absolute;margin-left:153pt;mso-position-vertical-relative:text;margin-top:-0.674957pt;" coordsize="14465,21869">
                      <v:shape id="Shape 21436" style="position:absolute;width:12908;height:502;left:731;top:0;" coordsize="1290828,50292" path="m0,0l1290828,0l1290828,50292l0,50292l0,0">
                        <v:stroke weight="0pt" endcap="flat" joinstyle="miter" miterlimit="10" on="false" color="#000000" opacity="0"/>
                        <v:fill on="true" color="#00ff00"/>
                      </v:shape>
                      <v:rect id="Rectangle 2192" style="position:absolute;width:802;height:577;left:0;top:7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w w:val="110"/>
                                  <w:sz w:val="7"/>
                                </w:rPr>
                                <w:t xml:space="preserve">31.</w:t>
                              </w:r>
                            </w:p>
                          </w:txbxContent>
                        </v:textbox>
                      </v:rect>
                      <v:rect id="Rectangle 2193" style="position:absolute;width:159;height:542;left:609;top:9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194" style="position:absolute;width:17294;height:577;left:731;top:7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w w:val="113"/>
                                  <w:sz w:val="7"/>
                                </w:rPr>
                                <w:t xml:space="preserve">Диаграмма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6"/>
                                  <w:w w:val="113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13"/>
                                  <w:sz w:val="7"/>
                                </w:rPr>
                                <w:t xml:space="preserve">пакетов.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3"/>
                                  <w:w w:val="113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13"/>
                                  <w:sz w:val="7"/>
                                </w:rPr>
                                <w:t xml:space="preserve">Назначение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3"/>
                                  <w:w w:val="113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13"/>
                                  <w:sz w:val="7"/>
                                </w:rPr>
                                <w:t xml:space="preserve">и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5"/>
                                  <w:w w:val="113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13"/>
                                  <w:sz w:val="7"/>
                                </w:rPr>
                                <w:t xml:space="preserve">состав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5"/>
                                  <w:w w:val="113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13"/>
                                  <w:sz w:val="7"/>
                                </w:rPr>
                                <w:t xml:space="preserve">диаграмм.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4"/>
                                  <w:w w:val="113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13"/>
                                  <w:sz w:val="7"/>
                                </w:rPr>
                                <w:t xml:space="preserve">Примеры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2"/>
                                  <w:w w:val="113"/>
                                  <w:sz w:val="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21454" style="position:absolute;width:1752;height:518;left:0;top:579;" coordsize="175260,51816" path="m0,0l175260,0l175260,51816l0,51816l0,0">
                        <v:stroke weight="0pt" endcap="flat" joinstyle="miter" miterlimit="10" on="false" color="#000000" opacity="0"/>
                        <v:fill on="true" color="#00ff00"/>
                      </v:shape>
                      <v:rect id="Rectangle 2196" style="position:absolute;width:2458;height:577;left:0;top:65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1"/>
                                  <w:w w:val="115"/>
                                  <w:sz w:val="7"/>
                                </w:rPr>
                                <w:t xml:space="preserve">нотаций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4"/>
                                  <w:w w:val="115"/>
                                  <w:sz w:val="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197" style="position:absolute;width:19020;height:577;left:0;top:123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w w:val="106"/>
                                  <w:sz w:val="7"/>
                                </w:rPr>
                                <w:t xml:space="preserve">Отображает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2"/>
                                  <w:w w:val="106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06"/>
                                  <w:sz w:val="7"/>
                                </w:rPr>
                                <w:t xml:space="preserve">набор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3"/>
                                  <w:w w:val="106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06"/>
                                  <w:sz w:val="7"/>
                                </w:rPr>
                                <w:t xml:space="preserve">пакетов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3"/>
                                  <w:w w:val="106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06"/>
                                  <w:sz w:val="7"/>
                                </w:rPr>
                                <w:t xml:space="preserve">и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2"/>
                                  <w:w w:val="106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06"/>
                                  <w:sz w:val="7"/>
                                </w:rPr>
                                <w:t xml:space="preserve">отношения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1"/>
                                  <w:w w:val="106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06"/>
                                  <w:sz w:val="7"/>
                                </w:rPr>
                                <w:t xml:space="preserve">между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4"/>
                                  <w:w w:val="106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06"/>
                                  <w:sz w:val="7"/>
                                </w:rPr>
                                <w:t xml:space="preserve">ними.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2"/>
                                  <w:w w:val="106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06"/>
                                  <w:sz w:val="7"/>
                                </w:rPr>
                                <w:t xml:space="preserve">Используется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1"/>
                                  <w:w w:val="106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06"/>
                                  <w:sz w:val="7"/>
                                </w:rPr>
                                <w:t xml:space="preserve">для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1"/>
                                  <w:w w:val="106"/>
                                  <w:sz w:val="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198" style="position:absolute;width:19238;height:577;left:0;top:182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w w:val="107"/>
                                  <w:sz w:val="7"/>
                                </w:rPr>
                                <w:t xml:space="preserve">представления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5"/>
                                  <w:w w:val="107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07"/>
                                  <w:sz w:val="7"/>
                                </w:rPr>
                                <w:t xml:space="preserve">иерархической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5"/>
                                  <w:w w:val="107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07"/>
                                  <w:sz w:val="7"/>
                                </w:rPr>
                                <w:t xml:space="preserve">структуры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3"/>
                                  <w:w w:val="107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07"/>
                                  <w:sz w:val="7"/>
                                </w:rPr>
                                <w:t xml:space="preserve">системы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4"/>
                                  <w:w w:val="107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07"/>
                                  <w:sz w:val="7"/>
                                </w:rPr>
                                <w:t xml:space="preserve">на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3"/>
                                  <w:w w:val="107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07"/>
                                  <w:sz w:val="7"/>
                                </w:rPr>
                                <w:t xml:space="preserve">этапе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2"/>
                                  <w:w w:val="107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07"/>
                                  <w:sz w:val="7"/>
                                </w:rPr>
                                <w:t xml:space="preserve">компиляции.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4"/>
                                  <w:w w:val="107"/>
                                  <w:sz w:val="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199" style="position:absolute;width:2034;height:577;left:0;top:240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w w:val="101"/>
                                  <w:sz w:val="7"/>
                                </w:rPr>
                                <w:t xml:space="preserve">Состав: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3"/>
                                  <w:w w:val="101"/>
                                  <w:sz w:val="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2202" style="position:absolute;width:13365;height:9113;left:259;top:12755;" filled="f">
                        <v:imagedata r:id="rId43"/>
                      </v:shape>
                      <v:shape id="Picture 2204" style="position:absolute;width:11932;height:9128;left:670;top:3627;" filled="f">
                        <v:imagedata r:id="rId44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77696" behindDoc="0" locked="0" layoutInCell="1" allowOverlap="0">
                  <wp:simplePos x="0" y="0"/>
                  <wp:positionH relativeFrom="column">
                    <wp:posOffset>1524</wp:posOffset>
                  </wp:positionH>
                  <wp:positionV relativeFrom="paragraph">
                    <wp:posOffset>-8569</wp:posOffset>
                  </wp:positionV>
                  <wp:extent cx="1074420" cy="1211580"/>
                  <wp:effectExtent l="0" t="0" r="0" b="0"/>
                  <wp:wrapSquare wrapText="bothSides"/>
                  <wp:docPr id="2190" name="Picture 21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0" name="Picture 2190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4420" cy="121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3781044</wp:posOffset>
                      </wp:positionH>
                      <wp:positionV relativeFrom="paragraph">
                        <wp:posOffset>377001</wp:posOffset>
                      </wp:positionV>
                      <wp:extent cx="1540984" cy="1746503"/>
                      <wp:effectExtent l="0" t="0" r="0" b="0"/>
                      <wp:wrapSquare wrapText="bothSides"/>
                      <wp:docPr id="16245" name="Group 162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40984" cy="1746503"/>
                                <a:chOff x="0" y="0"/>
                                <a:chExt cx="1540984" cy="1746503"/>
                              </a:xfrm>
                            </wpg:grpSpPr>
                            <wps:wsp>
                              <wps:cNvPr id="2216" name="Rectangle 2216"/>
                              <wps:cNvSpPr/>
                              <wps:spPr>
                                <a:xfrm>
                                  <a:off x="0" y="398206"/>
                                  <a:ext cx="9006" cy="409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B342CA" w:rsidRDefault="001C7AB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217" name="Rectangle 2217"/>
                              <wps:cNvSpPr/>
                              <wps:spPr>
                                <a:xfrm>
                                  <a:off x="0" y="443926"/>
                                  <a:ext cx="9006" cy="409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B342CA" w:rsidRDefault="001C7AB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218" name="Rectangle 2218"/>
                              <wps:cNvSpPr/>
                              <wps:spPr>
                                <a:xfrm>
                                  <a:off x="0" y="804449"/>
                                  <a:ext cx="12696" cy="5771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B342CA" w:rsidRDefault="001C7AB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495" name="Shape 21495"/>
                              <wps:cNvSpPr/>
                              <wps:spPr>
                                <a:xfrm>
                                  <a:off x="124968" y="848867"/>
                                  <a:ext cx="1380744" cy="502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80744" h="50292">
                                      <a:moveTo>
                                        <a:pt x="0" y="0"/>
                                      </a:moveTo>
                                      <a:lnTo>
                                        <a:pt x="1380744" y="0"/>
                                      </a:lnTo>
                                      <a:lnTo>
                                        <a:pt x="1380744" y="50292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FF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20" name="Rectangle 2220"/>
                              <wps:cNvSpPr/>
                              <wps:spPr>
                                <a:xfrm>
                                  <a:off x="51816" y="856266"/>
                                  <a:ext cx="80273" cy="5770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B342CA" w:rsidRDefault="001C7AB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10"/>
                                        <w:sz w:val="7"/>
                                      </w:rPr>
                                      <w:t>33.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221" name="Rectangle 2221"/>
                              <wps:cNvSpPr/>
                              <wps:spPr>
                                <a:xfrm>
                                  <a:off x="112776" y="858427"/>
                                  <a:ext cx="15985" cy="5424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B342CA" w:rsidRDefault="001C7AB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222" name="Rectangle 2222"/>
                              <wps:cNvSpPr/>
                              <wps:spPr>
                                <a:xfrm>
                                  <a:off x="124968" y="856266"/>
                                  <a:ext cx="1849343" cy="5770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B342CA" w:rsidRDefault="001C7AB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14"/>
                                        <w:sz w:val="7"/>
                                      </w:rPr>
                                      <w:t>Модель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3"/>
                                        <w:w w:val="114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14"/>
                                        <w:sz w:val="7"/>
                                      </w:rPr>
                                      <w:t>физической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3"/>
                                        <w:w w:val="114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14"/>
                                        <w:sz w:val="7"/>
                                      </w:rPr>
                                      <w:t>реализации.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4"/>
                                        <w:w w:val="114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14"/>
                                        <w:sz w:val="7"/>
                                      </w:rPr>
                                      <w:t>Назначение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3"/>
                                        <w:w w:val="114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14"/>
                                        <w:sz w:val="7"/>
                                      </w:rPr>
                                      <w:t>и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5"/>
                                        <w:w w:val="114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14"/>
                                        <w:sz w:val="7"/>
                                      </w:rPr>
                                      <w:t>состав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5"/>
                                        <w:w w:val="114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14"/>
                                        <w:sz w:val="7"/>
                                      </w:rPr>
                                      <w:t>диаграммы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2"/>
                                        <w:w w:val="114"/>
                                        <w:sz w:val="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513" name="Shape 21513"/>
                              <wps:cNvSpPr/>
                              <wps:spPr>
                                <a:xfrm>
                                  <a:off x="51816" y="906778"/>
                                  <a:ext cx="729996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29996" h="51816">
                                      <a:moveTo>
                                        <a:pt x="0" y="0"/>
                                      </a:moveTo>
                                      <a:lnTo>
                                        <a:pt x="729996" y="0"/>
                                      </a:lnTo>
                                      <a:lnTo>
                                        <a:pt x="729996" y="5181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FF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24" name="Rectangle 2224"/>
                              <wps:cNvSpPr/>
                              <wps:spPr>
                                <a:xfrm>
                                  <a:off x="51816" y="914177"/>
                                  <a:ext cx="983772" cy="5771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B342CA" w:rsidRDefault="001C7AB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16"/>
                                        <w:sz w:val="7"/>
                                      </w:rPr>
                                      <w:t>развертывания.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2"/>
                                        <w:w w:val="116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16"/>
                                        <w:sz w:val="7"/>
                                      </w:rPr>
                                      <w:t>Примеры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2"/>
                                        <w:w w:val="116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16"/>
                                        <w:sz w:val="7"/>
                                      </w:rPr>
                                      <w:t>нотаций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4"/>
                                        <w:w w:val="116"/>
                                        <w:sz w:val="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225" name="Rectangle 2225"/>
                              <wps:cNvSpPr/>
                              <wps:spPr>
                                <a:xfrm>
                                  <a:off x="51816" y="973613"/>
                                  <a:ext cx="1978730" cy="5770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B342CA" w:rsidRDefault="001C7AB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06"/>
                                        <w:sz w:val="7"/>
                                      </w:rPr>
                                      <w:t>Используется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3"/>
                                        <w:w w:val="106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06"/>
                                        <w:sz w:val="7"/>
                                      </w:rPr>
                                      <w:t>для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5"/>
                                        <w:w w:val="106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06"/>
                                        <w:sz w:val="7"/>
                                      </w:rPr>
                                      <w:t>отображения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3"/>
                                        <w:w w:val="106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06"/>
                                        <w:sz w:val="7"/>
                                      </w:rPr>
                                      <w:t>физической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5"/>
                                        <w:w w:val="106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06"/>
                                        <w:sz w:val="7"/>
                                      </w:rPr>
                                      <w:t>структуры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3"/>
                                        <w:w w:val="106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06"/>
                                        <w:sz w:val="7"/>
                                      </w:rPr>
                                      <w:t>системы.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3"/>
                                        <w:w w:val="106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06"/>
                                        <w:sz w:val="7"/>
                                      </w:rPr>
                                      <w:t>Основные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5"/>
                                        <w:w w:val="106"/>
                                        <w:sz w:val="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226" name="Rectangle 2226"/>
                              <wps:cNvSpPr/>
                              <wps:spPr>
                                <a:xfrm>
                                  <a:off x="51816" y="1031526"/>
                                  <a:ext cx="1905818" cy="5770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B342CA" w:rsidRDefault="001C7AB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07"/>
                                        <w:sz w:val="7"/>
                                      </w:rPr>
                                      <w:t>элементы: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4"/>
                                        <w:w w:val="107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07"/>
                                        <w:sz w:val="7"/>
                                      </w:rPr>
                                      <w:t>артефакт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1"/>
                                        <w:w w:val="107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07"/>
                                        <w:sz w:val="7"/>
                                      </w:rPr>
                                      <w:t>и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2"/>
                                        <w:w w:val="107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07"/>
                                        <w:sz w:val="7"/>
                                      </w:rPr>
                                      <w:t>узел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2"/>
                                        <w:w w:val="107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07"/>
                                        <w:sz w:val="7"/>
                                      </w:rPr>
                                      <w:t>(node).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2"/>
                                        <w:w w:val="107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07"/>
                                        <w:sz w:val="7"/>
                                      </w:rPr>
                                      <w:t>Узлы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1"/>
                                        <w:w w:val="107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07"/>
                                        <w:sz w:val="7"/>
                                      </w:rPr>
                                      <w:t>бывают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2"/>
                                        <w:w w:val="107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07"/>
                                        <w:sz w:val="7"/>
                                      </w:rPr>
                                      <w:t>двух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2"/>
                                        <w:w w:val="107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07"/>
                                        <w:sz w:val="7"/>
                                      </w:rPr>
                                      <w:t>типов: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2"/>
                                        <w:w w:val="107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07"/>
                                        <w:sz w:val="7"/>
                                      </w:rPr>
                                      <w:t xml:space="preserve">устройство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6118" name="Rectangle 16118"/>
                              <wps:cNvSpPr/>
                              <wps:spPr>
                                <a:xfrm>
                                  <a:off x="51816" y="1089436"/>
                                  <a:ext cx="21987" cy="5770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B342CA" w:rsidRDefault="001C7AB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14"/>
                                        <w:sz w:val="7"/>
                                      </w:rPr>
                                      <w:t>(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6119" name="Rectangle 16119"/>
                              <wps:cNvSpPr/>
                              <wps:spPr>
                                <a:xfrm>
                                  <a:off x="68738" y="1089436"/>
                                  <a:ext cx="1958087" cy="5770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B342CA" w:rsidRDefault="001C7AB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07"/>
                                        <w:sz w:val="7"/>
                                      </w:rPr>
                                      <w:t>device)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2"/>
                                        <w:w w:val="107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07"/>
                                        <w:sz w:val="7"/>
                                      </w:rPr>
                                      <w:t>и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5"/>
                                        <w:w w:val="107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07"/>
                                        <w:sz w:val="7"/>
                                      </w:rPr>
                                      <w:t>среда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2"/>
                                        <w:w w:val="107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07"/>
                                        <w:sz w:val="7"/>
                                      </w:rPr>
                                      <w:t>выполнения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3"/>
                                        <w:w w:val="107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07"/>
                                        <w:sz w:val="7"/>
                                      </w:rPr>
                                      <w:t>(execution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3"/>
                                        <w:w w:val="107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07"/>
                                        <w:sz w:val="7"/>
                                      </w:rPr>
                                      <w:t>environment).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4"/>
                                        <w:w w:val="107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07"/>
                                        <w:sz w:val="7"/>
                                      </w:rPr>
                                      <w:t>Диаграмма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3"/>
                                        <w:w w:val="107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07"/>
                                        <w:sz w:val="7"/>
                                      </w:rPr>
                                      <w:t>позволяет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1"/>
                                        <w:w w:val="107"/>
                                        <w:sz w:val="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228" name="Rectangle 2228"/>
                              <wps:cNvSpPr/>
                              <wps:spPr>
                                <a:xfrm>
                                  <a:off x="51816" y="1148874"/>
                                  <a:ext cx="1926359" cy="5770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B342CA" w:rsidRDefault="001C7AB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08"/>
                                        <w:sz w:val="7"/>
                                      </w:rPr>
                                      <w:t>показать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2"/>
                                        <w:w w:val="108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08"/>
                                        <w:sz w:val="7"/>
                                      </w:rPr>
                                      <w:t>размещение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2"/>
                                        <w:w w:val="108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08"/>
                                        <w:sz w:val="7"/>
                                      </w:rPr>
                                      <w:t>компонентов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3"/>
                                        <w:w w:val="108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08"/>
                                        <w:sz w:val="7"/>
                                      </w:rPr>
                                      <w:t>на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3"/>
                                        <w:w w:val="108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08"/>
                                        <w:sz w:val="7"/>
                                      </w:rPr>
                                      <w:t>узлах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2"/>
                                        <w:w w:val="108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08"/>
                                        <w:sz w:val="7"/>
                                      </w:rPr>
                                      <w:t>и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2"/>
                                        <w:w w:val="108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08"/>
                                        <w:sz w:val="7"/>
                                      </w:rPr>
                                      <w:t>физические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2"/>
                                        <w:w w:val="108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08"/>
                                        <w:sz w:val="7"/>
                                      </w:rPr>
                                      <w:t>каналы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1"/>
                                        <w:w w:val="108"/>
                                        <w:sz w:val="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w w:val="108"/>
                                        <w:sz w:val="7"/>
                                      </w:rPr>
                                      <w:t>связи.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pacing w:val="-4"/>
                                        <w:w w:val="108"/>
                                        <w:sz w:val="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229" name="Rectangle 2229"/>
                              <wps:cNvSpPr/>
                              <wps:spPr>
                                <a:xfrm>
                                  <a:off x="0" y="1204401"/>
                                  <a:ext cx="9006" cy="409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B342CA" w:rsidRDefault="001C7AB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230" name="Rectangle 2230"/>
                              <wps:cNvSpPr/>
                              <wps:spPr>
                                <a:xfrm>
                                  <a:off x="0" y="1242501"/>
                                  <a:ext cx="9006" cy="409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B342CA" w:rsidRDefault="001C7AB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5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232" name="Picture 2232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816" y="0"/>
                                  <a:ext cx="662940" cy="393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234" name="Picture 2234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2964" y="478536"/>
                                  <a:ext cx="1013460" cy="3063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236" name="Picture 2236"/>
                                <pic:cNvPicPr/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0104" y="1277111"/>
                                  <a:ext cx="1124712" cy="4693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6245" style="width:121.337pt;height:137.52pt;position:absolute;mso-position-horizontal-relative:text;mso-position-horizontal:absolute;margin-left:297.72pt;mso-position-vertical-relative:text;margin-top:29.6852pt;" coordsize="15409,17465">
                      <v:rect id="Rectangle 2216" style="position:absolute;width:90;height:409;left:0;top:398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217" style="position:absolute;width:90;height:409;left:0;top:443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218" style="position:absolute;width:126;height:577;left:0;top:804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21593" style="position:absolute;width:13807;height:502;left:1249;top:8488;" coordsize="1380744,50292" path="m0,0l1380744,0l1380744,50292l0,50292l0,0">
                        <v:stroke weight="0pt" endcap="flat" joinstyle="miter" miterlimit="10" on="false" color="#000000" opacity="0"/>
                        <v:fill on="true" color="#00ff00"/>
                      </v:shape>
                      <v:rect id="Rectangle 2220" style="position:absolute;width:802;height:577;left:518;top:856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w w:val="110"/>
                                  <w:sz w:val="7"/>
                                </w:rPr>
                                <w:t xml:space="preserve">33.</w:t>
                              </w:r>
                            </w:p>
                          </w:txbxContent>
                        </v:textbox>
                      </v:rect>
                      <v:rect id="Rectangle 2221" style="position:absolute;width:159;height:542;left:1127;top:858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222" style="position:absolute;width:18493;height:577;left:1249;top:856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w w:val="114"/>
                                  <w:sz w:val="7"/>
                                </w:rPr>
                                <w:t xml:space="preserve">Модель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3"/>
                                  <w:w w:val="114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14"/>
                                  <w:sz w:val="7"/>
                                </w:rPr>
                                <w:t xml:space="preserve">физической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3"/>
                                  <w:w w:val="114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14"/>
                                  <w:sz w:val="7"/>
                                </w:rPr>
                                <w:t xml:space="preserve">реализации.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4"/>
                                  <w:w w:val="114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14"/>
                                  <w:sz w:val="7"/>
                                </w:rPr>
                                <w:t xml:space="preserve">Назначение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3"/>
                                  <w:w w:val="114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14"/>
                                  <w:sz w:val="7"/>
                                </w:rPr>
                                <w:t xml:space="preserve">и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5"/>
                                  <w:w w:val="114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14"/>
                                  <w:sz w:val="7"/>
                                </w:rPr>
                                <w:t xml:space="preserve">состав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5"/>
                                  <w:w w:val="114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14"/>
                                  <w:sz w:val="7"/>
                                </w:rPr>
                                <w:t xml:space="preserve">диаграммы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2"/>
                                  <w:w w:val="114"/>
                                  <w:sz w:val="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21611" style="position:absolute;width:7299;height:518;left:518;top:9067;" coordsize="729996,51816" path="m0,0l729996,0l729996,51816l0,51816l0,0">
                        <v:stroke weight="0pt" endcap="flat" joinstyle="miter" miterlimit="10" on="false" color="#000000" opacity="0"/>
                        <v:fill on="true" color="#00ff00"/>
                      </v:shape>
                      <v:rect id="Rectangle 2224" style="position:absolute;width:9837;height:577;left:518;top:914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w w:val="116"/>
                                  <w:sz w:val="7"/>
                                </w:rPr>
                                <w:t xml:space="preserve">развертывания.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2"/>
                                  <w:w w:val="116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16"/>
                                  <w:sz w:val="7"/>
                                </w:rPr>
                                <w:t xml:space="preserve">Примеры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2"/>
                                  <w:w w:val="116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16"/>
                                  <w:sz w:val="7"/>
                                </w:rPr>
                                <w:t xml:space="preserve">нотаций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4"/>
                                  <w:w w:val="116"/>
                                  <w:sz w:val="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225" style="position:absolute;width:19787;height:577;left:518;top:973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w w:val="106"/>
                                  <w:sz w:val="7"/>
                                </w:rPr>
                                <w:t xml:space="preserve">Используется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3"/>
                                  <w:w w:val="106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06"/>
                                  <w:sz w:val="7"/>
                                </w:rPr>
                                <w:t xml:space="preserve">для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5"/>
                                  <w:w w:val="106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06"/>
                                  <w:sz w:val="7"/>
                                </w:rPr>
                                <w:t xml:space="preserve">отображения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3"/>
                                  <w:w w:val="106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06"/>
                                  <w:sz w:val="7"/>
                                </w:rPr>
                                <w:t xml:space="preserve">физической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5"/>
                                  <w:w w:val="106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06"/>
                                  <w:sz w:val="7"/>
                                </w:rPr>
                                <w:t xml:space="preserve">структуры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3"/>
                                  <w:w w:val="106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06"/>
                                  <w:sz w:val="7"/>
                                </w:rPr>
                                <w:t xml:space="preserve">системы.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3"/>
                                  <w:w w:val="106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06"/>
                                  <w:sz w:val="7"/>
                                </w:rPr>
                                <w:t xml:space="preserve">Основные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5"/>
                                  <w:w w:val="106"/>
                                  <w:sz w:val="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226" style="position:absolute;width:19058;height:577;left:518;top:1031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w w:val="107"/>
                                  <w:sz w:val="7"/>
                                </w:rPr>
                                <w:t xml:space="preserve">элементы: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4"/>
                                  <w:w w:val="107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07"/>
                                  <w:sz w:val="7"/>
                                </w:rPr>
                                <w:t xml:space="preserve">артефакт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1"/>
                                  <w:w w:val="107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07"/>
                                  <w:sz w:val="7"/>
                                </w:rPr>
                                <w:t xml:space="preserve">и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2"/>
                                  <w:w w:val="107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07"/>
                                  <w:sz w:val="7"/>
                                </w:rPr>
                                <w:t xml:space="preserve">узел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2"/>
                                  <w:w w:val="107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07"/>
                                  <w:sz w:val="7"/>
                                </w:rPr>
                                <w:t xml:space="preserve">(node).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2"/>
                                  <w:w w:val="107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07"/>
                                  <w:sz w:val="7"/>
                                </w:rPr>
                                <w:t xml:space="preserve">Узлы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1"/>
                                  <w:w w:val="107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07"/>
                                  <w:sz w:val="7"/>
                                </w:rPr>
                                <w:t xml:space="preserve">бывают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2"/>
                                  <w:w w:val="107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07"/>
                                  <w:sz w:val="7"/>
                                </w:rPr>
                                <w:t xml:space="preserve">двух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2"/>
                                  <w:w w:val="107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07"/>
                                  <w:sz w:val="7"/>
                                </w:rPr>
                                <w:t xml:space="preserve">типов: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2"/>
                                  <w:w w:val="107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07"/>
                                  <w:sz w:val="7"/>
                                </w:rPr>
                                <w:t xml:space="preserve">устройство </w:t>
                              </w:r>
                            </w:p>
                          </w:txbxContent>
                        </v:textbox>
                      </v:rect>
                      <v:rect id="Rectangle 16118" style="position:absolute;width:219;height:577;left:518;top:1089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w w:val="114"/>
                                  <w:sz w:val="7"/>
                                </w:rPr>
                                <w:t xml:space="preserve">(</w:t>
                              </w:r>
                            </w:p>
                          </w:txbxContent>
                        </v:textbox>
                      </v:rect>
                      <v:rect id="Rectangle 16119" style="position:absolute;width:19580;height:577;left:687;top:1089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w w:val="107"/>
                                  <w:sz w:val="7"/>
                                </w:rPr>
                                <w:t xml:space="preserve">device)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2"/>
                                  <w:w w:val="107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07"/>
                                  <w:sz w:val="7"/>
                                </w:rPr>
                                <w:t xml:space="preserve">и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5"/>
                                  <w:w w:val="107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07"/>
                                  <w:sz w:val="7"/>
                                </w:rPr>
                                <w:t xml:space="preserve">среда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2"/>
                                  <w:w w:val="107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07"/>
                                  <w:sz w:val="7"/>
                                </w:rPr>
                                <w:t xml:space="preserve">выполнения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3"/>
                                  <w:w w:val="107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07"/>
                                  <w:sz w:val="7"/>
                                </w:rPr>
                                <w:t xml:space="preserve">(execution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3"/>
                                  <w:w w:val="107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07"/>
                                  <w:sz w:val="7"/>
                                </w:rPr>
                                <w:t xml:space="preserve">environment).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4"/>
                                  <w:w w:val="107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07"/>
                                  <w:sz w:val="7"/>
                                </w:rPr>
                                <w:t xml:space="preserve">Диаграмма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3"/>
                                  <w:w w:val="107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07"/>
                                  <w:sz w:val="7"/>
                                </w:rPr>
                                <w:t xml:space="preserve">позволяет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1"/>
                                  <w:w w:val="107"/>
                                  <w:sz w:val="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228" style="position:absolute;width:19263;height:577;left:518;top:1148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w w:val="108"/>
                                  <w:sz w:val="7"/>
                                </w:rPr>
                                <w:t xml:space="preserve">показать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2"/>
                                  <w:w w:val="108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08"/>
                                  <w:sz w:val="7"/>
                                </w:rPr>
                                <w:t xml:space="preserve">размещение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2"/>
                                  <w:w w:val="108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08"/>
                                  <w:sz w:val="7"/>
                                </w:rPr>
                                <w:t xml:space="preserve">компонентов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3"/>
                                  <w:w w:val="108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08"/>
                                  <w:sz w:val="7"/>
                                </w:rPr>
                                <w:t xml:space="preserve">на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3"/>
                                  <w:w w:val="108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08"/>
                                  <w:sz w:val="7"/>
                                </w:rPr>
                                <w:t xml:space="preserve">узлах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2"/>
                                  <w:w w:val="108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08"/>
                                  <w:sz w:val="7"/>
                                </w:rPr>
                                <w:t xml:space="preserve">и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2"/>
                                  <w:w w:val="108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08"/>
                                  <w:sz w:val="7"/>
                                </w:rPr>
                                <w:t xml:space="preserve">физические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2"/>
                                  <w:w w:val="108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08"/>
                                  <w:sz w:val="7"/>
                                </w:rPr>
                                <w:t xml:space="preserve">каналы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1"/>
                                  <w:w w:val="108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w w:val="108"/>
                                  <w:sz w:val="7"/>
                                </w:rPr>
                                <w:t xml:space="preserve">связи.</w:t>
                              </w:r>
                              <w:r>
                                <w:rPr>
                                  <w:rFonts w:cs="Times New Roman" w:hAnsi="Times New Roman" w:eastAsia="Times New Roman" w:ascii="Times New Roman"/>
                                  <w:spacing w:val="-4"/>
                                  <w:w w:val="108"/>
                                  <w:sz w:val="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229" style="position:absolute;width:90;height:409;left:0;top:1204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230" style="position:absolute;width:90;height:409;left:0;top:1242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5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2232" style="position:absolute;width:6629;height:3931;left:518;top:0;" filled="f">
                        <v:imagedata r:id="rId49"/>
                      </v:shape>
                      <v:shape id="Picture 2234" style="position:absolute;width:10134;height:3063;left:929;top:4785;" filled="f">
                        <v:imagedata r:id="rId50"/>
                      </v:shape>
                      <v:shape id="Picture 2236" style="position:absolute;width:11247;height:4693;left:701;top:12771;" filled="f">
                        <v:imagedata r:id="rId51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column">
                        <wp:posOffset>5734813</wp:posOffset>
                      </wp:positionH>
                      <wp:positionV relativeFrom="paragraph">
                        <wp:posOffset>626937</wp:posOffset>
                      </wp:positionV>
                      <wp:extent cx="1168908" cy="1359408"/>
                      <wp:effectExtent l="0" t="0" r="0" b="0"/>
                      <wp:wrapSquare wrapText="bothSides"/>
                      <wp:docPr id="16265" name="Group 162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68908" cy="1359408"/>
                                <a:chOff x="0" y="0"/>
                                <a:chExt cx="1168908" cy="135940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56" name="Picture 2256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078992"/>
                                  <a:ext cx="1168908" cy="2804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258" name="Picture 2258"/>
                                <pic:cNvPicPr/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096" y="0"/>
                                  <a:ext cx="995172" cy="5227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260" name="Picture 2260"/>
                                <pic:cNvPicPr/>
                              </pic:nvPicPr>
                              <pic:blipFill>
                                <a:blip r:embed="rId5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096" y="522733"/>
                                  <a:ext cx="1021080" cy="556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6265" style="width:92.04pt;height:107.04pt;position:absolute;mso-position-horizontal-relative:text;mso-position-horizontal:absolute;margin-left:451.56pt;mso-position-vertical-relative:text;margin-top:49.3651pt;" coordsize="11689,13594">
                      <v:shape id="Picture 2256" style="position:absolute;width:11689;height:2804;left:0;top:10789;" filled="f">
                        <v:imagedata r:id="rId55"/>
                      </v:shape>
                      <v:shape id="Picture 2258" style="position:absolute;width:9951;height:5227;left:60;top:0;" filled="f">
                        <v:imagedata r:id="rId56"/>
                      </v:shape>
                      <v:shape id="Picture 2260" style="position:absolute;width:10210;height:5562;left:60;top:5227;" filled="f">
                        <v:imagedata r:id="rId57"/>
                      </v:shape>
                      <w10:wrap type="square"/>
                    </v:group>
                  </w:pict>
                </mc:Fallback>
              </mc:AlternateContent>
            </w:r>
            <w:r>
              <w:tab/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32. </w:t>
            </w:r>
            <w:r>
              <w:rPr>
                <w:rFonts w:ascii="Times New Roman" w:eastAsia="Times New Roman" w:hAnsi="Times New Roman" w:cs="Times New Roman"/>
                <w:sz w:val="7"/>
                <w:shd w:val="clear" w:color="auto" w:fill="00FF00"/>
              </w:rPr>
              <w:t>Назначение и состав диаграммы компонентов. Примеры нотаций</w:t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7"/>
              </w:rPr>
              <w:tab/>
              <w:t xml:space="preserve">Состав: </w:t>
            </w:r>
          </w:p>
          <w:p w:rsidR="00B342CA" w:rsidRDefault="001C7AB0">
            <w:pPr>
              <w:spacing w:after="0" w:line="288" w:lineRule="auto"/>
              <w:ind w:left="2" w:right="32"/>
              <w:jc w:val="right"/>
            </w:pPr>
            <w:r>
              <w:rPr>
                <w:rFonts w:ascii="Times New Roman" w:eastAsia="Times New Roman" w:hAnsi="Times New Roman" w:cs="Times New Roman"/>
                <w:sz w:val="7"/>
              </w:rPr>
              <w:t xml:space="preserve">Показывает разбиение программной системы на компоненты и зависимости </w:t>
            </w:r>
            <w:r>
              <w:rPr>
                <w:rFonts w:ascii="Times New Roman" w:eastAsia="Times New Roman" w:hAnsi="Times New Roman" w:cs="Times New Roman"/>
                <w:sz w:val="7"/>
              </w:rPr>
              <w:tab/>
              <w:t xml:space="preserve">АРТЕФАКТ – НЕКАЯ ФИЗИЧЕСКАЯ СУЩНОСТЬ, ПРОГРАММНЫЙ КОМПОНЕНТ, между ними. Компонент является физической программной сущностью </w:t>
            </w:r>
            <w:r>
              <w:rPr>
                <w:rFonts w:ascii="Times New Roman" w:eastAsia="Times New Roman" w:hAnsi="Times New Roman" w:cs="Times New Roman"/>
                <w:sz w:val="7"/>
              </w:rPr>
              <w:tab/>
              <w:t xml:space="preserve">КОТОРЫЙ ИСПОЛЬЗУЕТСЯ ИЛИ СОЗДАЁТСЯ ВО ВРЕМЯ РАБОТЫ системы. </w:t>
            </w:r>
            <w:r>
              <w:rPr>
                <w:rFonts w:ascii="Times New Roman" w:eastAsia="Times New Roman" w:hAnsi="Times New Roman" w:cs="Times New Roman"/>
                <w:sz w:val="7"/>
              </w:rPr>
              <w:tab/>
              <w:t xml:space="preserve">ПРОГРАММНОГО ОБЕСПЕЧЕНИЯ. </w:t>
            </w:r>
          </w:p>
          <w:p w:rsidR="00B342CA" w:rsidRDefault="001C7AB0">
            <w:pPr>
              <w:spacing w:after="0"/>
              <w:ind w:left="2" w:right="263"/>
              <w:jc w:val="right"/>
            </w:pPr>
            <w:r>
              <w:rPr>
                <w:rFonts w:ascii="Times New Roman" w:eastAsia="Times New Roman" w:hAnsi="Times New Roman" w:cs="Times New Roman"/>
                <w:sz w:val="7"/>
              </w:rPr>
              <w:t xml:space="preserve">УЗЕЛ (NODE) – НЕКОТОРЫЙ ФИЗИЧЕСКИ СУЩЕСТВУЮЩИЙ ЭЛЕМЕНТ </w:t>
            </w:r>
          </w:p>
          <w:p w:rsidR="00B342CA" w:rsidRDefault="001C7AB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sz w:val="7"/>
              </w:rPr>
              <w:t xml:space="preserve">Показывает разбиение программной системы на структурные компоненты и </w:t>
            </w:r>
          </w:p>
          <w:p w:rsidR="00B342CA" w:rsidRDefault="001C7AB0">
            <w:pPr>
              <w:spacing w:after="9"/>
              <w:ind w:left="2" w:right="34"/>
              <w:jc w:val="right"/>
            </w:pPr>
            <w:r>
              <w:rPr>
                <w:rFonts w:ascii="Times New Roman" w:eastAsia="Times New Roman" w:hAnsi="Times New Roman" w:cs="Times New Roman"/>
                <w:sz w:val="7"/>
              </w:rPr>
              <w:t xml:space="preserve">СИСТЕМЫ, ОБЛАДАЮЩИЙ ОПРЕДЕЛЕННЫМ ВЫЧИСЛИТЕЛЬНЫМ РЕСУРСОМ. </w:t>
            </w:r>
          </w:p>
          <w:p w:rsidR="00B342CA" w:rsidRDefault="001C7AB0">
            <w:pPr>
              <w:tabs>
                <w:tab w:val="center" w:pos="5954"/>
                <w:tab w:val="center" w:pos="6708"/>
                <w:tab w:val="center" w:pos="9434"/>
              </w:tabs>
              <w:spacing w:after="4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4"/>
              </w:rPr>
              <w:tab/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связи (зависимости) между компонентами. </w:t>
            </w:r>
            <w:r>
              <w:rPr>
                <w:rFonts w:ascii="Times New Roman" w:eastAsia="Times New Roman" w:hAnsi="Times New Roman" w:cs="Times New Roman"/>
                <w:sz w:val="7"/>
              </w:rPr>
              <w:tab/>
            </w:r>
            <w:r>
              <w:rPr>
                <w:rFonts w:ascii="Times New Roman" w:eastAsia="Times New Roman" w:hAnsi="Times New Roman" w:cs="Times New Roman"/>
                <w:sz w:val="6"/>
              </w:rPr>
              <w:t xml:space="preserve">▪ </w:t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Узлы бывают двух типов: </w:t>
            </w:r>
          </w:p>
          <w:p w:rsidR="00B342CA" w:rsidRDefault="001C7AB0">
            <w:pPr>
              <w:spacing w:after="2" w:line="240" w:lineRule="auto"/>
              <w:ind w:left="5954"/>
            </w:pPr>
            <w:r>
              <w:rPr>
                <w:rFonts w:ascii="Times New Roman" w:eastAsia="Times New Roman" w:hAnsi="Times New Roman" w:cs="Times New Roman"/>
                <w:sz w:val="6"/>
              </w:rPr>
              <w:t xml:space="preserve">▪ </w:t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Устройство (device) – это физическое оборудование: компьютер или устройство, связанное с системой. </w:t>
            </w:r>
          </w:p>
          <w:p w:rsidR="00B342CA" w:rsidRDefault="001C7AB0">
            <w:pPr>
              <w:spacing w:after="866" w:line="240" w:lineRule="auto"/>
              <w:ind w:left="5954" w:right="39"/>
              <w:jc w:val="both"/>
            </w:pPr>
            <w:r>
              <w:rPr>
                <w:rFonts w:ascii="Times New Roman" w:eastAsia="Times New Roman" w:hAnsi="Times New Roman" w:cs="Times New Roman"/>
                <w:sz w:val="6"/>
              </w:rPr>
              <w:t xml:space="preserve">▪ </w:t>
            </w:r>
            <w:r>
              <w:rPr>
                <w:rFonts w:ascii="Times New Roman" w:eastAsia="Times New Roman" w:hAnsi="Times New Roman" w:cs="Times New Roman"/>
                <w:sz w:val="7"/>
              </w:rPr>
              <w:t>Среда выполнения (execution environment) – это программное обеспечение, которое само может включать другое программное обесп</w:t>
            </w:r>
            <w:r>
              <w:rPr>
                <w:rFonts w:ascii="Times New Roman" w:eastAsia="Times New Roman" w:hAnsi="Times New Roman" w:cs="Times New Roman"/>
                <w:sz w:val="7"/>
              </w:rPr>
              <w:t xml:space="preserve">ечение, например операционную систему или процесс-контейнер. </w:t>
            </w:r>
          </w:p>
          <w:p w:rsidR="00B342CA" w:rsidRDefault="001C7AB0">
            <w:pPr>
              <w:spacing w:after="67"/>
              <w:ind w:left="1692" w:right="574"/>
            </w:pPr>
            <w:r>
              <w:rPr>
                <w:rFonts w:ascii="Times New Roman" w:eastAsia="Times New Roman" w:hAnsi="Times New Roman" w:cs="Times New Roman"/>
                <w:sz w:val="5"/>
              </w:rPr>
              <w:t xml:space="preserve"> </w:t>
            </w:r>
          </w:p>
          <w:p w:rsidR="00B342CA" w:rsidRDefault="001C7AB0">
            <w:pPr>
              <w:spacing w:after="58"/>
              <w:ind w:left="84" w:right="574"/>
            </w:pPr>
            <w:r>
              <w:rPr>
                <w:rFonts w:ascii="Times New Roman" w:eastAsia="Times New Roman" w:hAnsi="Times New Roman" w:cs="Times New Roman"/>
                <w:sz w:val="7"/>
              </w:rPr>
              <w:t xml:space="preserve">ПРИМЕЧАНИЯ – ЭТО КОММЕНТАРИИ НА ДИАГРАММАХ. </w:t>
            </w:r>
          </w:p>
          <w:p w:rsidR="00B342CA" w:rsidRDefault="001C7AB0">
            <w:pPr>
              <w:spacing w:after="56"/>
              <w:ind w:left="2" w:right="574"/>
            </w:pPr>
            <w:r>
              <w:rPr>
                <w:rFonts w:ascii="Times New Roman" w:eastAsia="Times New Roman" w:hAnsi="Times New Roman" w:cs="Times New Roman"/>
                <w:sz w:val="7"/>
              </w:rPr>
              <w:t xml:space="preserve"> </w:t>
            </w:r>
          </w:p>
          <w:p w:rsidR="00B342CA" w:rsidRDefault="001C7AB0">
            <w:pPr>
              <w:spacing w:after="58"/>
              <w:ind w:left="2" w:right="574"/>
            </w:pPr>
            <w:r>
              <w:rPr>
                <w:rFonts w:ascii="Times New Roman" w:eastAsia="Times New Roman" w:hAnsi="Times New Roman" w:cs="Times New Roman"/>
                <w:sz w:val="7"/>
              </w:rPr>
              <w:t xml:space="preserve"> </w:t>
            </w:r>
          </w:p>
          <w:p w:rsidR="00B342CA" w:rsidRDefault="001C7AB0">
            <w:pPr>
              <w:spacing w:after="58"/>
              <w:ind w:left="2" w:right="574"/>
            </w:pPr>
            <w:r>
              <w:rPr>
                <w:rFonts w:ascii="Times New Roman" w:eastAsia="Times New Roman" w:hAnsi="Times New Roman" w:cs="Times New Roman"/>
                <w:sz w:val="7"/>
              </w:rPr>
              <w:t xml:space="preserve"> </w:t>
            </w:r>
          </w:p>
          <w:p w:rsidR="00B342CA" w:rsidRDefault="001C7AB0">
            <w:pPr>
              <w:spacing w:after="58"/>
              <w:ind w:left="2" w:right="574"/>
            </w:pPr>
            <w:r>
              <w:rPr>
                <w:rFonts w:ascii="Times New Roman" w:eastAsia="Times New Roman" w:hAnsi="Times New Roman" w:cs="Times New Roman"/>
                <w:sz w:val="7"/>
              </w:rPr>
              <w:t xml:space="preserve"> </w:t>
            </w:r>
          </w:p>
          <w:p w:rsidR="00B342CA" w:rsidRDefault="001C7AB0">
            <w:pPr>
              <w:spacing w:after="58"/>
              <w:ind w:left="2" w:right="574"/>
            </w:pPr>
            <w:r>
              <w:rPr>
                <w:rFonts w:ascii="Times New Roman" w:eastAsia="Times New Roman" w:hAnsi="Times New Roman" w:cs="Times New Roman"/>
                <w:sz w:val="7"/>
              </w:rPr>
              <w:t xml:space="preserve"> </w:t>
            </w:r>
          </w:p>
          <w:p w:rsidR="00B342CA" w:rsidRDefault="001C7AB0">
            <w:pPr>
              <w:spacing w:after="56"/>
              <w:ind w:left="2" w:right="574"/>
            </w:pPr>
            <w:r>
              <w:rPr>
                <w:rFonts w:ascii="Times New Roman" w:eastAsia="Times New Roman" w:hAnsi="Times New Roman" w:cs="Times New Roman"/>
                <w:sz w:val="7"/>
              </w:rPr>
              <w:t xml:space="preserve"> </w:t>
            </w:r>
          </w:p>
          <w:p w:rsidR="00B342CA" w:rsidRDefault="001C7AB0">
            <w:pPr>
              <w:spacing w:after="58"/>
              <w:ind w:left="2" w:right="574"/>
            </w:pPr>
            <w:r>
              <w:rPr>
                <w:rFonts w:ascii="Times New Roman" w:eastAsia="Times New Roman" w:hAnsi="Times New Roman" w:cs="Times New Roman"/>
                <w:sz w:val="7"/>
              </w:rPr>
              <w:t xml:space="preserve"> </w:t>
            </w:r>
          </w:p>
          <w:p w:rsidR="00B342CA" w:rsidRDefault="001C7AB0">
            <w:pPr>
              <w:spacing w:after="58"/>
              <w:ind w:left="2" w:right="574"/>
            </w:pPr>
            <w:r>
              <w:rPr>
                <w:rFonts w:ascii="Times New Roman" w:eastAsia="Times New Roman" w:hAnsi="Times New Roman" w:cs="Times New Roman"/>
                <w:sz w:val="7"/>
              </w:rPr>
              <w:t xml:space="preserve"> </w:t>
            </w:r>
          </w:p>
          <w:p w:rsidR="00B342CA" w:rsidRDefault="001C7AB0">
            <w:pPr>
              <w:spacing w:after="34"/>
              <w:ind w:left="2" w:right="3065"/>
            </w:pPr>
            <w:r>
              <w:rPr>
                <w:rFonts w:ascii="Times New Roman" w:eastAsia="Times New Roman" w:hAnsi="Times New Roman" w:cs="Times New Roman"/>
                <w:sz w:val="7"/>
              </w:rPr>
              <w:t xml:space="preserve"> </w:t>
            </w:r>
          </w:p>
          <w:p w:rsidR="00B342CA" w:rsidRDefault="001C7AB0">
            <w:pPr>
              <w:spacing w:after="0"/>
              <w:ind w:right="1024"/>
              <w:jc w:val="center"/>
            </w:pPr>
            <w:r>
              <w:rPr>
                <w:rFonts w:ascii="Times New Roman" w:eastAsia="Times New Roman" w:hAnsi="Times New Roman" w:cs="Times New Roman"/>
                <w:sz w:val="5"/>
              </w:rPr>
              <w:t xml:space="preserve"> </w:t>
            </w:r>
          </w:p>
        </w:tc>
      </w:tr>
    </w:tbl>
    <w:p w:rsidR="00B342CA" w:rsidRDefault="001C7AB0">
      <w:pPr>
        <w:spacing w:after="56"/>
        <w:ind w:left="2"/>
      </w:pPr>
      <w:r>
        <w:rPr>
          <w:rFonts w:ascii="Times New Roman" w:eastAsia="Times New Roman" w:hAnsi="Times New Roman" w:cs="Times New Roman"/>
          <w:sz w:val="7"/>
        </w:rPr>
        <w:lastRenderedPageBreak/>
        <w:t xml:space="preserve"> </w:t>
      </w:r>
    </w:p>
    <w:p w:rsidR="00B342CA" w:rsidRDefault="001C7AB0">
      <w:pPr>
        <w:spacing w:after="46" w:line="250" w:lineRule="auto"/>
        <w:ind w:left="94" w:hanging="10"/>
      </w:pPr>
      <w:r>
        <w:rPr>
          <w:rFonts w:ascii="Times New Roman" w:eastAsia="Times New Roman" w:hAnsi="Times New Roman" w:cs="Times New Roman"/>
          <w:sz w:val="7"/>
        </w:rPr>
        <w:t xml:space="preserve">34. </w:t>
      </w:r>
      <w:r>
        <w:rPr>
          <w:rFonts w:ascii="Times New Roman" w:eastAsia="Times New Roman" w:hAnsi="Times New Roman" w:cs="Times New Roman"/>
          <w:sz w:val="7"/>
          <w:shd w:val="clear" w:color="auto" w:fill="FFFF00"/>
        </w:rPr>
        <w:t>Механизмы расширения UML диаграмм. Основные подходы и методы.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5" w:line="250" w:lineRule="auto"/>
        <w:ind w:left="94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>Механизмы расширения UML — это встроенные средства, позволяющие адаптировать стандартный язык моделирования под требования конкретной предметной области, специфику технологии или методологию разработки без изменения базового мета-языка. UML поддерживает тр</w:t>
      </w:r>
      <w:r>
        <w:rPr>
          <w:rFonts w:ascii="Times New Roman" w:eastAsia="Times New Roman" w:hAnsi="Times New Roman" w:cs="Times New Roman"/>
          <w:sz w:val="7"/>
        </w:rPr>
        <w:t xml:space="preserve">и основных механизма расширения: </w:t>
      </w:r>
    </w:p>
    <w:p w:rsidR="00B342CA" w:rsidRDefault="001C7AB0">
      <w:pPr>
        <w:numPr>
          <w:ilvl w:val="0"/>
          <w:numId w:val="29"/>
        </w:numPr>
        <w:spacing w:after="5" w:line="250" w:lineRule="auto"/>
        <w:ind w:right="8" w:hanging="67"/>
        <w:jc w:val="both"/>
      </w:pPr>
      <w:r>
        <w:rPr>
          <w:rFonts w:ascii="Times New Roman" w:eastAsia="Times New Roman" w:hAnsi="Times New Roman" w:cs="Times New Roman"/>
          <w:sz w:val="7"/>
        </w:rPr>
        <w:t xml:space="preserve">Стереотипы (Stereotypes) </w:t>
      </w:r>
    </w:p>
    <w:p w:rsidR="00B342CA" w:rsidRDefault="001C7AB0">
      <w:pPr>
        <w:spacing w:after="5" w:line="250" w:lineRule="auto"/>
        <w:ind w:left="94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 xml:space="preserve">Позволяют </w:t>
      </w:r>
      <w:r>
        <w:rPr>
          <w:rFonts w:ascii="Times New Roman" w:eastAsia="Times New Roman" w:hAnsi="Times New Roman" w:cs="Times New Roman"/>
          <w:sz w:val="7"/>
        </w:rPr>
        <w:tab/>
        <w:t xml:space="preserve">создавать </w:t>
      </w:r>
      <w:r>
        <w:rPr>
          <w:rFonts w:ascii="Times New Roman" w:eastAsia="Times New Roman" w:hAnsi="Times New Roman" w:cs="Times New Roman"/>
          <w:sz w:val="7"/>
        </w:rPr>
        <w:tab/>
        <w:t xml:space="preserve">новые </w:t>
      </w:r>
      <w:r>
        <w:rPr>
          <w:rFonts w:ascii="Times New Roman" w:eastAsia="Times New Roman" w:hAnsi="Times New Roman" w:cs="Times New Roman"/>
          <w:sz w:val="7"/>
        </w:rPr>
        <w:tab/>
        <w:t xml:space="preserve">типы </w:t>
      </w:r>
      <w:r>
        <w:rPr>
          <w:rFonts w:ascii="Times New Roman" w:eastAsia="Times New Roman" w:hAnsi="Times New Roman" w:cs="Times New Roman"/>
          <w:sz w:val="7"/>
        </w:rPr>
        <w:tab/>
        <w:t xml:space="preserve">строительных </w:t>
      </w:r>
      <w:r>
        <w:rPr>
          <w:rFonts w:ascii="Times New Roman" w:eastAsia="Times New Roman" w:hAnsi="Times New Roman" w:cs="Times New Roman"/>
          <w:sz w:val="7"/>
        </w:rPr>
        <w:tab/>
        <w:t xml:space="preserve">блоков </w:t>
      </w:r>
      <w:r>
        <w:rPr>
          <w:rFonts w:ascii="Times New Roman" w:eastAsia="Times New Roman" w:hAnsi="Times New Roman" w:cs="Times New Roman"/>
          <w:sz w:val="7"/>
        </w:rPr>
        <w:tab/>
        <w:t xml:space="preserve">на </w:t>
      </w:r>
      <w:r>
        <w:rPr>
          <w:rFonts w:ascii="Times New Roman" w:eastAsia="Times New Roman" w:hAnsi="Times New Roman" w:cs="Times New Roman"/>
          <w:sz w:val="7"/>
        </w:rPr>
        <w:tab/>
        <w:t xml:space="preserve">основе существующих. </w:t>
      </w:r>
    </w:p>
    <w:p w:rsidR="00B342CA" w:rsidRDefault="001C7AB0">
      <w:pPr>
        <w:spacing w:after="5" w:line="250" w:lineRule="auto"/>
        <w:ind w:left="94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>Назначение: Расширяют словарь языка. Стереотип меняет семантику (смысл) элемента, хотя его графическое представле</w:t>
      </w:r>
      <w:r>
        <w:rPr>
          <w:rFonts w:ascii="Times New Roman" w:eastAsia="Times New Roman" w:hAnsi="Times New Roman" w:cs="Times New Roman"/>
          <w:sz w:val="7"/>
        </w:rPr>
        <w:t xml:space="preserve">ние может оставаться прежним, но с добавлением специального значка. </w:t>
      </w:r>
    </w:p>
    <w:p w:rsidR="00B342CA" w:rsidRDefault="001C7AB0">
      <w:pPr>
        <w:spacing w:after="5" w:line="250" w:lineRule="auto"/>
        <w:ind w:left="94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 xml:space="preserve">Обозначение: Имя стереотипа заключается в «кавычки-елочки» (например, «entity», «control» или «boundary» на диаграмме классов). </w:t>
      </w:r>
    </w:p>
    <w:p w:rsidR="00B342CA" w:rsidRDefault="001C7AB0">
      <w:pPr>
        <w:numPr>
          <w:ilvl w:val="0"/>
          <w:numId w:val="29"/>
        </w:numPr>
        <w:spacing w:after="5" w:line="250" w:lineRule="auto"/>
        <w:ind w:right="8" w:hanging="67"/>
        <w:jc w:val="both"/>
      </w:pPr>
      <w:r>
        <w:rPr>
          <w:rFonts w:ascii="Times New Roman" w:eastAsia="Times New Roman" w:hAnsi="Times New Roman" w:cs="Times New Roman"/>
          <w:sz w:val="7"/>
        </w:rPr>
        <w:t xml:space="preserve">Помеченные значения (Tagged Values) Служат для добавления </w:t>
      </w:r>
      <w:r>
        <w:rPr>
          <w:rFonts w:ascii="Times New Roman" w:eastAsia="Times New Roman" w:hAnsi="Times New Roman" w:cs="Times New Roman"/>
          <w:sz w:val="7"/>
        </w:rPr>
        <w:t xml:space="preserve">новой метаинформации (атрибутов) к существующим элементам модели. </w:t>
      </w:r>
    </w:p>
    <w:p w:rsidR="00B342CA" w:rsidRDefault="001C7AB0">
      <w:pPr>
        <w:spacing w:after="5" w:line="250" w:lineRule="auto"/>
        <w:ind w:left="94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>Назначение: Позволяют привязать к элементу пары «ключ — значение» для хранения административной или технической информации, которая не влияет на логику модели, но важна для генерации кода и</w:t>
      </w:r>
      <w:r>
        <w:rPr>
          <w:rFonts w:ascii="Times New Roman" w:eastAsia="Times New Roman" w:hAnsi="Times New Roman" w:cs="Times New Roman"/>
          <w:sz w:val="7"/>
        </w:rPr>
        <w:t xml:space="preserve">ли управления конфигурацией (например, версия, автор, язык программирования). </w:t>
      </w:r>
    </w:p>
    <w:p w:rsidR="00B342CA" w:rsidRDefault="001C7AB0">
      <w:pPr>
        <w:spacing w:after="5" w:line="250" w:lineRule="auto"/>
        <w:ind w:left="94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 xml:space="preserve">Обозначение: Записываются в фигурных скобках под именем элемента, например {version = 2.4, author = Иванов}. </w:t>
      </w:r>
    </w:p>
    <w:p w:rsidR="00B342CA" w:rsidRDefault="001C7AB0">
      <w:pPr>
        <w:numPr>
          <w:ilvl w:val="0"/>
          <w:numId w:val="29"/>
        </w:numPr>
        <w:spacing w:after="5" w:line="250" w:lineRule="auto"/>
        <w:ind w:right="8" w:hanging="67"/>
        <w:jc w:val="both"/>
      </w:pPr>
      <w:r>
        <w:rPr>
          <w:rFonts w:ascii="Times New Roman" w:eastAsia="Times New Roman" w:hAnsi="Times New Roman" w:cs="Times New Roman"/>
          <w:sz w:val="7"/>
        </w:rPr>
        <w:t xml:space="preserve">Ограничения (Constraints) </w:t>
      </w:r>
    </w:p>
    <w:p w:rsidR="00B342CA" w:rsidRDefault="001C7AB0">
      <w:pPr>
        <w:spacing w:after="5" w:line="250" w:lineRule="auto"/>
        <w:ind w:left="94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>Используются для определения специфическ</w:t>
      </w:r>
      <w:r>
        <w:rPr>
          <w:rFonts w:ascii="Times New Roman" w:eastAsia="Times New Roman" w:hAnsi="Times New Roman" w:cs="Times New Roman"/>
          <w:sz w:val="7"/>
        </w:rPr>
        <w:t xml:space="preserve">их правил и условий, которым должны следовать элементы модели. </w:t>
      </w:r>
    </w:p>
    <w:p w:rsidR="00B342CA" w:rsidRDefault="001C7AB0">
      <w:pPr>
        <w:spacing w:after="5" w:line="250" w:lineRule="auto"/>
        <w:ind w:left="94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>Назначение: Уточняют семантику, задавая условия истинности (предусловия, постусловия) или инварианты, которые не могут быть нарушены. Обозначение: Правило записывается в фигурных скобках {...}</w:t>
      </w:r>
      <w:r>
        <w:rPr>
          <w:rFonts w:ascii="Times New Roman" w:eastAsia="Times New Roman" w:hAnsi="Times New Roman" w:cs="Times New Roman"/>
          <w:sz w:val="7"/>
        </w:rPr>
        <w:t xml:space="preserve">. Для формального и строгого описания ограничений обычно используется язык OCL (Object Constraint Language). </w:t>
      </w:r>
    </w:p>
    <w:p w:rsidR="00B342CA" w:rsidRDefault="001C7AB0">
      <w:pPr>
        <w:spacing w:after="5" w:line="250" w:lineRule="auto"/>
        <w:ind w:left="94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 xml:space="preserve">Профиль UML (UML Profile) </w:t>
      </w:r>
    </w:p>
    <w:p w:rsidR="00B342CA" w:rsidRDefault="001C7AB0">
      <w:pPr>
        <w:spacing w:after="5" w:line="250" w:lineRule="auto"/>
        <w:ind w:left="94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>Для удобного управления созданным набором стереотипов, помеченных значений и ограничений используется понятие профиля. Профиль группирует расширения для определенной платформы (например, профиль для моделирования баз данных или для Enterprise Java Beans) и</w:t>
      </w:r>
      <w:r>
        <w:rPr>
          <w:rFonts w:ascii="Times New Roman" w:eastAsia="Times New Roman" w:hAnsi="Times New Roman" w:cs="Times New Roman"/>
          <w:sz w:val="7"/>
        </w:rPr>
        <w:t xml:space="preserve"> реализуется через диаграмму профилей. </w:t>
      </w:r>
    </w:p>
    <w:p w:rsidR="00B342CA" w:rsidRDefault="001C7AB0">
      <w:pPr>
        <w:spacing w:after="0"/>
        <w:ind w:left="84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  <w:ind w:left="84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  <w:ind w:left="84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46" w:line="250" w:lineRule="auto"/>
        <w:ind w:left="-5" w:hanging="10"/>
      </w:pPr>
      <w:r>
        <w:rPr>
          <w:rFonts w:ascii="Times New Roman" w:eastAsia="Times New Roman" w:hAnsi="Times New Roman" w:cs="Times New Roman"/>
          <w:sz w:val="7"/>
        </w:rPr>
        <w:t xml:space="preserve">35. </w:t>
      </w:r>
      <w:r>
        <w:rPr>
          <w:rFonts w:ascii="Times New Roman" w:eastAsia="Times New Roman" w:hAnsi="Times New Roman" w:cs="Times New Roman"/>
          <w:sz w:val="7"/>
          <w:shd w:val="clear" w:color="auto" w:fill="FFFF00"/>
        </w:rPr>
        <w:t>Архитектура ИС. Классификация ИС по их архитектуре.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5" w:line="250" w:lineRule="auto"/>
        <w:ind w:left="-5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>Понятие архитектуры ИС — это фундаментальная организация системы, выраженная в её компонентах, их взаимосвязи друг с другом и с внешней средой, а также п</w:t>
      </w:r>
      <w:r>
        <w:rPr>
          <w:rFonts w:ascii="Times New Roman" w:eastAsia="Times New Roman" w:hAnsi="Times New Roman" w:cs="Times New Roman"/>
          <w:sz w:val="7"/>
        </w:rPr>
        <w:t>ринципы, определяющие её проектирование и развитие. Простыми словами, это «скелет» системы, определяющий, как она будет работать и взаимодействовать с пользователями и другими системами. Классификация по архитектуре. Лекции не содержат явной классификации,</w:t>
      </w:r>
      <w:r>
        <w:rPr>
          <w:rFonts w:ascii="Times New Roman" w:eastAsia="Times New Roman" w:hAnsi="Times New Roman" w:cs="Times New Roman"/>
          <w:sz w:val="7"/>
        </w:rPr>
        <w:t xml:space="preserve"> но, опираясь на общие принципы проектирования (например, «принцип декомпозиции» и «иерархического упорядочения» ), можно выделить следующие основные типы архитектур: Одноуровневая (монолитная) архитектура: Все компоненты системы (интерфейс, бизнес-логика,</w:t>
      </w:r>
      <w:r>
        <w:rPr>
          <w:rFonts w:ascii="Times New Roman" w:eastAsia="Times New Roman" w:hAnsi="Times New Roman" w:cs="Times New Roman"/>
          <w:sz w:val="7"/>
        </w:rPr>
        <w:t xml:space="preserve"> работа с данными) находятся на одном компьютере. </w:t>
      </w:r>
    </w:p>
    <w:p w:rsidR="00B342CA" w:rsidRDefault="001C7AB0">
      <w:pPr>
        <w:spacing w:after="5" w:line="250" w:lineRule="auto"/>
        <w:ind w:left="-5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>Двухуровневая архитектура («клиент-сервер»): Разделение на две части: клиентскую (отвечает за интерфейс и часть логики) и серверную (хранит данные и выполняет основные операции). Многоуровневая (трёхуровне</w:t>
      </w:r>
      <w:r>
        <w:rPr>
          <w:rFonts w:ascii="Times New Roman" w:eastAsia="Times New Roman" w:hAnsi="Times New Roman" w:cs="Times New Roman"/>
          <w:sz w:val="7"/>
        </w:rPr>
        <w:t xml:space="preserve">вая и более) архитектура: Разделение системы на три и более независимых уровня: Уровень представления (клиент): Пользовательский интерфейс. Уровень бизнес-логики (сервер приложений): Обрабатывает правила и логику работы. </w:t>
      </w:r>
    </w:p>
    <w:p w:rsidR="00B342CA" w:rsidRDefault="001C7AB0">
      <w:pPr>
        <w:spacing w:after="5" w:line="250" w:lineRule="auto"/>
        <w:ind w:left="-5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>Уровень доступа к данным (сервер Б</w:t>
      </w:r>
      <w:r>
        <w:rPr>
          <w:rFonts w:ascii="Times New Roman" w:eastAsia="Times New Roman" w:hAnsi="Times New Roman" w:cs="Times New Roman"/>
          <w:sz w:val="7"/>
        </w:rPr>
        <w:t xml:space="preserve">Д): Хранит данные. </w:t>
      </w:r>
    </w:p>
    <w:p w:rsidR="00B342CA" w:rsidRDefault="001C7AB0">
      <w:pPr>
        <w:spacing w:after="5" w:line="250" w:lineRule="auto"/>
        <w:ind w:left="-5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 xml:space="preserve">Этот подход вытекает из «принципа декомпозиции» , разделяющего сложную систему на части. </w:t>
      </w:r>
    </w:p>
    <w:p w:rsidR="00B342CA" w:rsidRDefault="001C7AB0">
      <w:pPr>
        <w:spacing w:after="15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13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13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15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13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15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13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15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13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13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15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13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13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48" w:line="250" w:lineRule="auto"/>
        <w:ind w:left="-5" w:right="8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-7415</wp:posOffset>
                </wp:positionV>
                <wp:extent cx="1505712" cy="100584"/>
                <wp:effectExtent l="0" t="0" r="0" b="0"/>
                <wp:wrapNone/>
                <wp:docPr id="16268" name="Group 162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5712" cy="100584"/>
                          <a:chOff x="0" y="0"/>
                          <a:chExt cx="1505712" cy="100584"/>
                        </a:xfrm>
                      </wpg:grpSpPr>
                      <wps:wsp>
                        <wps:cNvPr id="21691" name="Shape 21691"/>
                        <wps:cNvSpPr/>
                        <wps:spPr>
                          <a:xfrm>
                            <a:off x="68580" y="0"/>
                            <a:ext cx="1437132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7132" h="50292">
                                <a:moveTo>
                                  <a:pt x="0" y="0"/>
                                </a:moveTo>
                                <a:lnTo>
                                  <a:pt x="1437132" y="0"/>
                                </a:lnTo>
                                <a:lnTo>
                                  <a:pt x="1437132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92" name="Shape 21692"/>
                        <wps:cNvSpPr/>
                        <wps:spPr>
                          <a:xfrm>
                            <a:off x="0" y="50292"/>
                            <a:ext cx="1447800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7800" h="50292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  <a:lnTo>
                                  <a:pt x="1447800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268" style="width:118.56pt;height:7.91998pt;position:absolute;z-index:-2147482912;mso-position-horizontal-relative:text;mso-position-horizontal:absolute;margin-left:0pt;mso-position-vertical-relative:text;margin-top:-0.583923pt;" coordsize="15057,1005">
                <v:shape id="Shape 21693" style="position:absolute;width:14371;height:502;left:685;top:0;" coordsize="1437132,50292" path="m0,0l1437132,0l1437132,50292l0,50292l0,0">
                  <v:stroke weight="0pt" endcap="flat" joinstyle="miter" miterlimit="10" on="false" color="#000000" opacity="0"/>
                  <v:fill on="true" color="#ffff00"/>
                </v:shape>
                <v:shape id="Shape 21694" style="position:absolute;width:14478;height:502;left:0;top:502;" coordsize="1447800,50292" path="m0,0l1447800,0l1447800,50292l0,50292l0,0">
                  <v:stroke weight="0pt" endcap="flat" joinstyle="miter" miterlimit="10" on="false" color="#000000" opacity="0"/>
                  <v:fill on="true" color="#ffff0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7"/>
        </w:rPr>
        <w:t xml:space="preserve">36. </w:t>
      </w:r>
      <w:r>
        <w:rPr>
          <w:rFonts w:ascii="Times New Roman" w:eastAsia="Times New Roman" w:hAnsi="Times New Roman" w:cs="Times New Roman"/>
          <w:sz w:val="7"/>
        </w:rPr>
        <w:t xml:space="preserve">Базовые архитектурные шаблоны ИС (на примере веб-ориентированных систем). Архитектура тонкого клиента, толстого клиента и веб-доставки. </w:t>
      </w:r>
    </w:p>
    <w:p w:rsidR="00B342CA" w:rsidRDefault="001C7AB0">
      <w:pPr>
        <w:spacing w:after="5" w:line="250" w:lineRule="auto"/>
        <w:ind w:left="-5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 xml:space="preserve">Лекции описывают архитектуру на более абстрактном уровне. Однако, опираясь на понятия «внешней модели» и «технического </w:t>
      </w:r>
      <w:r>
        <w:rPr>
          <w:rFonts w:ascii="Times New Roman" w:eastAsia="Times New Roman" w:hAnsi="Times New Roman" w:cs="Times New Roman"/>
          <w:sz w:val="7"/>
        </w:rPr>
        <w:t xml:space="preserve">обеспечения» , можно дать следующую характеристику: </w:t>
      </w:r>
    </w:p>
    <w:p w:rsidR="00B342CA" w:rsidRDefault="001C7AB0">
      <w:pPr>
        <w:spacing w:after="5" w:line="250" w:lineRule="auto"/>
        <w:ind w:left="-5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 xml:space="preserve">Архитектура «Толстого клиента» (Fat Client): Основная нагрузка по обработке данных и логике ложится на компьютер пользователя (клиентскую часть). </w:t>
      </w:r>
    </w:p>
    <w:p w:rsidR="00B342CA" w:rsidRDefault="001C7AB0">
      <w:pPr>
        <w:spacing w:after="5" w:line="250" w:lineRule="auto"/>
        <w:ind w:left="-5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 xml:space="preserve">Сервер в основном используется для хранения данных. </w:t>
      </w:r>
    </w:p>
    <w:p w:rsidR="00B342CA" w:rsidRDefault="001C7AB0">
      <w:pPr>
        <w:spacing w:after="5" w:line="250" w:lineRule="auto"/>
        <w:ind w:left="-5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>«Те</w:t>
      </w:r>
      <w:r>
        <w:rPr>
          <w:rFonts w:ascii="Times New Roman" w:eastAsia="Times New Roman" w:hAnsi="Times New Roman" w:cs="Times New Roman"/>
          <w:sz w:val="7"/>
        </w:rPr>
        <w:t xml:space="preserve">хническое обеспечение» клиентской части должно быть мощным. </w:t>
      </w:r>
    </w:p>
    <w:p w:rsidR="00B342CA" w:rsidRDefault="001C7AB0">
      <w:pPr>
        <w:spacing w:after="5" w:line="250" w:lineRule="auto"/>
        <w:ind w:left="-5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>«Внешняя модель» (пользовательский интерфейс) тесно связана с логикой. Архитектура «Тонкого клиента» (Thin Client): На компьютере пользователя запускается только минимальный набор  функций для от</w:t>
      </w:r>
      <w:r>
        <w:rPr>
          <w:rFonts w:ascii="Times New Roman" w:eastAsia="Times New Roman" w:hAnsi="Times New Roman" w:cs="Times New Roman"/>
          <w:sz w:val="7"/>
        </w:rPr>
        <w:t xml:space="preserve">ображения информации  (например, веб-браузер). Вся обработка  данных и логика выполняется на сервере. </w:t>
      </w:r>
    </w:p>
    <w:p w:rsidR="00B342CA" w:rsidRDefault="001C7AB0">
      <w:pPr>
        <w:spacing w:after="5" w:line="250" w:lineRule="auto"/>
        <w:ind w:left="-5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 xml:space="preserve">Соответствует «принципу абстрагирования» , где пользователь взаимодействует с упрощённым интерфейсом, не вникая в сложность серверных процессов. </w:t>
      </w:r>
    </w:p>
    <w:p w:rsidR="00B342CA" w:rsidRDefault="001C7AB0">
      <w:pPr>
        <w:spacing w:after="5" w:line="250" w:lineRule="auto"/>
        <w:ind w:left="-5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>Архитек</w:t>
      </w:r>
      <w:r>
        <w:rPr>
          <w:rFonts w:ascii="Times New Roman" w:eastAsia="Times New Roman" w:hAnsi="Times New Roman" w:cs="Times New Roman"/>
          <w:sz w:val="7"/>
        </w:rPr>
        <w:t>тура веб-доставки: Является вариацией «тонкого клиента» для веб- среды. Система предоставляется пользователю как набор веб-страниц, генерируемых сервером. Эта архитектура реализует «принцип многомодельности» , так как позволяет работать с системой с различ</w:t>
      </w:r>
      <w:r>
        <w:rPr>
          <w:rFonts w:ascii="Times New Roman" w:eastAsia="Times New Roman" w:hAnsi="Times New Roman" w:cs="Times New Roman"/>
          <w:sz w:val="7"/>
        </w:rPr>
        <w:t xml:space="preserve">ных устройств через единый интерфейс — браузер.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lastRenderedPageBreak/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46" w:line="250" w:lineRule="auto"/>
        <w:ind w:left="-5" w:hanging="10"/>
      </w:pPr>
      <w:r>
        <w:rPr>
          <w:rFonts w:ascii="Times New Roman" w:eastAsia="Times New Roman" w:hAnsi="Times New Roman" w:cs="Times New Roman"/>
          <w:sz w:val="7"/>
        </w:rPr>
        <w:t xml:space="preserve">37. </w:t>
      </w:r>
      <w:r>
        <w:rPr>
          <w:rFonts w:ascii="Times New Roman" w:eastAsia="Times New Roman" w:hAnsi="Times New Roman" w:cs="Times New Roman"/>
          <w:sz w:val="7"/>
          <w:shd w:val="clear" w:color="auto" w:fill="FFFF00"/>
        </w:rPr>
        <w:t>Модульная архитектура. Виды декомпозиций и их возможности.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5" w:line="250" w:lineRule="auto"/>
        <w:ind w:left="-5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 xml:space="preserve">Этот вопрос напрямую опирается на лекции. </w:t>
      </w:r>
    </w:p>
    <w:p w:rsidR="00B342CA" w:rsidRDefault="001C7AB0">
      <w:pPr>
        <w:spacing w:after="5" w:line="250" w:lineRule="auto"/>
        <w:ind w:left="-5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 xml:space="preserve">Модульная архитектура — это подход, при котором система строится из отдельных, логически завершённых и слабо связанных блоков — модулей. Это прямая реализация «принципа декомпозиции» («разделяй и властвуй») . </w:t>
      </w:r>
    </w:p>
    <w:p w:rsidR="00B342CA" w:rsidRDefault="001C7AB0">
      <w:pPr>
        <w:spacing w:after="5" w:line="250" w:lineRule="auto"/>
        <w:ind w:left="-5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>Виды декомпозиций и их возможности: Функционал</w:t>
      </w:r>
      <w:r>
        <w:rPr>
          <w:rFonts w:ascii="Times New Roman" w:eastAsia="Times New Roman" w:hAnsi="Times New Roman" w:cs="Times New Roman"/>
          <w:sz w:val="7"/>
        </w:rPr>
        <w:t xml:space="preserve">ьная декомпозиция: Разбиение системы по выполняемым функциям. </w:t>
      </w:r>
    </w:p>
    <w:p w:rsidR="00B342CA" w:rsidRDefault="001C7AB0">
      <w:pPr>
        <w:spacing w:after="5" w:line="250" w:lineRule="auto"/>
        <w:ind w:left="-5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>Возможности: Позволяет создавать функциональные модели (например, в нотации IDEF0) , где сложная бизнес-функция (контекстная диаграмма A-0) последовательно раскладывается на более простые (диаг</w:t>
      </w:r>
      <w:r>
        <w:rPr>
          <w:rFonts w:ascii="Times New Roman" w:eastAsia="Times New Roman" w:hAnsi="Times New Roman" w:cs="Times New Roman"/>
          <w:sz w:val="7"/>
        </w:rPr>
        <w:t xml:space="preserve">раммы A0, A1, A2 и т.д.). Это помогает структурировать процесс «как есть» (AS-IS) и «как должно быть» (TO-BE) . </w:t>
      </w:r>
    </w:p>
    <w:p w:rsidR="00B342CA" w:rsidRDefault="001C7AB0">
      <w:pPr>
        <w:spacing w:after="5" w:line="250" w:lineRule="auto"/>
        <w:ind w:left="-5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 xml:space="preserve">Информационная декомпозиция: Разбиение по информационным объектам и их связям. </w:t>
      </w:r>
    </w:p>
    <w:p w:rsidR="00B342CA" w:rsidRDefault="001C7AB0">
      <w:pPr>
        <w:spacing w:after="5" w:line="250" w:lineRule="auto"/>
        <w:ind w:left="-5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>Возможности: Позволяет строить информационные модели (например,</w:t>
      </w:r>
      <w:r>
        <w:rPr>
          <w:rFonts w:ascii="Times New Roman" w:eastAsia="Times New Roman" w:hAnsi="Times New Roman" w:cs="Times New Roman"/>
          <w:sz w:val="7"/>
        </w:rPr>
        <w:t xml:space="preserve"> в нотации IDEF1) , что необходимо для проектирования базы данных. </w:t>
      </w:r>
    </w:p>
    <w:p w:rsidR="00B342CA" w:rsidRDefault="001C7AB0">
      <w:pPr>
        <w:spacing w:after="5" w:line="250" w:lineRule="auto"/>
        <w:ind w:left="-5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 xml:space="preserve">Поведенческая декомпозиция: Разбиение по событиям и состояниям системы. </w:t>
      </w:r>
    </w:p>
    <w:p w:rsidR="00B342CA" w:rsidRDefault="001C7AB0">
      <w:pPr>
        <w:spacing w:after="48" w:line="250" w:lineRule="auto"/>
        <w:ind w:left="-5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>Возможности: Описывает логику выполнения действий. Методология IDEF3 как раз предназначена для этого, описывая техн</w:t>
      </w:r>
      <w:r>
        <w:rPr>
          <w:rFonts w:ascii="Times New Roman" w:eastAsia="Times New Roman" w:hAnsi="Times New Roman" w:cs="Times New Roman"/>
          <w:sz w:val="7"/>
        </w:rPr>
        <w:t xml:space="preserve">ологические процессы (PFD) и переходы состояний объектов (OSTD). </w:t>
      </w:r>
    </w:p>
    <w:p w:rsidR="00B342CA" w:rsidRDefault="001C7AB0">
      <w:pPr>
        <w:numPr>
          <w:ilvl w:val="0"/>
          <w:numId w:val="30"/>
        </w:numPr>
        <w:spacing w:after="45" w:line="250" w:lineRule="auto"/>
        <w:ind w:right="8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-7415</wp:posOffset>
                </wp:positionV>
                <wp:extent cx="1540764" cy="100584"/>
                <wp:effectExtent l="0" t="0" r="0" b="0"/>
                <wp:wrapNone/>
                <wp:docPr id="16274" name="Group 16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0764" cy="100584"/>
                          <a:chOff x="0" y="0"/>
                          <a:chExt cx="1540764" cy="100584"/>
                        </a:xfrm>
                      </wpg:grpSpPr>
                      <wps:wsp>
                        <wps:cNvPr id="21695" name="Shape 21695"/>
                        <wps:cNvSpPr/>
                        <wps:spPr>
                          <a:xfrm>
                            <a:off x="68580" y="0"/>
                            <a:ext cx="1472184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2184" h="50292">
                                <a:moveTo>
                                  <a:pt x="0" y="0"/>
                                </a:moveTo>
                                <a:lnTo>
                                  <a:pt x="1472184" y="0"/>
                                </a:lnTo>
                                <a:lnTo>
                                  <a:pt x="1472184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96" name="Shape 21696"/>
                        <wps:cNvSpPr/>
                        <wps:spPr>
                          <a:xfrm>
                            <a:off x="0" y="50292"/>
                            <a:ext cx="190500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50292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274" style="width:121.32pt;height:7.91998pt;position:absolute;z-index:-2147482841;mso-position-horizontal-relative:text;mso-position-horizontal:absolute;margin-left:0pt;mso-position-vertical-relative:text;margin-top:-0.583923pt;" coordsize="15407,1005">
                <v:shape id="Shape 21697" style="position:absolute;width:14721;height:502;left:685;top:0;" coordsize="1472184,50292" path="m0,0l1472184,0l1472184,50292l0,50292l0,0">
                  <v:stroke weight="0pt" endcap="flat" joinstyle="miter" miterlimit="10" on="false" color="#000000" opacity="0"/>
                  <v:fill on="true" color="#ffff00"/>
                </v:shape>
                <v:shape id="Shape 21698" style="position:absolute;width:1905;height:502;left:0;top:502;" coordsize="190500,50292" path="m0,0l190500,0l190500,50292l0,50292l0,0">
                  <v:stroke weight="0pt" endcap="flat" joinstyle="miter" miterlimit="10" on="false" color="#000000" opacity="0"/>
                  <v:fill on="true" color="#ffff0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7"/>
        </w:rPr>
        <w:t xml:space="preserve">Понятие «типовое решение». Типовое проектное решение. Архитектурные шаблоны. </w:t>
      </w:r>
    </w:p>
    <w:p w:rsidR="00B342CA" w:rsidRDefault="001C7AB0">
      <w:pPr>
        <w:spacing w:after="5" w:line="250" w:lineRule="auto"/>
        <w:ind w:left="-5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 xml:space="preserve">Лекции не дают прямого определения, но концепция логически вытекает из них. </w:t>
      </w:r>
    </w:p>
    <w:p w:rsidR="00B342CA" w:rsidRDefault="001C7AB0">
      <w:pPr>
        <w:spacing w:after="5" w:line="250" w:lineRule="auto"/>
        <w:ind w:left="-5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>Типовое (проектное) решение — это готовое, многократно используемое архитектурное или дизайнерское решение для определённого класса задач. Это практическая реализация «принципа унификации» , призванная сократить время и стоимость разработки за счёт использ</w:t>
      </w:r>
      <w:r>
        <w:rPr>
          <w:rFonts w:ascii="Times New Roman" w:eastAsia="Times New Roman" w:hAnsi="Times New Roman" w:cs="Times New Roman"/>
          <w:sz w:val="7"/>
        </w:rPr>
        <w:t xml:space="preserve">ования проверенных схем. </w:t>
      </w:r>
    </w:p>
    <w:p w:rsidR="00B342CA" w:rsidRDefault="001C7AB0">
      <w:pPr>
        <w:spacing w:after="5" w:line="250" w:lineRule="auto"/>
        <w:ind w:left="-5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>Архитектурный шаблон — это общее, повторно используемое решение часто встречающейся проблемы в архитектуре программного обеспечения в заданном контексте. Это более абстрактное понятие, чем типовое решение. Примеры:  шаблоны  «Клие</w:t>
      </w:r>
      <w:r>
        <w:rPr>
          <w:rFonts w:ascii="Times New Roman" w:eastAsia="Times New Roman" w:hAnsi="Times New Roman" w:cs="Times New Roman"/>
          <w:sz w:val="7"/>
        </w:rPr>
        <w:t xml:space="preserve">нт-сервер»,  «Многоуровневая  архитектура», «Модель-Представление-Контроллер» (MVC).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30"/>
        </w:numPr>
        <w:spacing w:after="48" w:line="250" w:lineRule="auto"/>
        <w:ind w:right="8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-7415</wp:posOffset>
                </wp:positionV>
                <wp:extent cx="1493520" cy="100584"/>
                <wp:effectExtent l="0" t="0" r="0" b="0"/>
                <wp:wrapNone/>
                <wp:docPr id="15490" name="Group 154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3520" cy="100584"/>
                          <a:chOff x="0" y="0"/>
                          <a:chExt cx="1493520" cy="100584"/>
                        </a:xfrm>
                      </wpg:grpSpPr>
                      <wps:wsp>
                        <wps:cNvPr id="21699" name="Shape 21699"/>
                        <wps:cNvSpPr/>
                        <wps:spPr>
                          <a:xfrm>
                            <a:off x="68580" y="0"/>
                            <a:ext cx="1424940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4940" h="50292">
                                <a:moveTo>
                                  <a:pt x="0" y="0"/>
                                </a:moveTo>
                                <a:lnTo>
                                  <a:pt x="1424940" y="0"/>
                                </a:lnTo>
                                <a:lnTo>
                                  <a:pt x="1424940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00" name="Shape 21700"/>
                        <wps:cNvSpPr/>
                        <wps:spPr>
                          <a:xfrm>
                            <a:off x="0" y="50292"/>
                            <a:ext cx="594360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" h="50292">
                                <a:moveTo>
                                  <a:pt x="0" y="0"/>
                                </a:moveTo>
                                <a:lnTo>
                                  <a:pt x="594360" y="0"/>
                                </a:lnTo>
                                <a:lnTo>
                                  <a:pt x="594360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490" style="width:117.6pt;height:7.92pt;position:absolute;z-index:-2147483646;mso-position-horizontal-relative:text;mso-position-horizontal:absolute;margin-left:0pt;mso-position-vertical-relative:text;margin-top:-0.583969pt;" coordsize="14935,1005">
                <v:shape id="Shape 21701" style="position:absolute;width:14249;height:502;left:685;top:0;" coordsize="1424940,50292" path="m0,0l1424940,0l1424940,50292l0,50292l0,0">
                  <v:stroke weight="0pt" endcap="flat" joinstyle="miter" miterlimit="10" on="false" color="#000000" opacity="0"/>
                  <v:fill on="true" color="#ffff00"/>
                </v:shape>
                <v:shape id="Shape 21702" style="position:absolute;width:5943;height:502;left:0;top:502;" coordsize="594360,50292" path="m0,0l594360,0l594360,50292l0,50292l0,0">
                  <v:stroke weight="0pt" endcap="flat" joinstyle="miter" miterlimit="10" on="false" color="#000000" opacity="0"/>
                  <v:fill on="true" color="#ffff0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7"/>
        </w:rPr>
        <w:t xml:space="preserve">Паттерны проектирования. Виды паттернов проектирования. Основные цели и задачи их применения. </w:t>
      </w:r>
    </w:p>
    <w:p w:rsidR="00B342CA" w:rsidRDefault="001C7AB0">
      <w:pPr>
        <w:spacing w:after="5" w:line="250" w:lineRule="auto"/>
        <w:ind w:left="-5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 xml:space="preserve">Лекции не затрагивают эту тему, но она является краеугольным камнем современной разработки. </w:t>
      </w:r>
    </w:p>
    <w:p w:rsidR="00B342CA" w:rsidRDefault="001C7AB0">
      <w:pPr>
        <w:spacing w:after="5" w:line="250" w:lineRule="auto"/>
        <w:ind w:left="-5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>Паттерны проектирования (Design Patterns) — это типовые, проверенные способы решения часто встречающихся проблем при проектировании классов и объектов на уровне ис</w:t>
      </w:r>
      <w:r>
        <w:rPr>
          <w:rFonts w:ascii="Times New Roman" w:eastAsia="Times New Roman" w:hAnsi="Times New Roman" w:cs="Times New Roman"/>
          <w:sz w:val="7"/>
        </w:rPr>
        <w:t xml:space="preserve">ходного кода. Это более «мелкие» решения, чем архитектурные шаблоны. </w:t>
      </w:r>
    </w:p>
    <w:p w:rsidR="00B342CA" w:rsidRDefault="001C7AB0">
      <w:pPr>
        <w:spacing w:after="5" w:line="250" w:lineRule="auto"/>
        <w:ind w:left="-5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 xml:space="preserve">Основные цели применения: </w:t>
      </w:r>
    </w:p>
    <w:p w:rsidR="00B342CA" w:rsidRDefault="001C7AB0">
      <w:pPr>
        <w:spacing w:after="5" w:line="250" w:lineRule="auto"/>
        <w:ind w:left="-5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>Ускорить разработку, предлагая готовые, отлаженные решения. Повысить читаемость и поддерживаемость кода, так как паттерны являются стандартным «языком» разрабо</w:t>
      </w:r>
      <w:r>
        <w:rPr>
          <w:rFonts w:ascii="Times New Roman" w:eastAsia="Times New Roman" w:hAnsi="Times New Roman" w:cs="Times New Roman"/>
          <w:sz w:val="7"/>
        </w:rPr>
        <w:t xml:space="preserve">тчиков. Снизить количество ошибок, которые могут возникнуть при «изобретении велосипеда». </w:t>
      </w:r>
    </w:p>
    <w:p w:rsidR="00B342CA" w:rsidRDefault="001C7AB0">
      <w:pPr>
        <w:spacing w:after="5" w:line="250" w:lineRule="auto"/>
        <w:ind w:left="-5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 xml:space="preserve">Виды паттернов (по книге «Банды четырёх» — GoF): </w:t>
      </w:r>
    </w:p>
    <w:p w:rsidR="00B342CA" w:rsidRDefault="001C7AB0">
      <w:pPr>
        <w:spacing w:after="5" w:line="250" w:lineRule="auto"/>
        <w:ind w:left="-5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 xml:space="preserve">Порождающие (Creational): Решают проблемы создания объектов (например, </w:t>
      </w:r>
    </w:p>
    <w:p w:rsidR="00B342CA" w:rsidRDefault="001C7AB0">
      <w:pPr>
        <w:spacing w:after="5" w:line="250" w:lineRule="auto"/>
        <w:ind w:left="-5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 xml:space="preserve">Singleton, Factory, Builder). </w:t>
      </w:r>
    </w:p>
    <w:p w:rsidR="00B342CA" w:rsidRDefault="001C7AB0">
      <w:pPr>
        <w:spacing w:after="5" w:line="250" w:lineRule="auto"/>
        <w:ind w:left="-5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 xml:space="preserve">Структурные </w:t>
      </w:r>
      <w:r>
        <w:rPr>
          <w:rFonts w:ascii="Times New Roman" w:eastAsia="Times New Roman" w:hAnsi="Times New Roman" w:cs="Times New Roman"/>
          <w:sz w:val="7"/>
        </w:rPr>
        <w:t xml:space="preserve">(Structural): Описывают, как классы и объекты объединяются в более крупные структуры (например, Adapter, Decorator, Facade). </w:t>
      </w:r>
    </w:p>
    <w:p w:rsidR="00B342CA" w:rsidRDefault="001C7AB0">
      <w:pPr>
        <w:spacing w:after="5" w:line="250" w:lineRule="auto"/>
        <w:ind w:left="-5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 xml:space="preserve">Поведенческие (Behavioral): Определяют эффективные механизмы взаимодействия между объектами и распределения ответственности </w:t>
      </w:r>
    </w:p>
    <w:p w:rsidR="00B342CA" w:rsidRDefault="001C7AB0">
      <w:pPr>
        <w:spacing w:after="5" w:line="250" w:lineRule="auto"/>
        <w:ind w:left="-5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>(напр</w:t>
      </w:r>
      <w:r>
        <w:rPr>
          <w:rFonts w:ascii="Times New Roman" w:eastAsia="Times New Roman" w:hAnsi="Times New Roman" w:cs="Times New Roman"/>
          <w:sz w:val="7"/>
        </w:rPr>
        <w:t xml:space="preserve">имер, Observer, Strategy, Command). </w:t>
      </w:r>
    </w:p>
    <w:p w:rsidR="00B342CA" w:rsidRDefault="001C7AB0">
      <w:pPr>
        <w:spacing w:after="3" w:line="250" w:lineRule="auto"/>
        <w:ind w:left="-5" w:hanging="10"/>
      </w:pPr>
      <w:r>
        <w:rPr>
          <w:rFonts w:ascii="Times New Roman" w:eastAsia="Times New Roman" w:hAnsi="Times New Roman" w:cs="Times New Roman"/>
          <w:sz w:val="7"/>
        </w:rPr>
        <w:t xml:space="preserve">40. </w:t>
      </w:r>
      <w:r>
        <w:rPr>
          <w:rFonts w:ascii="Times New Roman" w:eastAsia="Times New Roman" w:hAnsi="Times New Roman" w:cs="Times New Roman"/>
          <w:sz w:val="7"/>
          <w:shd w:val="clear" w:color="auto" w:fill="FFFF00"/>
        </w:rPr>
        <w:t>Архитектурные шаблоны MV+.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5" w:line="250" w:lineRule="auto"/>
        <w:ind w:left="-5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 xml:space="preserve">Лекции не содержат этой информации. Архитектурные шаблоны семейства MV+ строятся вокруг разделения данных (Model), их представления (View) и логики их обработки (последний компонент). </w:t>
      </w:r>
    </w:p>
    <w:p w:rsidR="00B342CA" w:rsidRDefault="001C7AB0">
      <w:pPr>
        <w:spacing w:after="5" w:line="250" w:lineRule="auto"/>
        <w:ind w:left="-5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>MV</w:t>
      </w:r>
      <w:r>
        <w:rPr>
          <w:rFonts w:ascii="Times New Roman" w:eastAsia="Times New Roman" w:hAnsi="Times New Roman" w:cs="Times New Roman"/>
          <w:sz w:val="7"/>
        </w:rPr>
        <w:t xml:space="preserve">C (Model-View-Controller): Классический шаблон. Controller получает запрос от  пользователя,  работает  с Model (бизнес-логика  и  данные)  и выбирает View для отображения результата. </w:t>
      </w:r>
    </w:p>
    <w:p w:rsidR="00B342CA" w:rsidRDefault="001C7AB0">
      <w:pPr>
        <w:spacing w:after="5" w:line="250" w:lineRule="auto"/>
        <w:ind w:left="-5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>MVP (Model-View-Presenter): Эволюция MVC. Presenter выступает посредник</w:t>
      </w:r>
      <w:r>
        <w:rPr>
          <w:rFonts w:ascii="Times New Roman" w:eastAsia="Times New Roman" w:hAnsi="Times New Roman" w:cs="Times New Roman"/>
          <w:sz w:val="7"/>
        </w:rPr>
        <w:t xml:space="preserve">ом между View и Model, полностью обрабатывая логику представления. View становится пассивным («тонким клиентом»). </w:t>
      </w:r>
    </w:p>
    <w:p w:rsidR="00B342CA" w:rsidRDefault="001C7AB0">
      <w:pPr>
        <w:spacing w:after="5" w:line="250" w:lineRule="auto"/>
        <w:ind w:left="-5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>MVVM (Model-View-ViewModel): Активно используется в технологиях с привязкой данных (data binding). ViewModel преобразует данные из Model в команды и свойства, с которыми автоматически синхронизируется View. Эти шаблоны являются практической реализацией «пр</w:t>
      </w:r>
      <w:r>
        <w:rPr>
          <w:rFonts w:ascii="Times New Roman" w:eastAsia="Times New Roman" w:hAnsi="Times New Roman" w:cs="Times New Roman"/>
          <w:sz w:val="7"/>
        </w:rPr>
        <w:t xml:space="preserve">инципа многомодельности» и «принципа логической независимости» , так как они разделяют модель данных (логику) и её отображение, позволяя изменять их независимо.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31"/>
        </w:numPr>
        <w:spacing w:after="5" w:line="250" w:lineRule="auto"/>
        <w:ind w:right="25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-7416</wp:posOffset>
                </wp:positionV>
                <wp:extent cx="1470660" cy="100584"/>
                <wp:effectExtent l="0" t="0" r="0" b="0"/>
                <wp:wrapNone/>
                <wp:docPr id="15491" name="Group 15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0660" cy="100584"/>
                          <a:chOff x="0" y="0"/>
                          <a:chExt cx="1470660" cy="100584"/>
                        </a:xfrm>
                      </wpg:grpSpPr>
                      <wps:wsp>
                        <wps:cNvPr id="21703" name="Shape 21703"/>
                        <wps:cNvSpPr/>
                        <wps:spPr>
                          <a:xfrm>
                            <a:off x="68580" y="0"/>
                            <a:ext cx="1402080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2080" h="50292">
                                <a:moveTo>
                                  <a:pt x="0" y="0"/>
                                </a:moveTo>
                                <a:lnTo>
                                  <a:pt x="1402080" y="0"/>
                                </a:lnTo>
                                <a:lnTo>
                                  <a:pt x="1402080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04" name="Shape 21704"/>
                        <wps:cNvSpPr/>
                        <wps:spPr>
                          <a:xfrm>
                            <a:off x="0" y="50292"/>
                            <a:ext cx="542544" cy="50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50292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491" style="width:115.8pt;height:7.92pt;position:absolute;z-index:-2147483597;mso-position-horizontal-relative:text;mso-position-horizontal:absolute;margin-left:0pt;mso-position-vertical-relative:text;margin-top:-0.583992pt;" coordsize="14706,1005">
                <v:shape id="Shape 21705" style="position:absolute;width:14020;height:502;left:685;top:0;" coordsize="1402080,50292" path="m0,0l1402080,0l1402080,50292l0,50292l0,0">
                  <v:stroke weight="0pt" endcap="flat" joinstyle="miter" miterlimit="10" on="false" color="#000000" opacity="0"/>
                  <v:fill on="true" color="#ffff00"/>
                </v:shape>
                <v:shape id="Shape 21706" style="position:absolute;width:5425;height:502;left:0;top:502;" coordsize="542544,50292" path="m0,0l542544,0l542544,50292l0,50292l0,0">
                  <v:stroke weight="0pt" endcap="flat" joinstyle="miter" miterlimit="10" on="false" color="#000000" opacity="0"/>
                  <v:fill on="true" color="#ffff0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7"/>
        </w:rPr>
        <w:t>Архитектура корпоративных программных приложений. Современные подходы к организации ИС.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5" w:line="250" w:lineRule="auto"/>
        <w:ind w:left="-5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 xml:space="preserve">Лекции описывают классический подход (модели AS-IS, TO-BE, затем проектирование ИС) . Современные же подходы эволюционировали в сторону большей гибкости: Отход от больших монолитных релизов. Сервис-ориентированная архитектура (SOA): Система строится как </w:t>
      </w:r>
      <w:r>
        <w:rPr>
          <w:rFonts w:ascii="Times New Roman" w:eastAsia="Times New Roman" w:hAnsi="Times New Roman" w:cs="Times New Roman"/>
          <w:sz w:val="7"/>
        </w:rPr>
        <w:t xml:space="preserve">набор взаимодействующих через сеть сервисов. Микросервисная архитектура: Эволюция SOA. </w:t>
      </w:r>
    </w:p>
    <w:p w:rsidR="00B342CA" w:rsidRDefault="001C7AB0">
      <w:pPr>
        <w:spacing w:after="5" w:line="250" w:lineRule="auto"/>
        <w:ind w:left="-5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 xml:space="preserve">Событийно-ориентированная архитектура (EDA): Компоненты системы реагируют на события, что повышает асинхронность и отказоустойчивость. </w:t>
      </w:r>
    </w:p>
    <w:p w:rsidR="00B342CA" w:rsidRDefault="001C7AB0">
      <w:pPr>
        <w:spacing w:after="5" w:line="250" w:lineRule="auto"/>
        <w:ind w:left="-5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>Бессерверные вычисления (Serverl</w:t>
      </w:r>
      <w:r>
        <w:rPr>
          <w:rFonts w:ascii="Times New Roman" w:eastAsia="Times New Roman" w:hAnsi="Times New Roman" w:cs="Times New Roman"/>
          <w:sz w:val="7"/>
        </w:rPr>
        <w:t xml:space="preserve">ess). </w:t>
      </w:r>
    </w:p>
    <w:p w:rsidR="00B342CA" w:rsidRDefault="001C7AB0">
      <w:pPr>
        <w:numPr>
          <w:ilvl w:val="0"/>
          <w:numId w:val="31"/>
        </w:numPr>
        <w:spacing w:after="19" w:line="250" w:lineRule="auto"/>
        <w:ind w:right="250" w:hanging="10"/>
      </w:pPr>
      <w:r>
        <w:rPr>
          <w:rFonts w:ascii="Times New Roman" w:eastAsia="Times New Roman" w:hAnsi="Times New Roman" w:cs="Times New Roman"/>
          <w:sz w:val="7"/>
          <w:shd w:val="clear" w:color="auto" w:fill="FFFF00"/>
        </w:rPr>
        <w:t>Архитектура микросервисов (Microservices Architecture).</w:t>
      </w:r>
      <w:r>
        <w:rPr>
          <w:rFonts w:ascii="Times New Roman" w:eastAsia="Times New Roman" w:hAnsi="Times New Roman" w:cs="Times New Roman"/>
          <w:sz w:val="7"/>
        </w:rPr>
        <w:t xml:space="preserve"> Это один из главных современных подходов. </w:t>
      </w:r>
    </w:p>
    <w:p w:rsidR="00B342CA" w:rsidRDefault="001C7AB0">
      <w:pPr>
        <w:spacing w:after="5" w:line="250" w:lineRule="auto"/>
        <w:ind w:left="-5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>Определение: Подход, при котором одно приложение строится как набор небольших, независимо развёртываемых сервисов. Каждый сервис реализует определённу</w:t>
      </w:r>
      <w:r>
        <w:rPr>
          <w:rFonts w:ascii="Times New Roman" w:eastAsia="Times New Roman" w:hAnsi="Times New Roman" w:cs="Times New Roman"/>
          <w:sz w:val="7"/>
        </w:rPr>
        <w:t xml:space="preserve">ю бизнес-функцию. </w:t>
      </w:r>
    </w:p>
    <w:p w:rsidR="00B342CA" w:rsidRDefault="001C7AB0">
      <w:pPr>
        <w:spacing w:after="5" w:line="250" w:lineRule="auto"/>
        <w:ind w:left="-5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 xml:space="preserve">Характеристики: </w:t>
      </w:r>
    </w:p>
    <w:p w:rsidR="00B342CA" w:rsidRDefault="001C7AB0">
      <w:pPr>
        <w:spacing w:after="5" w:line="250" w:lineRule="auto"/>
        <w:ind w:left="-5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 xml:space="preserve">Независимость: Сервисы могут разрабатываться, деплоиться и масштабироваться разными командами с использованием разных технологий. Ограниченный контекст: Каждый сервис владеет своей бизнес-логикой и базой данных. </w:t>
      </w:r>
    </w:p>
    <w:p w:rsidR="00B342CA" w:rsidRDefault="001C7AB0">
      <w:pPr>
        <w:spacing w:after="5" w:line="250" w:lineRule="auto"/>
        <w:ind w:left="-5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>Устойчи</w:t>
      </w:r>
      <w:r>
        <w:rPr>
          <w:rFonts w:ascii="Times New Roman" w:eastAsia="Times New Roman" w:hAnsi="Times New Roman" w:cs="Times New Roman"/>
          <w:sz w:val="7"/>
        </w:rPr>
        <w:t xml:space="preserve">вость: Отказ одного сервиса не приводит к падению всего приложения. Связь с лекциями: Это высшая степень реализации «принципа декомпозиции» на уровне целого приложения. </w:t>
      </w:r>
    </w:p>
    <w:p w:rsidR="00B342CA" w:rsidRDefault="001C7AB0">
      <w:pPr>
        <w:numPr>
          <w:ilvl w:val="0"/>
          <w:numId w:val="32"/>
        </w:numPr>
        <w:spacing w:after="3" w:line="250" w:lineRule="auto"/>
        <w:ind w:right="4" w:hanging="108"/>
      </w:pPr>
      <w:r>
        <w:rPr>
          <w:rFonts w:ascii="Times New Roman" w:eastAsia="Times New Roman" w:hAnsi="Times New Roman" w:cs="Times New Roman"/>
          <w:sz w:val="7"/>
          <w:shd w:val="clear" w:color="auto" w:fill="FFFF00"/>
        </w:rPr>
        <w:t>Бессерверная архитектура (Serverless Architecture).</w:t>
      </w: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5" w:line="250" w:lineRule="auto"/>
        <w:ind w:left="-5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>Определение: Модель развёртывания</w:t>
      </w:r>
      <w:r>
        <w:rPr>
          <w:rFonts w:ascii="Times New Roman" w:eastAsia="Times New Roman" w:hAnsi="Times New Roman" w:cs="Times New Roman"/>
          <w:sz w:val="7"/>
        </w:rPr>
        <w:t xml:space="preserve"> и исполнения кода, при которой разработчик не управляет серверами. Облачный провайдер (AWS Lambda, Google Cloud Functions) полностью берёт на себя запуск, масштабирование и обслуживание инфраструктуры. </w:t>
      </w:r>
    </w:p>
    <w:p w:rsidR="00B342CA" w:rsidRDefault="001C7AB0">
      <w:pPr>
        <w:spacing w:after="5" w:line="250" w:lineRule="auto"/>
        <w:ind w:left="-5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>Принцип работы: Разработчик загружает в облако функц</w:t>
      </w:r>
      <w:r>
        <w:rPr>
          <w:rFonts w:ascii="Times New Roman" w:eastAsia="Times New Roman" w:hAnsi="Times New Roman" w:cs="Times New Roman"/>
          <w:sz w:val="7"/>
        </w:rPr>
        <w:t xml:space="preserve">ию (кусок кода). Платформа запускает её только при наступлении определённого события (например, HTTP-запроса) и автоматически выделяет под неё столько ресурсов, сколько нужно. </w:t>
      </w:r>
    </w:p>
    <w:p w:rsidR="00B342CA" w:rsidRDefault="001C7AB0">
      <w:pPr>
        <w:spacing w:after="5" w:line="250" w:lineRule="auto"/>
        <w:ind w:left="-5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>Связь с лекциями: Это экстремальная степень «принципа абстрагирования» , где уп</w:t>
      </w:r>
      <w:r>
        <w:rPr>
          <w:rFonts w:ascii="Times New Roman" w:eastAsia="Times New Roman" w:hAnsi="Times New Roman" w:cs="Times New Roman"/>
          <w:sz w:val="7"/>
        </w:rPr>
        <w:t xml:space="preserve">равление инфраструктурой полностью скрыто от разработчика, и он фокусируется исключительно на коде.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spacing w:after="0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:rsidR="00B342CA" w:rsidRDefault="001C7AB0">
      <w:pPr>
        <w:numPr>
          <w:ilvl w:val="0"/>
          <w:numId w:val="32"/>
        </w:numPr>
        <w:spacing w:after="5" w:line="250" w:lineRule="auto"/>
        <w:ind w:right="4" w:hanging="108"/>
      </w:pPr>
      <w:r>
        <w:rPr>
          <w:rFonts w:ascii="Times New Roman" w:eastAsia="Times New Roman" w:hAnsi="Times New Roman" w:cs="Times New Roman"/>
          <w:sz w:val="7"/>
          <w:shd w:val="clear" w:color="auto" w:fill="FFFF00"/>
        </w:rPr>
        <w:t>Понятие «рефакторинга». Методы рефакторинга.</w:t>
      </w:r>
      <w:r>
        <w:rPr>
          <w:rFonts w:ascii="Times New Roman" w:eastAsia="Times New Roman" w:hAnsi="Times New Roman" w:cs="Times New Roman"/>
          <w:sz w:val="7"/>
        </w:rPr>
        <w:t xml:space="preserve"> Рефакторинг (Refactoring) — это процесс изменения внутренней структуры программного кода без изменения его внешнего поведения. Цель — улучшить читаемость, понятность и снизить сложность кода, облегчить его поддержку и последующее развитие. Методы рефактор</w:t>
      </w:r>
      <w:r>
        <w:rPr>
          <w:rFonts w:ascii="Times New Roman" w:eastAsia="Times New Roman" w:hAnsi="Times New Roman" w:cs="Times New Roman"/>
          <w:sz w:val="7"/>
        </w:rPr>
        <w:t xml:space="preserve">инга (основаны на книге Мартина Фаулера): Извлечение метода (Extract Method): Превращение фрагмента кода в отдельный метод. </w:t>
      </w:r>
    </w:p>
    <w:p w:rsidR="00B342CA" w:rsidRDefault="001C7AB0">
      <w:pPr>
        <w:spacing w:after="5" w:line="250" w:lineRule="auto"/>
        <w:ind w:left="-5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 xml:space="preserve">Переименование (Rename): Изменение названия переменной, метода, класса на более понятное. </w:t>
      </w:r>
    </w:p>
    <w:p w:rsidR="00B342CA" w:rsidRDefault="001C7AB0">
      <w:pPr>
        <w:spacing w:after="5" w:line="250" w:lineRule="auto"/>
        <w:ind w:left="-5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>Удаление дублирования (Remove Duplicatio</w:t>
      </w:r>
      <w:r>
        <w:rPr>
          <w:rFonts w:ascii="Times New Roman" w:eastAsia="Times New Roman" w:hAnsi="Times New Roman" w:cs="Times New Roman"/>
          <w:sz w:val="7"/>
        </w:rPr>
        <w:t xml:space="preserve">n): Объединение одинаковых фрагментов кода в одном месте. </w:t>
      </w:r>
    </w:p>
    <w:p w:rsidR="00B342CA" w:rsidRDefault="001C7AB0">
      <w:pPr>
        <w:spacing w:after="5" w:line="250" w:lineRule="auto"/>
        <w:ind w:left="-5" w:right="8" w:hanging="10"/>
        <w:jc w:val="both"/>
      </w:pPr>
      <w:r>
        <w:rPr>
          <w:rFonts w:ascii="Times New Roman" w:eastAsia="Times New Roman" w:hAnsi="Times New Roman" w:cs="Times New Roman"/>
          <w:sz w:val="7"/>
        </w:rPr>
        <w:t xml:space="preserve">Инкапсуляция поля (Encapsulate Field): Создание геттеров и сеттеров для прямого доступа к данным. </w:t>
      </w:r>
    </w:p>
    <w:p w:rsidR="00B342CA" w:rsidRDefault="001C7AB0">
      <w:pPr>
        <w:spacing w:after="3" w:line="244" w:lineRule="auto"/>
        <w:ind w:left="-5" w:hanging="10"/>
      </w:pPr>
      <w:r>
        <w:rPr>
          <w:rFonts w:ascii="Times New Roman" w:eastAsia="Times New Roman" w:hAnsi="Times New Roman" w:cs="Times New Roman"/>
          <w:sz w:val="7"/>
        </w:rPr>
        <w:t xml:space="preserve">Замена условного оператора полиморфизмом (Replace Conditional with Polymorphism): Использование </w:t>
      </w:r>
      <w:r>
        <w:rPr>
          <w:rFonts w:ascii="Times New Roman" w:eastAsia="Times New Roman" w:hAnsi="Times New Roman" w:cs="Times New Roman"/>
          <w:sz w:val="7"/>
        </w:rPr>
        <w:tab/>
        <w:t>н</w:t>
      </w:r>
      <w:r>
        <w:rPr>
          <w:rFonts w:ascii="Times New Roman" w:eastAsia="Times New Roman" w:hAnsi="Times New Roman" w:cs="Times New Roman"/>
          <w:sz w:val="7"/>
        </w:rPr>
        <w:t xml:space="preserve">аследования </w:t>
      </w:r>
      <w:r>
        <w:rPr>
          <w:rFonts w:ascii="Times New Roman" w:eastAsia="Times New Roman" w:hAnsi="Times New Roman" w:cs="Times New Roman"/>
          <w:sz w:val="7"/>
        </w:rPr>
        <w:tab/>
        <w:t xml:space="preserve">вместо сложных if/else или switch. </w:t>
      </w:r>
    </w:p>
    <w:sectPr w:rsidR="00B342CA">
      <w:type w:val="continuous"/>
      <w:pgSz w:w="11906" w:h="16838"/>
      <w:pgMar w:top="45" w:right="182" w:bottom="426" w:left="262" w:header="720" w:footer="720" w:gutter="0"/>
      <w:cols w:num="4" w:space="720" w:equalWidth="0">
        <w:col w:w="2578" w:space="466"/>
        <w:col w:w="2573" w:space="551"/>
        <w:col w:w="2389" w:space="652"/>
        <w:col w:w="225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A51A6"/>
    <w:multiLevelType w:val="hybridMultilevel"/>
    <w:tmpl w:val="23303B96"/>
    <w:lvl w:ilvl="0" w:tplc="6FE2AEA0">
      <w:start w:val="4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1" w:tplc="D5A238A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2" w:tplc="5E78A50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3" w:tplc="E618BA3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4" w:tplc="0768935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5" w:tplc="2F6A7BF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6" w:tplc="06AE90D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7" w:tplc="E1680F9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8" w:tplc="721E604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6A4E4B"/>
    <w:multiLevelType w:val="hybridMultilevel"/>
    <w:tmpl w:val="BEF410A8"/>
    <w:lvl w:ilvl="0" w:tplc="4A74D160">
      <w:start w:val="1"/>
      <w:numFmt w:val="bullet"/>
      <w:lvlText w:val="•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1" w:tplc="10944E44">
      <w:start w:val="1"/>
      <w:numFmt w:val="bullet"/>
      <w:lvlText w:val="•"/>
      <w:lvlJc w:val="left"/>
      <w:pPr>
        <w:ind w:left="4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2" w:tplc="13F60522">
      <w:start w:val="1"/>
      <w:numFmt w:val="bullet"/>
      <w:lvlText w:val="▪"/>
      <w:lvlJc w:val="left"/>
      <w:pPr>
        <w:ind w:left="1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3" w:tplc="65F83142">
      <w:start w:val="1"/>
      <w:numFmt w:val="bullet"/>
      <w:lvlText w:val="•"/>
      <w:lvlJc w:val="left"/>
      <w:pPr>
        <w:ind w:left="21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4" w:tplc="11E011A4">
      <w:start w:val="1"/>
      <w:numFmt w:val="bullet"/>
      <w:lvlText w:val="o"/>
      <w:lvlJc w:val="left"/>
      <w:pPr>
        <w:ind w:left="29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5" w:tplc="364ED44C">
      <w:start w:val="1"/>
      <w:numFmt w:val="bullet"/>
      <w:lvlText w:val="▪"/>
      <w:lvlJc w:val="left"/>
      <w:pPr>
        <w:ind w:left="3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6" w:tplc="E578DF50">
      <w:start w:val="1"/>
      <w:numFmt w:val="bullet"/>
      <w:lvlText w:val="•"/>
      <w:lvlJc w:val="left"/>
      <w:pPr>
        <w:ind w:left="4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7" w:tplc="7C8C975E">
      <w:start w:val="1"/>
      <w:numFmt w:val="bullet"/>
      <w:lvlText w:val="o"/>
      <w:lvlJc w:val="left"/>
      <w:pPr>
        <w:ind w:left="5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8" w:tplc="7AAEE96C">
      <w:start w:val="1"/>
      <w:numFmt w:val="bullet"/>
      <w:lvlText w:val="▪"/>
      <w:lvlJc w:val="left"/>
      <w:pPr>
        <w:ind w:left="5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99711C"/>
    <w:multiLevelType w:val="hybridMultilevel"/>
    <w:tmpl w:val="26529876"/>
    <w:lvl w:ilvl="0" w:tplc="7938FBC8">
      <w:start w:val="1"/>
      <w:numFmt w:val="bullet"/>
      <w:lvlText w:val="•"/>
      <w:lvlJc w:val="left"/>
      <w:pPr>
        <w:ind w:left="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1" w:tplc="E3DAC902">
      <w:start w:val="1"/>
      <w:numFmt w:val="bullet"/>
      <w:lvlText w:val="o"/>
      <w:lvlJc w:val="left"/>
      <w:pPr>
        <w:ind w:left="11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2" w:tplc="D224326E">
      <w:start w:val="1"/>
      <w:numFmt w:val="bullet"/>
      <w:lvlText w:val="▪"/>
      <w:lvlJc w:val="left"/>
      <w:pPr>
        <w:ind w:left="18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3" w:tplc="12583332">
      <w:start w:val="1"/>
      <w:numFmt w:val="bullet"/>
      <w:lvlText w:val="•"/>
      <w:lvlJc w:val="left"/>
      <w:pPr>
        <w:ind w:left="26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4" w:tplc="92844362">
      <w:start w:val="1"/>
      <w:numFmt w:val="bullet"/>
      <w:lvlText w:val="o"/>
      <w:lvlJc w:val="left"/>
      <w:pPr>
        <w:ind w:left="33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5" w:tplc="58841508">
      <w:start w:val="1"/>
      <w:numFmt w:val="bullet"/>
      <w:lvlText w:val="▪"/>
      <w:lvlJc w:val="left"/>
      <w:pPr>
        <w:ind w:left="40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6" w:tplc="136C5C08">
      <w:start w:val="1"/>
      <w:numFmt w:val="bullet"/>
      <w:lvlText w:val="•"/>
      <w:lvlJc w:val="left"/>
      <w:pPr>
        <w:ind w:left="47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7" w:tplc="1CC4EF40">
      <w:start w:val="1"/>
      <w:numFmt w:val="bullet"/>
      <w:lvlText w:val="o"/>
      <w:lvlJc w:val="left"/>
      <w:pPr>
        <w:ind w:left="54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8" w:tplc="1834C958">
      <w:start w:val="1"/>
      <w:numFmt w:val="bullet"/>
      <w:lvlText w:val="▪"/>
      <w:lvlJc w:val="left"/>
      <w:pPr>
        <w:ind w:left="62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D7906A6"/>
    <w:multiLevelType w:val="hybridMultilevel"/>
    <w:tmpl w:val="608A1F46"/>
    <w:lvl w:ilvl="0" w:tplc="0DCA5654">
      <w:start w:val="1"/>
      <w:numFmt w:val="decimal"/>
      <w:lvlText w:val="%1."/>
      <w:lvlJc w:val="left"/>
      <w:pPr>
        <w:ind w:left="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1" w:tplc="5C32649E">
      <w:start w:val="1"/>
      <w:numFmt w:val="lowerLetter"/>
      <w:lvlText w:val="%2"/>
      <w:lvlJc w:val="left"/>
      <w:pPr>
        <w:ind w:left="1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2" w:tplc="5C7C7DF0">
      <w:start w:val="1"/>
      <w:numFmt w:val="lowerRoman"/>
      <w:lvlText w:val="%3"/>
      <w:lvlJc w:val="left"/>
      <w:pPr>
        <w:ind w:left="1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3" w:tplc="EF2AA0B0">
      <w:start w:val="1"/>
      <w:numFmt w:val="decimal"/>
      <w:lvlText w:val="%4"/>
      <w:lvlJc w:val="left"/>
      <w:pPr>
        <w:ind w:left="2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4" w:tplc="ED800514">
      <w:start w:val="1"/>
      <w:numFmt w:val="lowerLetter"/>
      <w:lvlText w:val="%5"/>
      <w:lvlJc w:val="left"/>
      <w:pPr>
        <w:ind w:left="3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5" w:tplc="17964E0C">
      <w:start w:val="1"/>
      <w:numFmt w:val="lowerRoman"/>
      <w:lvlText w:val="%6"/>
      <w:lvlJc w:val="left"/>
      <w:pPr>
        <w:ind w:left="4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6" w:tplc="A7087370">
      <w:start w:val="1"/>
      <w:numFmt w:val="decimal"/>
      <w:lvlText w:val="%7"/>
      <w:lvlJc w:val="left"/>
      <w:pPr>
        <w:ind w:left="48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7" w:tplc="1DC46DF4">
      <w:start w:val="1"/>
      <w:numFmt w:val="lowerLetter"/>
      <w:lvlText w:val="%8"/>
      <w:lvlJc w:val="left"/>
      <w:pPr>
        <w:ind w:left="5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8" w:tplc="C09EE968">
      <w:start w:val="1"/>
      <w:numFmt w:val="lowerRoman"/>
      <w:lvlText w:val="%9"/>
      <w:lvlJc w:val="left"/>
      <w:pPr>
        <w:ind w:left="62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EC84018"/>
    <w:multiLevelType w:val="hybridMultilevel"/>
    <w:tmpl w:val="153C10CA"/>
    <w:lvl w:ilvl="0" w:tplc="91FAB3D2">
      <w:start w:val="1"/>
      <w:numFmt w:val="bullet"/>
      <w:lvlText w:val="•"/>
      <w:lvlJc w:val="left"/>
      <w:pPr>
        <w:ind w:left="89"/>
      </w:pPr>
      <w:rPr>
        <w:rFonts w:ascii="Arial" w:eastAsia="Arial" w:hAnsi="Arial" w:cs="Arial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1" w:tplc="36A26BA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2" w:tplc="8104FBC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3" w:tplc="B46C26E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4" w:tplc="1854D69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5" w:tplc="AAB8F3D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6" w:tplc="1E2CC18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7" w:tplc="8D4AC33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8" w:tplc="E016308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32D6631"/>
    <w:multiLevelType w:val="hybridMultilevel"/>
    <w:tmpl w:val="5778F72C"/>
    <w:lvl w:ilvl="0" w:tplc="0A06C602">
      <w:start w:val="43"/>
      <w:numFmt w:val="decimal"/>
      <w:lvlText w:val="%1."/>
      <w:lvlJc w:val="left"/>
      <w:pPr>
        <w:ind w:left="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1" w:tplc="D95AFB0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2" w:tplc="D5B2CD6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3" w:tplc="55D086C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4" w:tplc="246C869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5" w:tplc="12A0FFE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6" w:tplc="0018D6F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7" w:tplc="5CACC8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8" w:tplc="8C84419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9237840"/>
    <w:multiLevelType w:val="hybridMultilevel"/>
    <w:tmpl w:val="DD604292"/>
    <w:lvl w:ilvl="0" w:tplc="314A74CC">
      <w:start w:val="1"/>
      <w:numFmt w:val="decimal"/>
      <w:lvlText w:val="%1."/>
      <w:lvlJc w:val="left"/>
      <w:pPr>
        <w:ind w:left="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1" w:tplc="408A40B8">
      <w:start w:val="1"/>
      <w:numFmt w:val="lowerLetter"/>
      <w:lvlText w:val="%2"/>
      <w:lvlJc w:val="left"/>
      <w:pPr>
        <w:ind w:left="1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2" w:tplc="2228B084">
      <w:start w:val="1"/>
      <w:numFmt w:val="lowerRoman"/>
      <w:lvlText w:val="%3"/>
      <w:lvlJc w:val="left"/>
      <w:pPr>
        <w:ind w:left="18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3" w:tplc="6602FC0C">
      <w:start w:val="1"/>
      <w:numFmt w:val="decimal"/>
      <w:lvlText w:val="%4"/>
      <w:lvlJc w:val="left"/>
      <w:pPr>
        <w:ind w:left="2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4" w:tplc="02FA7E7A">
      <w:start w:val="1"/>
      <w:numFmt w:val="lowerLetter"/>
      <w:lvlText w:val="%5"/>
      <w:lvlJc w:val="left"/>
      <w:pPr>
        <w:ind w:left="3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5" w:tplc="719C0166">
      <w:start w:val="1"/>
      <w:numFmt w:val="lowerRoman"/>
      <w:lvlText w:val="%6"/>
      <w:lvlJc w:val="left"/>
      <w:pPr>
        <w:ind w:left="40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6" w:tplc="04046AEE">
      <w:start w:val="1"/>
      <w:numFmt w:val="decimal"/>
      <w:lvlText w:val="%7"/>
      <w:lvlJc w:val="left"/>
      <w:pPr>
        <w:ind w:left="4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7" w:tplc="AB5C61F0">
      <w:start w:val="1"/>
      <w:numFmt w:val="lowerLetter"/>
      <w:lvlText w:val="%8"/>
      <w:lvlJc w:val="left"/>
      <w:pPr>
        <w:ind w:left="5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8" w:tplc="903E0224">
      <w:start w:val="1"/>
      <w:numFmt w:val="lowerRoman"/>
      <w:lvlText w:val="%9"/>
      <w:lvlJc w:val="left"/>
      <w:pPr>
        <w:ind w:left="6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A642BBF"/>
    <w:multiLevelType w:val="hybridMultilevel"/>
    <w:tmpl w:val="E6C81DAE"/>
    <w:lvl w:ilvl="0" w:tplc="DF52F5C0">
      <w:start w:val="1"/>
      <w:numFmt w:val="bullet"/>
      <w:lvlText w:val="•"/>
      <w:lvlJc w:val="left"/>
      <w:pPr>
        <w:ind w:left="249"/>
      </w:pPr>
      <w:rPr>
        <w:rFonts w:ascii="Arial" w:eastAsia="Arial" w:hAnsi="Arial" w:cs="Arial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1" w:tplc="5C80F73A">
      <w:start w:val="1"/>
      <w:numFmt w:val="bullet"/>
      <w:lvlText w:val="o"/>
      <w:lvlJc w:val="left"/>
      <w:pPr>
        <w:ind w:left="1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2" w:tplc="32AA29C2">
      <w:start w:val="1"/>
      <w:numFmt w:val="bullet"/>
      <w:lvlText w:val="▪"/>
      <w:lvlJc w:val="left"/>
      <w:pPr>
        <w:ind w:left="1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3" w:tplc="8662FC1C">
      <w:start w:val="1"/>
      <w:numFmt w:val="bullet"/>
      <w:lvlText w:val="•"/>
      <w:lvlJc w:val="left"/>
      <w:pPr>
        <w:ind w:left="2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4" w:tplc="4104B448">
      <w:start w:val="1"/>
      <w:numFmt w:val="bullet"/>
      <w:lvlText w:val="o"/>
      <w:lvlJc w:val="left"/>
      <w:pPr>
        <w:ind w:left="3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5" w:tplc="D15C7644">
      <w:start w:val="1"/>
      <w:numFmt w:val="bullet"/>
      <w:lvlText w:val="▪"/>
      <w:lvlJc w:val="left"/>
      <w:pPr>
        <w:ind w:left="4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6" w:tplc="73F4EFD6">
      <w:start w:val="1"/>
      <w:numFmt w:val="bullet"/>
      <w:lvlText w:val="•"/>
      <w:lvlJc w:val="left"/>
      <w:pPr>
        <w:ind w:left="48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7" w:tplc="8632B6B4">
      <w:start w:val="1"/>
      <w:numFmt w:val="bullet"/>
      <w:lvlText w:val="o"/>
      <w:lvlJc w:val="left"/>
      <w:pPr>
        <w:ind w:left="5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8" w:tplc="9564C1BE">
      <w:start w:val="1"/>
      <w:numFmt w:val="bullet"/>
      <w:lvlText w:val="▪"/>
      <w:lvlJc w:val="left"/>
      <w:pPr>
        <w:ind w:left="62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C953C04"/>
    <w:multiLevelType w:val="hybridMultilevel"/>
    <w:tmpl w:val="3DE8721C"/>
    <w:lvl w:ilvl="0" w:tplc="1234B6B4">
      <w:start w:val="1"/>
      <w:numFmt w:val="decimal"/>
      <w:lvlText w:val="%1."/>
      <w:lvlJc w:val="left"/>
      <w:pPr>
        <w:ind w:left="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1" w:tplc="CEBCBF8A">
      <w:start w:val="1"/>
      <w:numFmt w:val="lowerLetter"/>
      <w:lvlText w:val="%2"/>
      <w:lvlJc w:val="left"/>
      <w:pPr>
        <w:ind w:left="1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2" w:tplc="9856B2E0">
      <w:start w:val="1"/>
      <w:numFmt w:val="lowerRoman"/>
      <w:lvlText w:val="%3"/>
      <w:lvlJc w:val="left"/>
      <w:pPr>
        <w:ind w:left="1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3" w:tplc="D0528EC0">
      <w:start w:val="1"/>
      <w:numFmt w:val="decimal"/>
      <w:lvlText w:val="%4"/>
      <w:lvlJc w:val="left"/>
      <w:pPr>
        <w:ind w:left="2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4" w:tplc="F5A45CE6">
      <w:start w:val="1"/>
      <w:numFmt w:val="lowerLetter"/>
      <w:lvlText w:val="%5"/>
      <w:lvlJc w:val="left"/>
      <w:pPr>
        <w:ind w:left="3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5" w:tplc="6B006606">
      <w:start w:val="1"/>
      <w:numFmt w:val="lowerRoman"/>
      <w:lvlText w:val="%6"/>
      <w:lvlJc w:val="left"/>
      <w:pPr>
        <w:ind w:left="4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6" w:tplc="889405F2">
      <w:start w:val="1"/>
      <w:numFmt w:val="decimal"/>
      <w:lvlText w:val="%7"/>
      <w:lvlJc w:val="left"/>
      <w:pPr>
        <w:ind w:left="48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7" w:tplc="87D6A4F6">
      <w:start w:val="1"/>
      <w:numFmt w:val="lowerLetter"/>
      <w:lvlText w:val="%8"/>
      <w:lvlJc w:val="left"/>
      <w:pPr>
        <w:ind w:left="5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8" w:tplc="EBE44DFC">
      <w:start w:val="1"/>
      <w:numFmt w:val="lowerRoman"/>
      <w:lvlText w:val="%9"/>
      <w:lvlJc w:val="left"/>
      <w:pPr>
        <w:ind w:left="62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E785FF4"/>
    <w:multiLevelType w:val="hybridMultilevel"/>
    <w:tmpl w:val="DD8A844E"/>
    <w:lvl w:ilvl="0" w:tplc="2B24537C">
      <w:start w:val="1"/>
      <w:numFmt w:val="bullet"/>
      <w:lvlText w:val="•"/>
      <w:lvlJc w:val="left"/>
      <w:pPr>
        <w:ind w:left="249"/>
      </w:pPr>
      <w:rPr>
        <w:rFonts w:ascii="Arial" w:eastAsia="Arial" w:hAnsi="Arial" w:cs="Arial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1" w:tplc="2C9A79C2">
      <w:start w:val="1"/>
      <w:numFmt w:val="bullet"/>
      <w:lvlText w:val="o"/>
      <w:lvlJc w:val="left"/>
      <w:pPr>
        <w:ind w:left="1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2" w:tplc="67F811DE">
      <w:start w:val="1"/>
      <w:numFmt w:val="bullet"/>
      <w:lvlText w:val="▪"/>
      <w:lvlJc w:val="left"/>
      <w:pPr>
        <w:ind w:left="1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3" w:tplc="CFD26652">
      <w:start w:val="1"/>
      <w:numFmt w:val="bullet"/>
      <w:lvlText w:val="•"/>
      <w:lvlJc w:val="left"/>
      <w:pPr>
        <w:ind w:left="2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4" w:tplc="B3AC5640">
      <w:start w:val="1"/>
      <w:numFmt w:val="bullet"/>
      <w:lvlText w:val="o"/>
      <w:lvlJc w:val="left"/>
      <w:pPr>
        <w:ind w:left="3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5" w:tplc="5EF67AB8">
      <w:start w:val="1"/>
      <w:numFmt w:val="bullet"/>
      <w:lvlText w:val="▪"/>
      <w:lvlJc w:val="left"/>
      <w:pPr>
        <w:ind w:left="4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6" w:tplc="449C8732">
      <w:start w:val="1"/>
      <w:numFmt w:val="bullet"/>
      <w:lvlText w:val="•"/>
      <w:lvlJc w:val="left"/>
      <w:pPr>
        <w:ind w:left="4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7" w:tplc="20BC4B14">
      <w:start w:val="1"/>
      <w:numFmt w:val="bullet"/>
      <w:lvlText w:val="o"/>
      <w:lvlJc w:val="left"/>
      <w:pPr>
        <w:ind w:left="5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8" w:tplc="BE08C6F0">
      <w:start w:val="1"/>
      <w:numFmt w:val="bullet"/>
      <w:lvlText w:val="▪"/>
      <w:lvlJc w:val="left"/>
      <w:pPr>
        <w:ind w:left="6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4BF2FF7"/>
    <w:multiLevelType w:val="hybridMultilevel"/>
    <w:tmpl w:val="883A887A"/>
    <w:lvl w:ilvl="0" w:tplc="4E322554">
      <w:start w:val="15"/>
      <w:numFmt w:val="decimal"/>
      <w:lvlText w:val="%1."/>
      <w:lvlJc w:val="left"/>
      <w:pPr>
        <w:ind w:left="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1" w:tplc="62B07778">
      <w:start w:val="1"/>
      <w:numFmt w:val="lowerLetter"/>
      <w:lvlText w:val="%2"/>
      <w:lvlJc w:val="left"/>
      <w:pPr>
        <w:ind w:left="1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2" w:tplc="A8C648DC">
      <w:start w:val="1"/>
      <w:numFmt w:val="lowerRoman"/>
      <w:lvlText w:val="%3"/>
      <w:lvlJc w:val="left"/>
      <w:pPr>
        <w:ind w:left="1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3" w:tplc="9EF246E8">
      <w:start w:val="1"/>
      <w:numFmt w:val="decimal"/>
      <w:lvlText w:val="%4"/>
      <w:lvlJc w:val="left"/>
      <w:pPr>
        <w:ind w:left="2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4" w:tplc="B3CAC07C">
      <w:start w:val="1"/>
      <w:numFmt w:val="lowerLetter"/>
      <w:lvlText w:val="%5"/>
      <w:lvlJc w:val="left"/>
      <w:pPr>
        <w:ind w:left="3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5" w:tplc="C776B6C4">
      <w:start w:val="1"/>
      <w:numFmt w:val="lowerRoman"/>
      <w:lvlText w:val="%6"/>
      <w:lvlJc w:val="left"/>
      <w:pPr>
        <w:ind w:left="40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6" w:tplc="280A5D78">
      <w:start w:val="1"/>
      <w:numFmt w:val="decimal"/>
      <w:lvlText w:val="%7"/>
      <w:lvlJc w:val="left"/>
      <w:pPr>
        <w:ind w:left="4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7" w:tplc="1D5EEF52">
      <w:start w:val="1"/>
      <w:numFmt w:val="lowerLetter"/>
      <w:lvlText w:val="%8"/>
      <w:lvlJc w:val="left"/>
      <w:pPr>
        <w:ind w:left="54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8" w:tplc="ADBA48AA">
      <w:start w:val="1"/>
      <w:numFmt w:val="lowerRoman"/>
      <w:lvlText w:val="%9"/>
      <w:lvlJc w:val="left"/>
      <w:pPr>
        <w:ind w:left="6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9BA4499"/>
    <w:multiLevelType w:val="hybridMultilevel"/>
    <w:tmpl w:val="B580A52C"/>
    <w:lvl w:ilvl="0" w:tplc="0784D262">
      <w:start w:val="1"/>
      <w:numFmt w:val="bullet"/>
      <w:lvlText w:val="•"/>
      <w:lvlJc w:val="left"/>
      <w:pPr>
        <w:ind w:left="175"/>
      </w:pPr>
      <w:rPr>
        <w:rFonts w:ascii="Arial" w:eastAsia="Arial" w:hAnsi="Arial" w:cs="Arial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1" w:tplc="AD2E480E">
      <w:start w:val="1"/>
      <w:numFmt w:val="bullet"/>
      <w:lvlText w:val="o"/>
      <w:lvlJc w:val="left"/>
      <w:pPr>
        <w:ind w:left="11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2" w:tplc="A7AAC38E">
      <w:start w:val="1"/>
      <w:numFmt w:val="bullet"/>
      <w:lvlText w:val="▪"/>
      <w:lvlJc w:val="left"/>
      <w:pPr>
        <w:ind w:left="18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3" w:tplc="BAD88694">
      <w:start w:val="1"/>
      <w:numFmt w:val="bullet"/>
      <w:lvlText w:val="•"/>
      <w:lvlJc w:val="left"/>
      <w:pPr>
        <w:ind w:left="26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4" w:tplc="5BC4ECB8">
      <w:start w:val="1"/>
      <w:numFmt w:val="bullet"/>
      <w:lvlText w:val="o"/>
      <w:lvlJc w:val="left"/>
      <w:pPr>
        <w:ind w:left="33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5" w:tplc="DEA063C0">
      <w:start w:val="1"/>
      <w:numFmt w:val="bullet"/>
      <w:lvlText w:val="▪"/>
      <w:lvlJc w:val="left"/>
      <w:pPr>
        <w:ind w:left="40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6" w:tplc="3468E822">
      <w:start w:val="1"/>
      <w:numFmt w:val="bullet"/>
      <w:lvlText w:val="•"/>
      <w:lvlJc w:val="left"/>
      <w:pPr>
        <w:ind w:left="47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7" w:tplc="E4C05AB8">
      <w:start w:val="1"/>
      <w:numFmt w:val="bullet"/>
      <w:lvlText w:val="o"/>
      <w:lvlJc w:val="left"/>
      <w:pPr>
        <w:ind w:left="54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8" w:tplc="B9661EE6">
      <w:start w:val="1"/>
      <w:numFmt w:val="bullet"/>
      <w:lvlText w:val="▪"/>
      <w:lvlJc w:val="left"/>
      <w:pPr>
        <w:ind w:left="62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22557DC"/>
    <w:multiLevelType w:val="hybridMultilevel"/>
    <w:tmpl w:val="974CD624"/>
    <w:lvl w:ilvl="0" w:tplc="9EF6D21A">
      <w:start w:val="38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1" w:tplc="E474F97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2" w:tplc="65F0175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3" w:tplc="E2D8078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4" w:tplc="3D0C6DE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5" w:tplc="1F80F3F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6" w:tplc="60C25EF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7" w:tplc="9670AB8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8" w:tplc="B0F2D23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6380E95"/>
    <w:multiLevelType w:val="hybridMultilevel"/>
    <w:tmpl w:val="32FC3830"/>
    <w:lvl w:ilvl="0" w:tplc="F72A9058">
      <w:start w:val="1"/>
      <w:numFmt w:val="decimal"/>
      <w:lvlText w:val="%1."/>
      <w:lvlJc w:val="left"/>
      <w:pPr>
        <w:ind w:left="3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1" w:tplc="0D4A1F0C">
      <w:start w:val="1"/>
      <w:numFmt w:val="lowerLetter"/>
      <w:lvlText w:val="%2"/>
      <w:lvlJc w:val="left"/>
      <w:pPr>
        <w:ind w:left="13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2" w:tplc="9508F99C">
      <w:start w:val="1"/>
      <w:numFmt w:val="lowerRoman"/>
      <w:lvlText w:val="%3"/>
      <w:lvlJc w:val="left"/>
      <w:pPr>
        <w:ind w:left="20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3" w:tplc="85BE6B9A">
      <w:start w:val="1"/>
      <w:numFmt w:val="decimal"/>
      <w:lvlText w:val="%4"/>
      <w:lvlJc w:val="left"/>
      <w:pPr>
        <w:ind w:left="2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4" w:tplc="4C129C38">
      <w:start w:val="1"/>
      <w:numFmt w:val="lowerLetter"/>
      <w:lvlText w:val="%5"/>
      <w:lvlJc w:val="left"/>
      <w:pPr>
        <w:ind w:left="35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5" w:tplc="988E25D6">
      <w:start w:val="1"/>
      <w:numFmt w:val="lowerRoman"/>
      <w:lvlText w:val="%6"/>
      <w:lvlJc w:val="left"/>
      <w:pPr>
        <w:ind w:left="4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6" w:tplc="CC58CFA8">
      <w:start w:val="1"/>
      <w:numFmt w:val="decimal"/>
      <w:lvlText w:val="%7"/>
      <w:lvlJc w:val="left"/>
      <w:pPr>
        <w:ind w:left="4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7" w:tplc="DBCCC562">
      <w:start w:val="1"/>
      <w:numFmt w:val="lowerLetter"/>
      <w:lvlText w:val="%8"/>
      <w:lvlJc w:val="left"/>
      <w:pPr>
        <w:ind w:left="5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8" w:tplc="DB224664">
      <w:start w:val="1"/>
      <w:numFmt w:val="lowerRoman"/>
      <w:lvlText w:val="%9"/>
      <w:lvlJc w:val="left"/>
      <w:pPr>
        <w:ind w:left="6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6EC15F5"/>
    <w:multiLevelType w:val="hybridMultilevel"/>
    <w:tmpl w:val="1D768472"/>
    <w:lvl w:ilvl="0" w:tplc="86E230F8">
      <w:start w:val="5"/>
      <w:numFmt w:val="decimal"/>
      <w:lvlText w:val="%1."/>
      <w:lvlJc w:val="left"/>
      <w:pPr>
        <w:ind w:left="1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1" w:tplc="EF2C1E16">
      <w:start w:val="1"/>
      <w:numFmt w:val="decimal"/>
      <w:lvlText w:val="%2."/>
      <w:lvlJc w:val="left"/>
      <w:pPr>
        <w:ind w:left="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2" w:tplc="79B21E24">
      <w:start w:val="1"/>
      <w:numFmt w:val="lowerRoman"/>
      <w:lvlText w:val="%3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3" w:tplc="C352C8BE">
      <w:start w:val="1"/>
      <w:numFmt w:val="decimal"/>
      <w:lvlText w:val="%4"/>
      <w:lvlJc w:val="left"/>
      <w:pPr>
        <w:ind w:left="2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4" w:tplc="A5C85C42">
      <w:start w:val="1"/>
      <w:numFmt w:val="lowerLetter"/>
      <w:lvlText w:val="%5"/>
      <w:lvlJc w:val="left"/>
      <w:pPr>
        <w:ind w:left="2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5" w:tplc="CD7E05C2">
      <w:start w:val="1"/>
      <w:numFmt w:val="lowerRoman"/>
      <w:lvlText w:val="%6"/>
      <w:lvlJc w:val="left"/>
      <w:pPr>
        <w:ind w:left="3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6" w:tplc="390E371C">
      <w:start w:val="1"/>
      <w:numFmt w:val="decimal"/>
      <w:lvlText w:val="%7"/>
      <w:lvlJc w:val="left"/>
      <w:pPr>
        <w:ind w:left="4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7" w:tplc="AAC84B68">
      <w:start w:val="1"/>
      <w:numFmt w:val="lowerLetter"/>
      <w:lvlText w:val="%8"/>
      <w:lvlJc w:val="left"/>
      <w:pPr>
        <w:ind w:left="5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8" w:tplc="2A9CE63A">
      <w:start w:val="1"/>
      <w:numFmt w:val="lowerRoman"/>
      <w:lvlText w:val="%9"/>
      <w:lvlJc w:val="left"/>
      <w:pPr>
        <w:ind w:left="5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9B57956"/>
    <w:multiLevelType w:val="hybridMultilevel"/>
    <w:tmpl w:val="6BD0730C"/>
    <w:lvl w:ilvl="0" w:tplc="260CFD6E">
      <w:start w:val="1"/>
      <w:numFmt w:val="bullet"/>
      <w:lvlText w:val="•"/>
      <w:lvlJc w:val="left"/>
      <w:pPr>
        <w:ind w:left="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1" w:tplc="0ABC52C6">
      <w:start w:val="1"/>
      <w:numFmt w:val="bullet"/>
      <w:lvlText w:val="o"/>
      <w:lvlJc w:val="left"/>
      <w:pPr>
        <w:ind w:left="1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2" w:tplc="ED0ED892">
      <w:start w:val="1"/>
      <w:numFmt w:val="bullet"/>
      <w:lvlText w:val="▪"/>
      <w:lvlJc w:val="left"/>
      <w:pPr>
        <w:ind w:left="18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3" w:tplc="15720B26">
      <w:start w:val="1"/>
      <w:numFmt w:val="bullet"/>
      <w:lvlText w:val="•"/>
      <w:lvlJc w:val="left"/>
      <w:pPr>
        <w:ind w:left="2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4" w:tplc="EDB24ECE">
      <w:start w:val="1"/>
      <w:numFmt w:val="bullet"/>
      <w:lvlText w:val="o"/>
      <w:lvlJc w:val="left"/>
      <w:pPr>
        <w:ind w:left="3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5" w:tplc="A2EEF40A">
      <w:start w:val="1"/>
      <w:numFmt w:val="bullet"/>
      <w:lvlText w:val="▪"/>
      <w:lvlJc w:val="left"/>
      <w:pPr>
        <w:ind w:left="40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6" w:tplc="D55851E4">
      <w:start w:val="1"/>
      <w:numFmt w:val="bullet"/>
      <w:lvlText w:val="•"/>
      <w:lvlJc w:val="left"/>
      <w:pPr>
        <w:ind w:left="4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7" w:tplc="1DE651BE">
      <w:start w:val="1"/>
      <w:numFmt w:val="bullet"/>
      <w:lvlText w:val="o"/>
      <w:lvlJc w:val="left"/>
      <w:pPr>
        <w:ind w:left="5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8" w:tplc="6FC6917E">
      <w:start w:val="1"/>
      <w:numFmt w:val="bullet"/>
      <w:lvlText w:val="▪"/>
      <w:lvlJc w:val="left"/>
      <w:pPr>
        <w:ind w:left="6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E7F1FDC"/>
    <w:multiLevelType w:val="hybridMultilevel"/>
    <w:tmpl w:val="C4045762"/>
    <w:lvl w:ilvl="0" w:tplc="A21C9354">
      <w:start w:val="1"/>
      <w:numFmt w:val="decimal"/>
      <w:lvlText w:val="%1."/>
      <w:lvlJc w:val="left"/>
      <w:pPr>
        <w:ind w:left="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1" w:tplc="680C1F62">
      <w:start w:val="1"/>
      <w:numFmt w:val="lowerLetter"/>
      <w:lvlText w:val="%2"/>
      <w:lvlJc w:val="left"/>
      <w:pPr>
        <w:ind w:left="1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2" w:tplc="52BC63E0">
      <w:start w:val="1"/>
      <w:numFmt w:val="lowerRoman"/>
      <w:lvlText w:val="%3"/>
      <w:lvlJc w:val="left"/>
      <w:pPr>
        <w:ind w:left="1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3" w:tplc="1F24061E">
      <w:start w:val="1"/>
      <w:numFmt w:val="decimal"/>
      <w:lvlText w:val="%4"/>
      <w:lvlJc w:val="left"/>
      <w:pPr>
        <w:ind w:left="2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4" w:tplc="0764EDD8">
      <w:start w:val="1"/>
      <w:numFmt w:val="lowerLetter"/>
      <w:lvlText w:val="%5"/>
      <w:lvlJc w:val="left"/>
      <w:pPr>
        <w:ind w:left="3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5" w:tplc="0100C966">
      <w:start w:val="1"/>
      <w:numFmt w:val="lowerRoman"/>
      <w:lvlText w:val="%6"/>
      <w:lvlJc w:val="left"/>
      <w:pPr>
        <w:ind w:left="4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6" w:tplc="0AACE51C">
      <w:start w:val="1"/>
      <w:numFmt w:val="decimal"/>
      <w:lvlText w:val="%7"/>
      <w:lvlJc w:val="left"/>
      <w:pPr>
        <w:ind w:left="48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7" w:tplc="0D06DAFA">
      <w:start w:val="1"/>
      <w:numFmt w:val="lowerLetter"/>
      <w:lvlText w:val="%8"/>
      <w:lvlJc w:val="left"/>
      <w:pPr>
        <w:ind w:left="5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8" w:tplc="2312F26C">
      <w:start w:val="1"/>
      <w:numFmt w:val="lowerRoman"/>
      <w:lvlText w:val="%9"/>
      <w:lvlJc w:val="left"/>
      <w:pPr>
        <w:ind w:left="62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7482147"/>
    <w:multiLevelType w:val="hybridMultilevel"/>
    <w:tmpl w:val="AADC548C"/>
    <w:lvl w:ilvl="0" w:tplc="CE704A64">
      <w:start w:val="1"/>
      <w:numFmt w:val="bullet"/>
      <w:lvlText w:val="•"/>
      <w:lvlJc w:val="left"/>
      <w:pPr>
        <w:ind w:left="249"/>
      </w:pPr>
      <w:rPr>
        <w:rFonts w:ascii="Arial" w:eastAsia="Arial" w:hAnsi="Arial" w:cs="Arial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1" w:tplc="3A86A774">
      <w:start w:val="1"/>
      <w:numFmt w:val="bullet"/>
      <w:lvlText w:val="o"/>
      <w:lvlJc w:val="left"/>
      <w:pPr>
        <w:ind w:left="1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2" w:tplc="7B3C15EA">
      <w:start w:val="1"/>
      <w:numFmt w:val="bullet"/>
      <w:lvlText w:val="▪"/>
      <w:lvlJc w:val="left"/>
      <w:pPr>
        <w:ind w:left="1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3" w:tplc="222A0FB6">
      <w:start w:val="1"/>
      <w:numFmt w:val="bullet"/>
      <w:lvlText w:val="•"/>
      <w:lvlJc w:val="left"/>
      <w:pPr>
        <w:ind w:left="2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4" w:tplc="2DAA1752">
      <w:start w:val="1"/>
      <w:numFmt w:val="bullet"/>
      <w:lvlText w:val="o"/>
      <w:lvlJc w:val="left"/>
      <w:pPr>
        <w:ind w:left="3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5" w:tplc="FA1A715E">
      <w:start w:val="1"/>
      <w:numFmt w:val="bullet"/>
      <w:lvlText w:val="▪"/>
      <w:lvlJc w:val="left"/>
      <w:pPr>
        <w:ind w:left="4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6" w:tplc="A98039E0">
      <w:start w:val="1"/>
      <w:numFmt w:val="bullet"/>
      <w:lvlText w:val="•"/>
      <w:lvlJc w:val="left"/>
      <w:pPr>
        <w:ind w:left="48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7" w:tplc="D5B64C96">
      <w:start w:val="1"/>
      <w:numFmt w:val="bullet"/>
      <w:lvlText w:val="o"/>
      <w:lvlJc w:val="left"/>
      <w:pPr>
        <w:ind w:left="5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8" w:tplc="9C4EC2E0">
      <w:start w:val="1"/>
      <w:numFmt w:val="bullet"/>
      <w:lvlText w:val="▪"/>
      <w:lvlJc w:val="left"/>
      <w:pPr>
        <w:ind w:left="62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83661AE"/>
    <w:multiLevelType w:val="hybridMultilevel"/>
    <w:tmpl w:val="4D620E6C"/>
    <w:lvl w:ilvl="0" w:tplc="8E40D146">
      <w:start w:val="1"/>
      <w:numFmt w:val="bullet"/>
      <w:lvlText w:val="•"/>
      <w:lvlJc w:val="left"/>
      <w:pPr>
        <w:ind w:left="249"/>
      </w:pPr>
      <w:rPr>
        <w:rFonts w:ascii="Arial" w:eastAsia="Arial" w:hAnsi="Arial" w:cs="Arial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1" w:tplc="00D899B8">
      <w:start w:val="1"/>
      <w:numFmt w:val="bullet"/>
      <w:lvlText w:val="o"/>
      <w:lvlJc w:val="left"/>
      <w:pPr>
        <w:ind w:left="1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2" w:tplc="A50ADD04">
      <w:start w:val="1"/>
      <w:numFmt w:val="bullet"/>
      <w:lvlText w:val="▪"/>
      <w:lvlJc w:val="left"/>
      <w:pPr>
        <w:ind w:left="1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3" w:tplc="6F2C7D0E">
      <w:start w:val="1"/>
      <w:numFmt w:val="bullet"/>
      <w:lvlText w:val="•"/>
      <w:lvlJc w:val="left"/>
      <w:pPr>
        <w:ind w:left="2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4" w:tplc="F63CF5A2">
      <w:start w:val="1"/>
      <w:numFmt w:val="bullet"/>
      <w:lvlText w:val="o"/>
      <w:lvlJc w:val="left"/>
      <w:pPr>
        <w:ind w:left="3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5" w:tplc="FBB642F4">
      <w:start w:val="1"/>
      <w:numFmt w:val="bullet"/>
      <w:lvlText w:val="▪"/>
      <w:lvlJc w:val="left"/>
      <w:pPr>
        <w:ind w:left="4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6" w:tplc="EF02CC10">
      <w:start w:val="1"/>
      <w:numFmt w:val="bullet"/>
      <w:lvlText w:val="•"/>
      <w:lvlJc w:val="left"/>
      <w:pPr>
        <w:ind w:left="48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7" w:tplc="2028F598">
      <w:start w:val="1"/>
      <w:numFmt w:val="bullet"/>
      <w:lvlText w:val="o"/>
      <w:lvlJc w:val="left"/>
      <w:pPr>
        <w:ind w:left="5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8" w:tplc="6AEEC7DA">
      <w:start w:val="1"/>
      <w:numFmt w:val="bullet"/>
      <w:lvlText w:val="▪"/>
      <w:lvlJc w:val="left"/>
      <w:pPr>
        <w:ind w:left="62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CB859E7"/>
    <w:multiLevelType w:val="hybridMultilevel"/>
    <w:tmpl w:val="67B03A8A"/>
    <w:lvl w:ilvl="0" w:tplc="2B7477B0">
      <w:start w:val="7"/>
      <w:numFmt w:val="decimal"/>
      <w:lvlText w:val="%1."/>
      <w:lvlJc w:val="left"/>
      <w:pPr>
        <w:ind w:left="1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1" w:tplc="2234854E">
      <w:start w:val="1"/>
      <w:numFmt w:val="lowerLetter"/>
      <w:lvlText w:val="%2"/>
      <w:lvlJc w:val="left"/>
      <w:pPr>
        <w:ind w:left="1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2" w:tplc="A46A199A">
      <w:start w:val="1"/>
      <w:numFmt w:val="lowerRoman"/>
      <w:lvlText w:val="%3"/>
      <w:lvlJc w:val="left"/>
      <w:pPr>
        <w:ind w:left="1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3" w:tplc="68D078DE">
      <w:start w:val="1"/>
      <w:numFmt w:val="decimal"/>
      <w:lvlText w:val="%4"/>
      <w:lvlJc w:val="left"/>
      <w:pPr>
        <w:ind w:left="2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4" w:tplc="5C8CC816">
      <w:start w:val="1"/>
      <w:numFmt w:val="lowerLetter"/>
      <w:lvlText w:val="%5"/>
      <w:lvlJc w:val="left"/>
      <w:pPr>
        <w:ind w:left="3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5" w:tplc="8B34EE02">
      <w:start w:val="1"/>
      <w:numFmt w:val="lowerRoman"/>
      <w:lvlText w:val="%6"/>
      <w:lvlJc w:val="left"/>
      <w:pPr>
        <w:ind w:left="40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6" w:tplc="5060C9C2">
      <w:start w:val="1"/>
      <w:numFmt w:val="decimal"/>
      <w:lvlText w:val="%7"/>
      <w:lvlJc w:val="left"/>
      <w:pPr>
        <w:ind w:left="4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7" w:tplc="AD3A1B10">
      <w:start w:val="1"/>
      <w:numFmt w:val="lowerLetter"/>
      <w:lvlText w:val="%8"/>
      <w:lvlJc w:val="left"/>
      <w:pPr>
        <w:ind w:left="54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8" w:tplc="AAC82632">
      <w:start w:val="1"/>
      <w:numFmt w:val="lowerRoman"/>
      <w:lvlText w:val="%9"/>
      <w:lvlJc w:val="left"/>
      <w:pPr>
        <w:ind w:left="6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ED25E83"/>
    <w:multiLevelType w:val="hybridMultilevel"/>
    <w:tmpl w:val="386E3FD8"/>
    <w:lvl w:ilvl="0" w:tplc="B77819E8">
      <w:start w:val="1"/>
      <w:numFmt w:val="bullet"/>
      <w:lvlText w:val="•"/>
      <w:lvlJc w:val="left"/>
      <w:pPr>
        <w:ind w:left="249"/>
      </w:pPr>
      <w:rPr>
        <w:rFonts w:ascii="Arial" w:eastAsia="Arial" w:hAnsi="Arial" w:cs="Arial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1" w:tplc="51C45CE6">
      <w:start w:val="1"/>
      <w:numFmt w:val="bullet"/>
      <w:lvlText w:val="o"/>
      <w:lvlJc w:val="left"/>
      <w:pPr>
        <w:ind w:left="1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2" w:tplc="733C1DE2">
      <w:start w:val="1"/>
      <w:numFmt w:val="bullet"/>
      <w:lvlText w:val="▪"/>
      <w:lvlJc w:val="left"/>
      <w:pPr>
        <w:ind w:left="1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3" w:tplc="D204997E">
      <w:start w:val="1"/>
      <w:numFmt w:val="bullet"/>
      <w:lvlText w:val="•"/>
      <w:lvlJc w:val="left"/>
      <w:pPr>
        <w:ind w:left="2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4" w:tplc="F07EA35A">
      <w:start w:val="1"/>
      <w:numFmt w:val="bullet"/>
      <w:lvlText w:val="o"/>
      <w:lvlJc w:val="left"/>
      <w:pPr>
        <w:ind w:left="3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5" w:tplc="1EC6EDCA">
      <w:start w:val="1"/>
      <w:numFmt w:val="bullet"/>
      <w:lvlText w:val="▪"/>
      <w:lvlJc w:val="left"/>
      <w:pPr>
        <w:ind w:left="4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6" w:tplc="E4341E92">
      <w:start w:val="1"/>
      <w:numFmt w:val="bullet"/>
      <w:lvlText w:val="•"/>
      <w:lvlJc w:val="left"/>
      <w:pPr>
        <w:ind w:left="48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7" w:tplc="42508418">
      <w:start w:val="1"/>
      <w:numFmt w:val="bullet"/>
      <w:lvlText w:val="o"/>
      <w:lvlJc w:val="left"/>
      <w:pPr>
        <w:ind w:left="5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8" w:tplc="F81C1134">
      <w:start w:val="1"/>
      <w:numFmt w:val="bullet"/>
      <w:lvlText w:val="▪"/>
      <w:lvlJc w:val="left"/>
      <w:pPr>
        <w:ind w:left="62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EF23987"/>
    <w:multiLevelType w:val="hybridMultilevel"/>
    <w:tmpl w:val="606EEE18"/>
    <w:lvl w:ilvl="0" w:tplc="A75284D0">
      <w:start w:val="1"/>
      <w:numFmt w:val="bullet"/>
      <w:lvlText w:val="•"/>
      <w:lvlJc w:val="left"/>
      <w:pPr>
        <w:ind w:left="1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1" w:tplc="98243F72">
      <w:start w:val="1"/>
      <w:numFmt w:val="bullet"/>
      <w:lvlText w:val="o"/>
      <w:lvlJc w:val="left"/>
      <w:pPr>
        <w:ind w:left="1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2" w:tplc="6C846A00">
      <w:start w:val="1"/>
      <w:numFmt w:val="bullet"/>
      <w:lvlText w:val="▪"/>
      <w:lvlJc w:val="left"/>
      <w:pPr>
        <w:ind w:left="1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3" w:tplc="FDF091B0">
      <w:start w:val="1"/>
      <w:numFmt w:val="bullet"/>
      <w:lvlText w:val="•"/>
      <w:lvlJc w:val="left"/>
      <w:pPr>
        <w:ind w:left="2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4" w:tplc="7FA09896">
      <w:start w:val="1"/>
      <w:numFmt w:val="bullet"/>
      <w:lvlText w:val="o"/>
      <w:lvlJc w:val="left"/>
      <w:pPr>
        <w:ind w:left="3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5" w:tplc="45542B82">
      <w:start w:val="1"/>
      <w:numFmt w:val="bullet"/>
      <w:lvlText w:val="▪"/>
      <w:lvlJc w:val="left"/>
      <w:pPr>
        <w:ind w:left="40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6" w:tplc="670EE4A0">
      <w:start w:val="1"/>
      <w:numFmt w:val="bullet"/>
      <w:lvlText w:val="•"/>
      <w:lvlJc w:val="left"/>
      <w:pPr>
        <w:ind w:left="4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7" w:tplc="765C1BF4">
      <w:start w:val="1"/>
      <w:numFmt w:val="bullet"/>
      <w:lvlText w:val="o"/>
      <w:lvlJc w:val="left"/>
      <w:pPr>
        <w:ind w:left="54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8" w:tplc="C714D2C8">
      <w:start w:val="1"/>
      <w:numFmt w:val="bullet"/>
      <w:lvlText w:val="▪"/>
      <w:lvlJc w:val="left"/>
      <w:pPr>
        <w:ind w:left="6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60A671C"/>
    <w:multiLevelType w:val="hybridMultilevel"/>
    <w:tmpl w:val="D5526442"/>
    <w:lvl w:ilvl="0" w:tplc="A62A1B4C">
      <w:start w:val="1"/>
      <w:numFmt w:val="decimal"/>
      <w:lvlText w:val="%1."/>
      <w:lvlJc w:val="left"/>
      <w:pPr>
        <w:ind w:left="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1" w:tplc="AA9E152E">
      <w:start w:val="1"/>
      <w:numFmt w:val="lowerLetter"/>
      <w:lvlText w:val="%2"/>
      <w:lvlJc w:val="left"/>
      <w:pPr>
        <w:ind w:left="1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2" w:tplc="CD62A106">
      <w:start w:val="1"/>
      <w:numFmt w:val="lowerRoman"/>
      <w:lvlText w:val="%3"/>
      <w:lvlJc w:val="left"/>
      <w:pPr>
        <w:ind w:left="1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3" w:tplc="D17861CA">
      <w:start w:val="1"/>
      <w:numFmt w:val="decimal"/>
      <w:lvlText w:val="%4"/>
      <w:lvlJc w:val="left"/>
      <w:pPr>
        <w:ind w:left="2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4" w:tplc="FB3CD700">
      <w:start w:val="1"/>
      <w:numFmt w:val="lowerLetter"/>
      <w:lvlText w:val="%5"/>
      <w:lvlJc w:val="left"/>
      <w:pPr>
        <w:ind w:left="3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5" w:tplc="9BAC921A">
      <w:start w:val="1"/>
      <w:numFmt w:val="lowerRoman"/>
      <w:lvlText w:val="%6"/>
      <w:lvlJc w:val="left"/>
      <w:pPr>
        <w:ind w:left="4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6" w:tplc="6AB40F58">
      <w:start w:val="1"/>
      <w:numFmt w:val="decimal"/>
      <w:lvlText w:val="%7"/>
      <w:lvlJc w:val="left"/>
      <w:pPr>
        <w:ind w:left="48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7" w:tplc="0854FB08">
      <w:start w:val="1"/>
      <w:numFmt w:val="lowerLetter"/>
      <w:lvlText w:val="%8"/>
      <w:lvlJc w:val="left"/>
      <w:pPr>
        <w:ind w:left="55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8" w:tplc="268E72D6">
      <w:start w:val="1"/>
      <w:numFmt w:val="lowerRoman"/>
      <w:lvlText w:val="%9"/>
      <w:lvlJc w:val="left"/>
      <w:pPr>
        <w:ind w:left="62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75C05C8"/>
    <w:multiLevelType w:val="hybridMultilevel"/>
    <w:tmpl w:val="F0D6FB42"/>
    <w:lvl w:ilvl="0" w:tplc="B52E4C20">
      <w:start w:val="1"/>
      <w:numFmt w:val="bullet"/>
      <w:lvlText w:val="•"/>
      <w:lvlJc w:val="left"/>
      <w:pPr>
        <w:ind w:left="249"/>
      </w:pPr>
      <w:rPr>
        <w:rFonts w:ascii="Arial" w:eastAsia="Arial" w:hAnsi="Arial" w:cs="Arial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1" w:tplc="FCCCDF7A">
      <w:start w:val="1"/>
      <w:numFmt w:val="bullet"/>
      <w:lvlText w:val="o"/>
      <w:lvlJc w:val="left"/>
      <w:pPr>
        <w:ind w:left="1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2" w:tplc="05386FBA">
      <w:start w:val="1"/>
      <w:numFmt w:val="bullet"/>
      <w:lvlText w:val="▪"/>
      <w:lvlJc w:val="left"/>
      <w:pPr>
        <w:ind w:left="1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3" w:tplc="8D2C4FAE">
      <w:start w:val="1"/>
      <w:numFmt w:val="bullet"/>
      <w:lvlText w:val="•"/>
      <w:lvlJc w:val="left"/>
      <w:pPr>
        <w:ind w:left="26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4" w:tplc="3D1A712E">
      <w:start w:val="1"/>
      <w:numFmt w:val="bullet"/>
      <w:lvlText w:val="o"/>
      <w:lvlJc w:val="left"/>
      <w:pPr>
        <w:ind w:left="33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5" w:tplc="957C1EBE">
      <w:start w:val="1"/>
      <w:numFmt w:val="bullet"/>
      <w:lvlText w:val="▪"/>
      <w:lvlJc w:val="left"/>
      <w:pPr>
        <w:ind w:left="40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6" w:tplc="A4A6249C">
      <w:start w:val="1"/>
      <w:numFmt w:val="bullet"/>
      <w:lvlText w:val="•"/>
      <w:lvlJc w:val="left"/>
      <w:pPr>
        <w:ind w:left="47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7" w:tplc="C2A27802">
      <w:start w:val="1"/>
      <w:numFmt w:val="bullet"/>
      <w:lvlText w:val="o"/>
      <w:lvlJc w:val="left"/>
      <w:pPr>
        <w:ind w:left="5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8" w:tplc="7C402C2C">
      <w:start w:val="1"/>
      <w:numFmt w:val="bullet"/>
      <w:lvlText w:val="▪"/>
      <w:lvlJc w:val="left"/>
      <w:pPr>
        <w:ind w:left="62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A9F337E"/>
    <w:multiLevelType w:val="hybridMultilevel"/>
    <w:tmpl w:val="4B5209BA"/>
    <w:lvl w:ilvl="0" w:tplc="62F48684">
      <w:start w:val="1"/>
      <w:numFmt w:val="bullet"/>
      <w:lvlText w:val="•"/>
      <w:lvlJc w:val="left"/>
      <w:pPr>
        <w:ind w:left="249"/>
      </w:pPr>
      <w:rPr>
        <w:rFonts w:ascii="Arial" w:eastAsia="Arial" w:hAnsi="Arial" w:cs="Arial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1" w:tplc="E25ECC2C">
      <w:start w:val="1"/>
      <w:numFmt w:val="bullet"/>
      <w:lvlText w:val="o"/>
      <w:lvlJc w:val="left"/>
      <w:pPr>
        <w:ind w:left="1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2" w:tplc="595ED314">
      <w:start w:val="1"/>
      <w:numFmt w:val="bullet"/>
      <w:lvlText w:val="▪"/>
      <w:lvlJc w:val="left"/>
      <w:pPr>
        <w:ind w:left="1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3" w:tplc="48E4A77E">
      <w:start w:val="1"/>
      <w:numFmt w:val="bullet"/>
      <w:lvlText w:val="•"/>
      <w:lvlJc w:val="left"/>
      <w:pPr>
        <w:ind w:left="2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4" w:tplc="05F4B54A">
      <w:start w:val="1"/>
      <w:numFmt w:val="bullet"/>
      <w:lvlText w:val="o"/>
      <w:lvlJc w:val="left"/>
      <w:pPr>
        <w:ind w:left="3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5" w:tplc="5EB6FEDA">
      <w:start w:val="1"/>
      <w:numFmt w:val="bullet"/>
      <w:lvlText w:val="▪"/>
      <w:lvlJc w:val="left"/>
      <w:pPr>
        <w:ind w:left="4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6" w:tplc="803AB2CC">
      <w:start w:val="1"/>
      <w:numFmt w:val="bullet"/>
      <w:lvlText w:val="•"/>
      <w:lvlJc w:val="left"/>
      <w:pPr>
        <w:ind w:left="48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7" w:tplc="C16A9164">
      <w:start w:val="1"/>
      <w:numFmt w:val="bullet"/>
      <w:lvlText w:val="o"/>
      <w:lvlJc w:val="left"/>
      <w:pPr>
        <w:ind w:left="5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8" w:tplc="2EA6F97E">
      <w:start w:val="1"/>
      <w:numFmt w:val="bullet"/>
      <w:lvlText w:val="▪"/>
      <w:lvlJc w:val="left"/>
      <w:pPr>
        <w:ind w:left="62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AA467AD"/>
    <w:multiLevelType w:val="hybridMultilevel"/>
    <w:tmpl w:val="42F4109E"/>
    <w:lvl w:ilvl="0" w:tplc="FA4A8DC6">
      <w:start w:val="1"/>
      <w:numFmt w:val="decimal"/>
      <w:lvlText w:val="%1."/>
      <w:lvlJc w:val="left"/>
      <w:pPr>
        <w:ind w:left="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1" w:tplc="8E40D12C">
      <w:start w:val="1"/>
      <w:numFmt w:val="lowerLetter"/>
      <w:lvlText w:val="%2"/>
      <w:lvlJc w:val="left"/>
      <w:pPr>
        <w:ind w:left="1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2" w:tplc="2784613E">
      <w:start w:val="1"/>
      <w:numFmt w:val="lowerRoman"/>
      <w:lvlText w:val="%3"/>
      <w:lvlJc w:val="left"/>
      <w:pPr>
        <w:ind w:left="18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3" w:tplc="1E46CFA4">
      <w:start w:val="1"/>
      <w:numFmt w:val="decimal"/>
      <w:lvlText w:val="%4"/>
      <w:lvlJc w:val="left"/>
      <w:pPr>
        <w:ind w:left="2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4" w:tplc="3E78CBF8">
      <w:start w:val="1"/>
      <w:numFmt w:val="lowerLetter"/>
      <w:lvlText w:val="%5"/>
      <w:lvlJc w:val="left"/>
      <w:pPr>
        <w:ind w:left="3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5" w:tplc="6FC2E5CE">
      <w:start w:val="1"/>
      <w:numFmt w:val="lowerRoman"/>
      <w:lvlText w:val="%6"/>
      <w:lvlJc w:val="left"/>
      <w:pPr>
        <w:ind w:left="40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6" w:tplc="CA9AEB1A">
      <w:start w:val="1"/>
      <w:numFmt w:val="decimal"/>
      <w:lvlText w:val="%7"/>
      <w:lvlJc w:val="left"/>
      <w:pPr>
        <w:ind w:left="4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7" w:tplc="CC7C6E46">
      <w:start w:val="1"/>
      <w:numFmt w:val="lowerLetter"/>
      <w:lvlText w:val="%8"/>
      <w:lvlJc w:val="left"/>
      <w:pPr>
        <w:ind w:left="5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8" w:tplc="CCCE7DFC">
      <w:start w:val="1"/>
      <w:numFmt w:val="lowerRoman"/>
      <w:lvlText w:val="%9"/>
      <w:lvlJc w:val="left"/>
      <w:pPr>
        <w:ind w:left="6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B334011"/>
    <w:multiLevelType w:val="hybridMultilevel"/>
    <w:tmpl w:val="13587B86"/>
    <w:lvl w:ilvl="0" w:tplc="32A2024E">
      <w:start w:val="1"/>
      <w:numFmt w:val="decimal"/>
      <w:lvlText w:val="%1."/>
      <w:lvlJc w:val="left"/>
      <w:pPr>
        <w:ind w:left="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1" w:tplc="B2D665BC">
      <w:start w:val="1"/>
      <w:numFmt w:val="lowerLetter"/>
      <w:lvlText w:val="%2"/>
      <w:lvlJc w:val="left"/>
      <w:pPr>
        <w:ind w:left="1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2" w:tplc="4FC24914">
      <w:start w:val="1"/>
      <w:numFmt w:val="lowerRoman"/>
      <w:lvlText w:val="%3"/>
      <w:lvlJc w:val="left"/>
      <w:pPr>
        <w:ind w:left="18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3" w:tplc="039A7B44">
      <w:start w:val="1"/>
      <w:numFmt w:val="decimal"/>
      <w:lvlText w:val="%4"/>
      <w:lvlJc w:val="left"/>
      <w:pPr>
        <w:ind w:left="2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4" w:tplc="8294D588">
      <w:start w:val="1"/>
      <w:numFmt w:val="lowerLetter"/>
      <w:lvlText w:val="%5"/>
      <w:lvlJc w:val="left"/>
      <w:pPr>
        <w:ind w:left="3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5" w:tplc="4880B0CA">
      <w:start w:val="1"/>
      <w:numFmt w:val="lowerRoman"/>
      <w:lvlText w:val="%6"/>
      <w:lvlJc w:val="left"/>
      <w:pPr>
        <w:ind w:left="40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6" w:tplc="AB626D6C">
      <w:start w:val="1"/>
      <w:numFmt w:val="decimal"/>
      <w:lvlText w:val="%7"/>
      <w:lvlJc w:val="left"/>
      <w:pPr>
        <w:ind w:left="4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7" w:tplc="487AC93A">
      <w:start w:val="1"/>
      <w:numFmt w:val="lowerLetter"/>
      <w:lvlText w:val="%8"/>
      <w:lvlJc w:val="left"/>
      <w:pPr>
        <w:ind w:left="5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8" w:tplc="5FF4A5BA">
      <w:start w:val="1"/>
      <w:numFmt w:val="lowerRoman"/>
      <w:lvlText w:val="%9"/>
      <w:lvlJc w:val="left"/>
      <w:pPr>
        <w:ind w:left="6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B804BA2"/>
    <w:multiLevelType w:val="hybridMultilevel"/>
    <w:tmpl w:val="7B722C92"/>
    <w:lvl w:ilvl="0" w:tplc="67047F86">
      <w:start w:val="1"/>
      <w:numFmt w:val="bullet"/>
      <w:lvlText w:val="•"/>
      <w:lvlJc w:val="left"/>
      <w:pPr>
        <w:ind w:left="249"/>
      </w:pPr>
      <w:rPr>
        <w:rFonts w:ascii="Arial" w:eastAsia="Arial" w:hAnsi="Arial" w:cs="Arial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1" w:tplc="961AE5CE">
      <w:start w:val="1"/>
      <w:numFmt w:val="bullet"/>
      <w:lvlText w:val="o"/>
      <w:lvlJc w:val="left"/>
      <w:pPr>
        <w:ind w:left="1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2" w:tplc="BBBA8314">
      <w:start w:val="1"/>
      <w:numFmt w:val="bullet"/>
      <w:lvlText w:val="▪"/>
      <w:lvlJc w:val="left"/>
      <w:pPr>
        <w:ind w:left="1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3" w:tplc="27845F62">
      <w:start w:val="1"/>
      <w:numFmt w:val="bullet"/>
      <w:lvlText w:val="•"/>
      <w:lvlJc w:val="left"/>
      <w:pPr>
        <w:ind w:left="2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4" w:tplc="95103352">
      <w:start w:val="1"/>
      <w:numFmt w:val="bullet"/>
      <w:lvlText w:val="o"/>
      <w:lvlJc w:val="left"/>
      <w:pPr>
        <w:ind w:left="3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5" w:tplc="49D87374">
      <w:start w:val="1"/>
      <w:numFmt w:val="bullet"/>
      <w:lvlText w:val="▪"/>
      <w:lvlJc w:val="left"/>
      <w:pPr>
        <w:ind w:left="4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6" w:tplc="93DE232E">
      <w:start w:val="1"/>
      <w:numFmt w:val="bullet"/>
      <w:lvlText w:val="•"/>
      <w:lvlJc w:val="left"/>
      <w:pPr>
        <w:ind w:left="48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7" w:tplc="F536B6B8">
      <w:start w:val="1"/>
      <w:numFmt w:val="bullet"/>
      <w:lvlText w:val="o"/>
      <w:lvlJc w:val="left"/>
      <w:pPr>
        <w:ind w:left="55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8" w:tplc="40347348">
      <w:start w:val="1"/>
      <w:numFmt w:val="bullet"/>
      <w:lvlText w:val="▪"/>
      <w:lvlJc w:val="left"/>
      <w:pPr>
        <w:ind w:left="62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7E8486C"/>
    <w:multiLevelType w:val="hybridMultilevel"/>
    <w:tmpl w:val="324ACB10"/>
    <w:lvl w:ilvl="0" w:tplc="BC56E2BE">
      <w:start w:val="1"/>
      <w:numFmt w:val="bullet"/>
      <w:lvlText w:val="•"/>
      <w:lvlJc w:val="left"/>
      <w:pPr>
        <w:ind w:left="1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1" w:tplc="1FD6CB00">
      <w:start w:val="1"/>
      <w:numFmt w:val="bullet"/>
      <w:lvlText w:val="o"/>
      <w:lvlJc w:val="left"/>
      <w:pPr>
        <w:ind w:left="1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2" w:tplc="6FAED474">
      <w:start w:val="1"/>
      <w:numFmt w:val="bullet"/>
      <w:lvlText w:val="▪"/>
      <w:lvlJc w:val="left"/>
      <w:pPr>
        <w:ind w:left="1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3" w:tplc="DE16A514">
      <w:start w:val="1"/>
      <w:numFmt w:val="bullet"/>
      <w:lvlText w:val="•"/>
      <w:lvlJc w:val="left"/>
      <w:pPr>
        <w:ind w:left="2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4" w:tplc="8550E460">
      <w:start w:val="1"/>
      <w:numFmt w:val="bullet"/>
      <w:lvlText w:val="o"/>
      <w:lvlJc w:val="left"/>
      <w:pPr>
        <w:ind w:left="3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5" w:tplc="C74C4A42">
      <w:start w:val="1"/>
      <w:numFmt w:val="bullet"/>
      <w:lvlText w:val="▪"/>
      <w:lvlJc w:val="left"/>
      <w:pPr>
        <w:ind w:left="40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6" w:tplc="29DEB3CC">
      <w:start w:val="1"/>
      <w:numFmt w:val="bullet"/>
      <w:lvlText w:val="•"/>
      <w:lvlJc w:val="left"/>
      <w:pPr>
        <w:ind w:left="4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7" w:tplc="3210098A">
      <w:start w:val="1"/>
      <w:numFmt w:val="bullet"/>
      <w:lvlText w:val="o"/>
      <w:lvlJc w:val="left"/>
      <w:pPr>
        <w:ind w:left="54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8" w:tplc="4B9645DE">
      <w:start w:val="1"/>
      <w:numFmt w:val="bullet"/>
      <w:lvlText w:val="▪"/>
      <w:lvlJc w:val="left"/>
      <w:pPr>
        <w:ind w:left="6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80B0BFA"/>
    <w:multiLevelType w:val="hybridMultilevel"/>
    <w:tmpl w:val="52749B0A"/>
    <w:lvl w:ilvl="0" w:tplc="51C8D6B8">
      <w:start w:val="1"/>
      <w:numFmt w:val="decimal"/>
      <w:lvlText w:val="%1."/>
      <w:lvlJc w:val="left"/>
      <w:pPr>
        <w:ind w:left="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1" w:tplc="FB98A178">
      <w:start w:val="1"/>
      <w:numFmt w:val="lowerLetter"/>
      <w:lvlText w:val="%2"/>
      <w:lvlJc w:val="left"/>
      <w:pPr>
        <w:ind w:left="1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2" w:tplc="F31AB124">
      <w:start w:val="1"/>
      <w:numFmt w:val="lowerRoman"/>
      <w:lvlText w:val="%3"/>
      <w:lvlJc w:val="left"/>
      <w:pPr>
        <w:ind w:left="1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3" w:tplc="2400A0BA">
      <w:start w:val="1"/>
      <w:numFmt w:val="decimal"/>
      <w:lvlText w:val="%4"/>
      <w:lvlJc w:val="left"/>
      <w:pPr>
        <w:ind w:left="2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4" w:tplc="931C0CA2">
      <w:start w:val="1"/>
      <w:numFmt w:val="lowerLetter"/>
      <w:lvlText w:val="%5"/>
      <w:lvlJc w:val="left"/>
      <w:pPr>
        <w:ind w:left="3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5" w:tplc="05561268">
      <w:start w:val="1"/>
      <w:numFmt w:val="lowerRoman"/>
      <w:lvlText w:val="%6"/>
      <w:lvlJc w:val="left"/>
      <w:pPr>
        <w:ind w:left="4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6" w:tplc="6F5ED998">
      <w:start w:val="1"/>
      <w:numFmt w:val="decimal"/>
      <w:lvlText w:val="%7"/>
      <w:lvlJc w:val="left"/>
      <w:pPr>
        <w:ind w:left="48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7" w:tplc="1AB29934">
      <w:start w:val="1"/>
      <w:numFmt w:val="lowerLetter"/>
      <w:lvlText w:val="%8"/>
      <w:lvlJc w:val="left"/>
      <w:pPr>
        <w:ind w:left="5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8" w:tplc="0F1268B2">
      <w:start w:val="1"/>
      <w:numFmt w:val="lowerRoman"/>
      <w:lvlText w:val="%9"/>
      <w:lvlJc w:val="left"/>
      <w:pPr>
        <w:ind w:left="62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9BB47E7"/>
    <w:multiLevelType w:val="hybridMultilevel"/>
    <w:tmpl w:val="7A244756"/>
    <w:lvl w:ilvl="0" w:tplc="09905594">
      <w:start w:val="1"/>
      <w:numFmt w:val="decimal"/>
      <w:lvlText w:val="%1."/>
      <w:lvlJc w:val="left"/>
      <w:pPr>
        <w:ind w:left="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1" w:tplc="762C0946">
      <w:start w:val="1"/>
      <w:numFmt w:val="lowerLetter"/>
      <w:lvlText w:val="%2"/>
      <w:lvlJc w:val="left"/>
      <w:pPr>
        <w:ind w:left="1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2" w:tplc="32D8D20C">
      <w:start w:val="1"/>
      <w:numFmt w:val="lowerRoman"/>
      <w:lvlText w:val="%3"/>
      <w:lvlJc w:val="left"/>
      <w:pPr>
        <w:ind w:left="1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3" w:tplc="A0822CAE">
      <w:start w:val="1"/>
      <w:numFmt w:val="decimal"/>
      <w:lvlText w:val="%4"/>
      <w:lvlJc w:val="left"/>
      <w:pPr>
        <w:ind w:left="2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4" w:tplc="82B28002">
      <w:start w:val="1"/>
      <w:numFmt w:val="lowerLetter"/>
      <w:lvlText w:val="%5"/>
      <w:lvlJc w:val="left"/>
      <w:pPr>
        <w:ind w:left="3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5" w:tplc="74C29B18">
      <w:start w:val="1"/>
      <w:numFmt w:val="lowerRoman"/>
      <w:lvlText w:val="%6"/>
      <w:lvlJc w:val="left"/>
      <w:pPr>
        <w:ind w:left="40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6" w:tplc="876E1FB8">
      <w:start w:val="1"/>
      <w:numFmt w:val="decimal"/>
      <w:lvlText w:val="%7"/>
      <w:lvlJc w:val="left"/>
      <w:pPr>
        <w:ind w:left="4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7" w:tplc="16983EC8">
      <w:start w:val="1"/>
      <w:numFmt w:val="lowerLetter"/>
      <w:lvlText w:val="%8"/>
      <w:lvlJc w:val="left"/>
      <w:pPr>
        <w:ind w:left="54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8" w:tplc="065A285A">
      <w:start w:val="1"/>
      <w:numFmt w:val="lowerRoman"/>
      <w:lvlText w:val="%9"/>
      <w:lvlJc w:val="left"/>
      <w:pPr>
        <w:ind w:left="6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A9200BA"/>
    <w:multiLevelType w:val="hybridMultilevel"/>
    <w:tmpl w:val="3AC61838"/>
    <w:lvl w:ilvl="0" w:tplc="743C8E8A">
      <w:start w:val="1"/>
      <w:numFmt w:val="decimal"/>
      <w:lvlText w:val="%1."/>
      <w:lvlJc w:val="left"/>
      <w:pPr>
        <w:ind w:left="1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1" w:tplc="EE8E7F7A">
      <w:start w:val="1"/>
      <w:numFmt w:val="lowerLetter"/>
      <w:lvlText w:val="%2"/>
      <w:lvlJc w:val="left"/>
      <w:pPr>
        <w:ind w:left="1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2" w:tplc="EE0CF76E">
      <w:start w:val="1"/>
      <w:numFmt w:val="lowerRoman"/>
      <w:lvlText w:val="%3"/>
      <w:lvlJc w:val="left"/>
      <w:pPr>
        <w:ind w:left="1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3" w:tplc="EF0E6A2A">
      <w:start w:val="1"/>
      <w:numFmt w:val="decimal"/>
      <w:lvlText w:val="%4"/>
      <w:lvlJc w:val="left"/>
      <w:pPr>
        <w:ind w:left="2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4" w:tplc="5C30FB6E">
      <w:start w:val="1"/>
      <w:numFmt w:val="lowerLetter"/>
      <w:lvlText w:val="%5"/>
      <w:lvlJc w:val="left"/>
      <w:pPr>
        <w:ind w:left="3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5" w:tplc="39303558">
      <w:start w:val="1"/>
      <w:numFmt w:val="lowerRoman"/>
      <w:lvlText w:val="%6"/>
      <w:lvlJc w:val="left"/>
      <w:pPr>
        <w:ind w:left="40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6" w:tplc="D368B294">
      <w:start w:val="1"/>
      <w:numFmt w:val="decimal"/>
      <w:lvlText w:val="%7"/>
      <w:lvlJc w:val="left"/>
      <w:pPr>
        <w:ind w:left="4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7" w:tplc="5D003BEE">
      <w:start w:val="1"/>
      <w:numFmt w:val="lowerLetter"/>
      <w:lvlText w:val="%8"/>
      <w:lvlJc w:val="left"/>
      <w:pPr>
        <w:ind w:left="54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8" w:tplc="63BA7124">
      <w:start w:val="1"/>
      <w:numFmt w:val="lowerRoman"/>
      <w:lvlText w:val="%9"/>
      <w:lvlJc w:val="left"/>
      <w:pPr>
        <w:ind w:left="6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7B692CF5"/>
    <w:multiLevelType w:val="hybridMultilevel"/>
    <w:tmpl w:val="D75445EE"/>
    <w:lvl w:ilvl="0" w:tplc="3A30BDC0">
      <w:start w:val="1"/>
      <w:numFmt w:val="decimal"/>
      <w:lvlText w:val="%1."/>
      <w:lvlJc w:val="left"/>
      <w:pPr>
        <w:ind w:left="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1" w:tplc="02E68AB8">
      <w:start w:val="1"/>
      <w:numFmt w:val="lowerLetter"/>
      <w:lvlText w:val="%2"/>
      <w:lvlJc w:val="left"/>
      <w:pPr>
        <w:ind w:left="1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2" w:tplc="3AEA9FD4">
      <w:start w:val="1"/>
      <w:numFmt w:val="lowerRoman"/>
      <w:lvlText w:val="%3"/>
      <w:lvlJc w:val="left"/>
      <w:pPr>
        <w:ind w:left="1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3" w:tplc="20362328">
      <w:start w:val="1"/>
      <w:numFmt w:val="decimal"/>
      <w:lvlText w:val="%4"/>
      <w:lvlJc w:val="left"/>
      <w:pPr>
        <w:ind w:left="2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4" w:tplc="0D46A9C0">
      <w:start w:val="1"/>
      <w:numFmt w:val="lowerLetter"/>
      <w:lvlText w:val="%5"/>
      <w:lvlJc w:val="left"/>
      <w:pPr>
        <w:ind w:left="3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5" w:tplc="D1FC66A6">
      <w:start w:val="1"/>
      <w:numFmt w:val="lowerRoman"/>
      <w:lvlText w:val="%6"/>
      <w:lvlJc w:val="left"/>
      <w:pPr>
        <w:ind w:left="4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6" w:tplc="5BA8B824">
      <w:start w:val="1"/>
      <w:numFmt w:val="decimal"/>
      <w:lvlText w:val="%7"/>
      <w:lvlJc w:val="left"/>
      <w:pPr>
        <w:ind w:left="48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7" w:tplc="F39AE3E2">
      <w:start w:val="1"/>
      <w:numFmt w:val="lowerLetter"/>
      <w:lvlText w:val="%8"/>
      <w:lvlJc w:val="left"/>
      <w:pPr>
        <w:ind w:left="5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  <w:lvl w:ilvl="8" w:tplc="FB766914">
      <w:start w:val="1"/>
      <w:numFmt w:val="lowerRoman"/>
      <w:lvlText w:val="%9"/>
      <w:lvlJc w:val="left"/>
      <w:pPr>
        <w:ind w:left="62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115"/>
        <w:sz w:val="7"/>
        <w:szCs w:val="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E7B173E"/>
    <w:multiLevelType w:val="hybridMultilevel"/>
    <w:tmpl w:val="A5CE6364"/>
    <w:lvl w:ilvl="0" w:tplc="80EC59EE">
      <w:start w:val="1"/>
      <w:numFmt w:val="bullet"/>
      <w:lvlText w:val="•"/>
      <w:lvlJc w:val="left"/>
      <w:pPr>
        <w:ind w:left="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1" w:tplc="5186EFB0">
      <w:start w:val="1"/>
      <w:numFmt w:val="bullet"/>
      <w:lvlText w:val="o"/>
      <w:lvlJc w:val="left"/>
      <w:pPr>
        <w:ind w:left="1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2" w:tplc="DD7C58E0">
      <w:start w:val="1"/>
      <w:numFmt w:val="bullet"/>
      <w:lvlText w:val="▪"/>
      <w:lvlJc w:val="left"/>
      <w:pPr>
        <w:ind w:left="18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3" w:tplc="DADA6CC8">
      <w:start w:val="1"/>
      <w:numFmt w:val="bullet"/>
      <w:lvlText w:val="•"/>
      <w:lvlJc w:val="left"/>
      <w:pPr>
        <w:ind w:left="2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4" w:tplc="B492DD1A">
      <w:start w:val="1"/>
      <w:numFmt w:val="bullet"/>
      <w:lvlText w:val="o"/>
      <w:lvlJc w:val="left"/>
      <w:pPr>
        <w:ind w:left="3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5" w:tplc="C10431C8">
      <w:start w:val="1"/>
      <w:numFmt w:val="bullet"/>
      <w:lvlText w:val="▪"/>
      <w:lvlJc w:val="left"/>
      <w:pPr>
        <w:ind w:left="40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6" w:tplc="42BCBA1C">
      <w:start w:val="1"/>
      <w:numFmt w:val="bullet"/>
      <w:lvlText w:val="•"/>
      <w:lvlJc w:val="left"/>
      <w:pPr>
        <w:ind w:left="4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7" w:tplc="7DA00058">
      <w:start w:val="1"/>
      <w:numFmt w:val="bullet"/>
      <w:lvlText w:val="o"/>
      <w:lvlJc w:val="left"/>
      <w:pPr>
        <w:ind w:left="5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  <w:lvl w:ilvl="8" w:tplc="A04A9E28">
      <w:start w:val="1"/>
      <w:numFmt w:val="bullet"/>
      <w:lvlText w:val="▪"/>
      <w:lvlJc w:val="left"/>
      <w:pPr>
        <w:ind w:left="6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5"/>
        <w:szCs w:val="5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1"/>
  </w:num>
  <w:num w:numId="2">
    <w:abstractNumId w:val="33"/>
  </w:num>
  <w:num w:numId="3">
    <w:abstractNumId w:val="25"/>
  </w:num>
  <w:num w:numId="4">
    <w:abstractNumId w:val="15"/>
  </w:num>
  <w:num w:numId="5">
    <w:abstractNumId w:val="6"/>
  </w:num>
  <w:num w:numId="6">
    <w:abstractNumId w:val="14"/>
  </w:num>
  <w:num w:numId="7">
    <w:abstractNumId w:val="31"/>
  </w:num>
  <w:num w:numId="8">
    <w:abstractNumId w:val="28"/>
  </w:num>
  <w:num w:numId="9">
    <w:abstractNumId w:val="19"/>
  </w:num>
  <w:num w:numId="10">
    <w:abstractNumId w:val="20"/>
  </w:num>
  <w:num w:numId="11">
    <w:abstractNumId w:val="7"/>
  </w:num>
  <w:num w:numId="12">
    <w:abstractNumId w:val="8"/>
  </w:num>
  <w:num w:numId="13">
    <w:abstractNumId w:val="3"/>
  </w:num>
  <w:num w:numId="14">
    <w:abstractNumId w:val="26"/>
  </w:num>
  <w:num w:numId="15">
    <w:abstractNumId w:val="11"/>
  </w:num>
  <w:num w:numId="16">
    <w:abstractNumId w:val="24"/>
  </w:num>
  <w:num w:numId="17">
    <w:abstractNumId w:val="32"/>
  </w:num>
  <w:num w:numId="18">
    <w:abstractNumId w:val="18"/>
  </w:num>
  <w:num w:numId="19">
    <w:abstractNumId w:val="10"/>
  </w:num>
  <w:num w:numId="20">
    <w:abstractNumId w:val="29"/>
  </w:num>
  <w:num w:numId="21">
    <w:abstractNumId w:val="23"/>
  </w:num>
  <w:num w:numId="22">
    <w:abstractNumId w:val="4"/>
  </w:num>
  <w:num w:numId="23">
    <w:abstractNumId w:val="17"/>
  </w:num>
  <w:num w:numId="24">
    <w:abstractNumId w:val="16"/>
  </w:num>
  <w:num w:numId="25">
    <w:abstractNumId w:val="27"/>
  </w:num>
  <w:num w:numId="26">
    <w:abstractNumId w:val="1"/>
  </w:num>
  <w:num w:numId="27">
    <w:abstractNumId w:val="9"/>
  </w:num>
  <w:num w:numId="28">
    <w:abstractNumId w:val="13"/>
  </w:num>
  <w:num w:numId="29">
    <w:abstractNumId w:val="30"/>
  </w:num>
  <w:num w:numId="30">
    <w:abstractNumId w:val="12"/>
  </w:num>
  <w:num w:numId="31">
    <w:abstractNumId w:val="0"/>
  </w:num>
  <w:num w:numId="32">
    <w:abstractNumId w:val="5"/>
  </w:num>
  <w:num w:numId="33">
    <w:abstractNumId w:val="22"/>
  </w:num>
  <w:num w:numId="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3"/>
  <w:doNotDisplayPageBoundaries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2CA"/>
    <w:rsid w:val="001C7AB0"/>
    <w:rsid w:val="00B34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46D7060-F1A1-4EE6-B4E4-1652B44D0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1.jpg"/><Relationship Id="rId26" Type="http://schemas.openxmlformats.org/officeDocument/2006/relationships/image" Target="media/image17.jpg"/><Relationship Id="rId39" Type="http://schemas.openxmlformats.org/officeDocument/2006/relationships/image" Target="media/image33.png"/><Relationship Id="rId21" Type="http://schemas.openxmlformats.org/officeDocument/2006/relationships/image" Target="media/image110.jpg"/><Relationship Id="rId34" Type="http://schemas.openxmlformats.org/officeDocument/2006/relationships/image" Target="media/image21.jpg"/><Relationship Id="rId42" Type="http://schemas.openxmlformats.org/officeDocument/2006/relationships/image" Target="media/image25.jpg"/><Relationship Id="rId47" Type="http://schemas.openxmlformats.org/officeDocument/2006/relationships/image" Target="media/image28.jpg"/><Relationship Id="rId50" Type="http://schemas.openxmlformats.org/officeDocument/2006/relationships/image" Target="media/image270.jpg"/><Relationship Id="rId55" Type="http://schemas.openxmlformats.org/officeDocument/2006/relationships/image" Target="media/image290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90.jpg"/><Relationship Id="rId25" Type="http://schemas.openxmlformats.org/officeDocument/2006/relationships/image" Target="media/image16.jpg"/><Relationship Id="rId33" Type="http://schemas.openxmlformats.org/officeDocument/2006/relationships/image" Target="media/image20.jpg"/><Relationship Id="rId38" Type="http://schemas.openxmlformats.org/officeDocument/2006/relationships/image" Target="media/image18.jpg"/><Relationship Id="rId46" Type="http://schemas.openxmlformats.org/officeDocument/2006/relationships/image" Target="media/image27.jpg"/><Relationship Id="rId59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00.jpg"/><Relationship Id="rId29" Type="http://schemas.openxmlformats.org/officeDocument/2006/relationships/image" Target="media/image150.jpg"/><Relationship Id="rId41" Type="http://schemas.openxmlformats.org/officeDocument/2006/relationships/image" Target="media/image24.jpg"/><Relationship Id="rId54" Type="http://schemas.openxmlformats.org/officeDocument/2006/relationships/image" Target="media/image3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15.jpg"/><Relationship Id="rId32" Type="http://schemas.openxmlformats.org/officeDocument/2006/relationships/image" Target="media/image19.jpg"/><Relationship Id="rId37" Type="http://schemas.openxmlformats.org/officeDocument/2006/relationships/image" Target="media/image170.jpg"/><Relationship Id="rId40" Type="http://schemas.openxmlformats.org/officeDocument/2006/relationships/image" Target="media/image200.jpg"/><Relationship Id="rId45" Type="http://schemas.openxmlformats.org/officeDocument/2006/relationships/image" Target="media/image26.jpg"/><Relationship Id="rId53" Type="http://schemas.openxmlformats.org/officeDocument/2006/relationships/image" Target="media/image31.jpg"/><Relationship Id="rId58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80.jpg"/><Relationship Id="rId23" Type="http://schemas.openxmlformats.org/officeDocument/2006/relationships/image" Target="media/image14.jpg"/><Relationship Id="rId28" Type="http://schemas.openxmlformats.org/officeDocument/2006/relationships/image" Target="media/image140.jpg"/><Relationship Id="rId36" Type="http://schemas.openxmlformats.org/officeDocument/2006/relationships/image" Target="media/image23.jpg"/><Relationship Id="rId49" Type="http://schemas.openxmlformats.org/officeDocument/2006/relationships/image" Target="media/image260.jpg"/><Relationship Id="rId57" Type="http://schemas.openxmlformats.org/officeDocument/2006/relationships/image" Target="media/image310.jpg"/><Relationship Id="rId10" Type="http://schemas.openxmlformats.org/officeDocument/2006/relationships/image" Target="media/image6.jpg"/><Relationship Id="rId19" Type="http://schemas.openxmlformats.org/officeDocument/2006/relationships/image" Target="media/image12.jpg"/><Relationship Id="rId31" Type="http://schemas.openxmlformats.org/officeDocument/2006/relationships/image" Target="media/image18.png"/><Relationship Id="rId44" Type="http://schemas.openxmlformats.org/officeDocument/2006/relationships/image" Target="media/image250.jpg"/><Relationship Id="rId52" Type="http://schemas.openxmlformats.org/officeDocument/2006/relationships/image" Target="media/image30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70.jpg"/><Relationship Id="rId22" Type="http://schemas.openxmlformats.org/officeDocument/2006/relationships/image" Target="media/image13.jpg"/><Relationship Id="rId27" Type="http://schemas.openxmlformats.org/officeDocument/2006/relationships/image" Target="media/image130.jpg"/><Relationship Id="rId30" Type="http://schemas.openxmlformats.org/officeDocument/2006/relationships/image" Target="media/image160.jpg"/><Relationship Id="rId35" Type="http://schemas.openxmlformats.org/officeDocument/2006/relationships/image" Target="media/image22.png"/><Relationship Id="rId43" Type="http://schemas.openxmlformats.org/officeDocument/2006/relationships/image" Target="media/image240.jpg"/><Relationship Id="rId48" Type="http://schemas.openxmlformats.org/officeDocument/2006/relationships/image" Target="media/image29.jpg"/><Relationship Id="rId56" Type="http://schemas.openxmlformats.org/officeDocument/2006/relationships/image" Target="media/image300.jpg"/><Relationship Id="rId8" Type="http://schemas.openxmlformats.org/officeDocument/2006/relationships/image" Target="media/image4.jpg"/><Relationship Id="rId51" Type="http://schemas.openxmlformats.org/officeDocument/2006/relationships/image" Target="media/image280.jp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5995</Words>
  <Characters>34177</Characters>
  <Application>Microsoft Office Word</Application>
  <DocSecurity>0</DocSecurity>
  <Lines>284</Lines>
  <Paragraphs>80</Paragraphs>
  <ScaleCrop>false</ScaleCrop>
  <Company>HP</Company>
  <LinksUpToDate>false</LinksUpToDate>
  <CharactersWithSpaces>40092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ÐžÑ‡Ð²ÐµÑ‡Ñ‰_ÐÐÐž.docx</dc:title>
  <dc:subject/>
  <dc:creator>Ð’Ð½Ð½Ð° ÐﬁÑ…Ñ›Ð°</dc:creator>
  <cp:keywords/>
  <cp:lastModifiedBy>Виолетта Угоренко</cp:lastModifiedBy>
  <cp:revision>2</cp:revision>
  <dcterms:created xsi:type="dcterms:W3CDTF">2026-06-04T13:59:00Z</dcterms:created>
  <dcterms:modified xsi:type="dcterms:W3CDTF">2026-06-04T13:59:00Z</dcterms:modified>
</cp:coreProperties>
</file>